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赣州蓉江新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举行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工程建设项目“一站式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集成”审批改革培训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23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</w:rPr>
        <w:t>为加快推进工程建设项目“一站式集成”审批改革，进一步提升我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</w:rPr>
        <w:t>营商环境指标“办理建筑许可”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eastAsia="zh-CN"/>
        </w:rPr>
        <w:t>效率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</w:rPr>
        <w:t>，提高审批人员整体业务能力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</w:rPr>
        <w:t>6月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</w:rPr>
        <w:t>日，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eastAsia="zh-CN"/>
        </w:rPr>
        <w:t>赣州蓉江新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</w:rPr>
        <w:t>行政审批局牵头，联合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</w:rPr>
        <w:t>住建局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</w:rPr>
        <w:t>自然资源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  <w:t>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</w:rPr>
        <w:t>局举办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eastAsia="zh-CN"/>
        </w:rPr>
        <w:t>工程建设项目“一站式集成“审批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</w:rPr>
        <w:t>培训。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  <w:t>各部门相关审批科室负责人，区建投公司、区房地产公司等企业相关报建人员，以及区行政服务中心窗口工作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</w:rPr>
        <w:t>等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lang w:val="en-US"/>
        </w:rPr>
        <w:t>近30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</w:rPr>
        <w:t>人参加。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lang w:eastAsia="zh-CN"/>
        </w:rPr>
        <w:drawing>
          <wp:inline distT="0" distB="0" distL="0" distR="0">
            <wp:extent cx="5264785" cy="3066415"/>
            <wp:effectExtent l="0" t="0" r="12065" b="635"/>
            <wp:docPr id="1026" name="图片 3" descr="bcb8640805ddaa23769dd73101e6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3" descr="bcb8640805ddaa23769dd73101e6548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06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</w:rPr>
        <w:t>培训围绕工程建设项目“一站式集成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</w:rPr>
        <w:t>项目策划生成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eastAsia="zh-CN"/>
        </w:rPr>
        <w:t>、建筑许可、竣工验收备案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  <w:t>3个阶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  <w:t>段必备资料和审批流程进行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eastAsia="zh-CN"/>
        </w:rPr>
        <w:t>培训要求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</w:rPr>
        <w:t>各有关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eastAsia="zh-CN"/>
        </w:rPr>
        <w:t>人员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</w:rPr>
        <w:t>要牢固树立全区一盘棋思想，进一步增强改革的责任感和使命感，全面推进改革工作再深入、再优化、再提速。要切实应用好项目策划生成平台及“一站式集成”审批管理系统，加大项目策划生成力度，夯实平台项目储备，确保项目快速生成和实施。要加强部门联动，提高并联审批率和联合验收率等关键指标，杜绝体外循环和逾期办件，确保工程建设项目各审批阶段“一张表单、一套材料”并行办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</w:rPr>
        <w:t>把改革落到实处，让项目报建不再难，着力打造工程建设项目审批的“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eastAsia="zh-CN"/>
        </w:rPr>
        <w:t>新区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</w:rPr>
        <w:t>速度”。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  <w:t>赣州蓉江新区行政审批局郭雷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  <w:drawing>
          <wp:inline distT="0" distB="0" distL="114300" distR="114300">
            <wp:extent cx="5260340" cy="2794635"/>
            <wp:effectExtent l="0" t="0" r="16510" b="5715"/>
            <wp:docPr id="2" name="图片 2" descr="f5dd3e5368386a375872f50ee1fbf3f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5dd3e5368386a375872f50ee1fbf3f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279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color="auto" w:fill="FFFFFF"/>
          <w:lang w:val="en-US" w:eastAsia="zh-CN"/>
        </w:rPr>
        <w:drawing>
          <wp:inline distT="0" distB="0" distL="114300" distR="114300">
            <wp:extent cx="5264785" cy="2919095"/>
            <wp:effectExtent l="0" t="0" r="12065" b="14605"/>
            <wp:docPr id="3" name="图片 3" descr="9e9533c250c2712865324f9e17b187e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e9533c250c2712865324f9e17b187e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91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BYA&#10;AABkcnMvUEsBAhQAFAAAAAgAh07iQLl1uVLQAAAABQEAAA8AAAAAAAAAAQAgAAAAOAAAAGRycy9k&#10;b3ducmV2LnhtbFBLAQIUABQAAAAIAIdO4kDz9duHuwEAAFQDAAAOAAAAAAAAAAEAIAAAADU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hM2U5OTJjMmZlM2FlYThjZWRiMWM1ZGZiOTgwYWIifQ=="/>
  </w:docVars>
  <w:rsids>
    <w:rsidRoot w:val="00000000"/>
    <w:rsid w:val="0D7A1FA8"/>
    <w:rsid w:val="58306118"/>
    <w:rsid w:val="65CA0BA4"/>
    <w:rsid w:val="7EFE690A"/>
    <w:rsid w:val="7F57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488</Words>
  <Characters>490</Characters>
  <Paragraphs>9</Paragraphs>
  <TotalTime>7</TotalTime>
  <ScaleCrop>false</ScaleCrop>
  <LinksUpToDate>false</LinksUpToDate>
  <CharactersWithSpaces>490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2022-06-29T10:11:00Z</dcterms:created>
  <dc:creator>l</dc:creator>
  <cp:lastModifiedBy>user</cp:lastModifiedBy>
  <cp:lastPrinted>2022-06-29T17:50:00Z</cp:lastPrinted>
  <dcterms:modified xsi:type="dcterms:W3CDTF">2022-06-30T19:55:36Z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4F683D04C4A749AB8DF324E5EBC86527</vt:lpwstr>
  </property>
</Properties>
</file>