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市政服务领域基层政务公开标准目录</w:t>
      </w:r>
      <w:bookmarkStart w:id="0" w:name="_GoBack"/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城镇燃气管理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燃气经营许可证核发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等相关职能部门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政府网站、公示栏等平台和办事大厅、便民服务窗口等场所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燃气经营者改动市政燃气设施审批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等相关职能部门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占用、挖掘城市道路审批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《城市道路管理条例》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城管分局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《城市道路管理条例》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城管分局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特殊车辆在城市道路上行驶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《城市道路管理条例》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城管分局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城市园林绿化管理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城市园林绿化行政审批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等相关职能部门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政府网站、公示栏等平台和办事大厅、便民服务窗口等场所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城市园林绿化行政处罚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《政府信息公开条例》、《城市绿化条例》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区城管分局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、区自然资源分局等相关职能部门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政府网站、公示栏等平台和办事大厅、便民服务窗口等场所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因工程施工、设备维修等确需停止供水的审批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《城市供水条例》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等相关职能部门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政府网站、公示栏等平台和办事大厅、便民服务窗口等场所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申请条件、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申请材料、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申请流程、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《城镇排水与污水处理条例》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等相关职能部门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政府网站、公示栏等平台和办事大厅、便民服务窗口等场所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2020-12-17T09:22:51Z</dcterms:created>
  <dc:creator>郑敏锋</dc:creator>
  <cp:lastModifiedBy>荆棘鸟</cp:lastModifiedBy>
  <dcterms:modified xsi:type="dcterms:W3CDTF">2020-12-17T09:23:20Z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