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全市“五型”政府建设工作先进集体、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先进个人拟推荐对象公示名单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全市“五型”政府建设工作先进集体拟推荐对象（2个）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赣州蓉江新区管理委员会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赣州蓉江新区司法分局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二、全市“五型”政府建设工作先进个人拟推荐对象（3名）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骁   赣州蓉江新区党政办公室主任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  俊   赣州蓉江新区社会治安综合治理办公室主任李波涛   赣州蓉江新区高校园区管理处党委委员</w:t>
      </w: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2020-11-15T12:00:28Z</dcterms:created>
  <dc:creator>郑敏锋</dc:creator>
  <cp:lastModifiedBy>荆棘鸟</cp:lastModifiedBy>
  <dcterms:modified xsi:type="dcterms:W3CDTF">2020-11-15T12:00:51Z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