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napToGrid w:val="0"/>
        <w:spacing w:line="360" w:lineRule="auto"/>
        <w:jc w:val="left"/>
        <w:rPr>
          <w:rFonts w:hint="default" w:ascii="黑体" w:hAnsi="黑体" w:eastAsia="黑体"/>
          <w:color w:val="000000"/>
          <w:sz w:val="32"/>
          <w:szCs w:val="32"/>
          <w:lang w:val="e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default" w:ascii="黑体" w:hAnsi="黑体" w:eastAsia="黑体"/>
          <w:color w:val="000000"/>
          <w:sz w:val="32"/>
          <w:szCs w:val="32"/>
          <w:lang w:val="en"/>
        </w:rPr>
        <w:t>3</w:t>
      </w:r>
    </w:p>
    <w:p>
      <w:pPr>
        <w:spacing w:line="360" w:lineRule="auto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江西省大数据示范企业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复核申请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表</w:t>
      </w:r>
    </w:p>
    <w:p>
      <w:pPr>
        <w:spacing w:line="360" w:lineRule="auto"/>
        <w:rPr>
          <w:rFonts w:ascii="Calibri" w:hAnsi="Calibri"/>
          <w:color w:val="000000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申请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单位（盖章）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：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        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val="en-US" w:eastAsia="zh-CN"/>
        </w:rPr>
        <w:t xml:space="preserve">                        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单</w:t>
      </w:r>
      <w:r>
        <w:rPr>
          <w:rFonts w:hint="eastAsia" w:ascii="宋体" w:hAnsi="宋体" w:cs="宋体"/>
          <w:color w:val="000000"/>
          <w:kern w:val="0"/>
          <w:sz w:val="20"/>
          <w:szCs w:val="20"/>
          <w:lang w:eastAsia="zh-CN"/>
        </w:rPr>
        <w:t>位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：万元</w:t>
      </w:r>
    </w:p>
    <w:tbl>
      <w:tblPr>
        <w:tblStyle w:val="2"/>
        <w:tblpPr w:leftFromText="180" w:rightFromText="180" w:vertAnchor="text" w:horzAnchor="page" w:tblpXSpec="center" w:tblpY="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1115"/>
        <w:gridCol w:w="293"/>
        <w:gridCol w:w="5"/>
        <w:gridCol w:w="1073"/>
        <w:gridCol w:w="1114"/>
        <w:gridCol w:w="1232"/>
        <w:gridCol w:w="1101"/>
        <w:gridCol w:w="5"/>
        <w:gridCol w:w="106"/>
        <w:gridCol w:w="1456"/>
        <w:gridCol w:w="728"/>
        <w:gridCol w:w="5"/>
        <w:gridCol w:w="382"/>
        <w:gridCol w:w="2568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56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申请单位名称</w:t>
            </w:r>
          </w:p>
        </w:tc>
        <w:tc>
          <w:tcPr>
            <w:tcW w:w="4525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单位注册地址</w:t>
            </w:r>
          </w:p>
        </w:tc>
        <w:tc>
          <w:tcPr>
            <w:tcW w:w="475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5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示范范围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（复核方向）</w:t>
            </w:r>
          </w:p>
        </w:tc>
        <w:tc>
          <w:tcPr>
            <w:tcW w:w="45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□方向1：大数据技术类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 xml:space="preserve">□方向2：大数据基础设施类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 xml:space="preserve">□方向3：大数据行业应用类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□方向4：大数据产业支撑类</w:t>
            </w: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近三年新增知识产权、资格认证等情况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75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名称、编号及获得时间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（请提供证书复印件）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56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企业近三年运营情况</w:t>
            </w:r>
          </w:p>
        </w:tc>
        <w:tc>
          <w:tcPr>
            <w:tcW w:w="11573" w:type="dxa"/>
            <w:gridSpan w:val="1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总体情况、开发及在建项目情况、遇到的困难及问题、未来展望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767" w:type="dxa"/>
            <w:gridSpan w:val="1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上一年主要经济指标完成情况</w:t>
            </w:r>
          </w:p>
        </w:tc>
        <w:tc>
          <w:tcPr>
            <w:tcW w:w="256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是否发生重大安全事故、重大质量事故、严重环境违法行为</w:t>
            </w:r>
          </w:p>
        </w:tc>
        <w:tc>
          <w:tcPr>
            <w:tcW w:w="1803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5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主营业务收入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同比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±%</w:t>
            </w: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利润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同比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±%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税收</w:t>
            </w: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同比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±%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大数据</w:t>
            </w: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  <w:szCs w:val="20"/>
                <w:lang w:eastAsia="zh-CN"/>
              </w:rPr>
              <w:t>相关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收入</w:t>
            </w: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  <w:t>同比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val="en-US" w:eastAsia="zh-CN"/>
              </w:rPr>
              <w:t>±%</w:t>
            </w:r>
          </w:p>
        </w:tc>
        <w:tc>
          <w:tcPr>
            <w:tcW w:w="256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80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52" w:type="dxa"/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0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138" w:type="dxa"/>
            <w:gridSpan w:val="16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所在设区市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（赣江新区）</w:t>
            </w:r>
            <w:r>
              <w:rPr>
                <w:rFonts w:hint="eastAsia" w:ascii="宋体" w:hAnsi="宋体"/>
                <w:color w:val="000000"/>
                <w:sz w:val="24"/>
              </w:rPr>
              <w:t>大数据主管部门意见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（盖章）</w:t>
            </w:r>
            <w:r>
              <w:rPr>
                <w:rFonts w:hint="eastAsia" w:ascii="宋体" w:hAnsi="宋体"/>
                <w:color w:val="000000"/>
                <w:sz w:val="24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360" w:lineRule="auto"/>
        <w:jc w:val="left"/>
        <w:rPr>
          <w:rFonts w:hint="default" w:ascii="宋体" w:hAnsi="Calibri" w:eastAsia="黑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0"/>
          <w:szCs w:val="20"/>
        </w:rPr>
        <w:t>联系人：</w:t>
      </w:r>
      <w:r>
        <w:rPr>
          <w:rFonts w:hint="eastAsia" w:ascii="黑体" w:hAnsi="黑体" w:eastAsia="黑体" w:cs="宋体"/>
          <w:color w:val="000000"/>
          <w:kern w:val="0"/>
          <w:sz w:val="20"/>
          <w:szCs w:val="20"/>
          <w:lang w:val="en-US" w:eastAsia="zh-CN"/>
        </w:rPr>
        <w:t xml:space="preserve">                                                      联系电话：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0"/>
          <w:szCs w:val="20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ascii="宋体" w:hAnsi="宋体" w:cs="宋体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填报日期：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    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年</w:t>
      </w:r>
      <w:r>
        <w:rPr>
          <w:rFonts w:ascii="宋体" w:hAnsi="宋体" w:cs="宋体"/>
          <w:color w:val="000000"/>
          <w:kern w:val="0"/>
          <w:sz w:val="20"/>
          <w:szCs w:val="20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OTUyZjM5NjlkNTZiOWNiYjhiZjI4YzIzNmZmNTIifQ=="/>
  </w:docVars>
  <w:rsids>
    <w:rsidRoot w:val="00000000"/>
    <w:rsid w:val="72E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2023-05-04T07:22:37Z</dcterms:created>
  <dc:creator>QQC</dc:creator>
  <cp:lastModifiedBy>QQC</cp:lastModifiedBy>
  <dcterms:modified xsi:type="dcterms:W3CDTF">2023-05-04T07:23:12Z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B18888C2026B4C0A9ECE459349F6B16E_12</vt:lpwstr>
  </property>
</Properties>
</file>