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  <w:r>
        <w:t xml:space="preserve"> </w:t>
      </w:r>
    </w:p>
    <w:p>
      <w:pPr>
        <w:spacing w:before="100" w:beforeAutospacing="1" w:after="100" w:afterAutospacing="1"/>
        <w:jc w:val="center"/>
      </w:pPr>
      <w:r>
        <w:rPr>
          <w:rFonts w:hint="eastAsia" w:ascii="方正小标宋简体" w:eastAsia="方正小标宋简体"/>
          <w:sz w:val="44"/>
          <w:szCs w:val="44"/>
        </w:rPr>
        <w:t>“赣州通行码”“运营商轨迹码”</w:t>
      </w:r>
    </w:p>
    <w:p>
      <w:pPr>
        <w:spacing w:before="100" w:beforeAutospacing="1" w:after="100" w:afterAutospacing="1"/>
        <w:ind w:firstLine="640"/>
      </w:pPr>
      <w:r>
        <w:rPr>
          <w:rFonts w:hint="eastAsia" w:ascii="仿宋_GB2312" w:eastAsia="仿宋_GB2312"/>
          <w:sz w:val="32"/>
          <w:szCs w:val="32"/>
        </w:rPr>
        <w:t>一、扫“赣州通行码”登记相关信息绿码（若曾在支付宝申领过赣通码，则打开支付宝-赣通码-我的赣通码，出示绿码也可）：</w:t>
      </w:r>
      <w:r>
        <w:t xml:space="preserve"> </w:t>
      </w:r>
    </w:p>
    <w:p>
      <w:pPr>
        <w:spacing w:before="100" w:beforeAutospacing="1" w:after="100" w:afterAutospacing="1"/>
        <w:jc w:val="center"/>
      </w:pPr>
      <w:r>
        <w:fldChar w:fldCharType="begin"/>
      </w:r>
      <w:r>
        <w:instrText xml:space="preserve"> INCLUDEPICTURE "http://imgb.huiqicai.com/a1/d1/9/manage/2020-7-23/2020072363099981.jpg" \* MERGEFORMATINET </w:instrText>
      </w:r>
      <w:r>
        <w:fldChar w:fldCharType="separate"/>
      </w:r>
      <w:r>
        <w:drawing>
          <wp:inline distT="0" distB="0" distL="114300" distR="114300">
            <wp:extent cx="1981200" cy="1905000"/>
            <wp:effectExtent l="0" t="0" r="0" b="0"/>
            <wp:docPr id="1" name="图片 1" descr="微信图片_20200723172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723172948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br w:type="textWrapping"/>
      </w:r>
    </w:p>
    <w:p>
      <w:pPr>
        <w:spacing w:before="100" w:beforeAutospacing="1" w:after="100" w:afterAutospacing="1"/>
        <w:jc w:val="center"/>
      </w:pPr>
      <w:r>
        <w:rPr>
          <w:rFonts w:hint="eastAsia"/>
          <w:b/>
          <w:bCs/>
          <w:sz w:val="28"/>
          <w:szCs w:val="28"/>
        </w:rPr>
        <w:t>赣州通行码（已对接赣通码）</w:t>
      </w:r>
    </w:p>
    <w:p>
      <w:pPr>
        <w:spacing w:before="100" w:beforeAutospacing="1" w:after="100" w:afterAutospacing="1"/>
        <w:ind w:firstLine="640"/>
        <w:jc w:val="center"/>
      </w:pPr>
      <w:r>
        <w:rPr>
          <w:rFonts w:hint="eastAsia" w:ascii="仿宋_GB2312" w:eastAsia="仿宋_GB2312"/>
          <w:sz w:val="32"/>
          <w:szCs w:val="32"/>
        </w:rPr>
        <w:t>二、扫运营商轨迹码查验行程轨迹（行程码）</w:t>
      </w:r>
    </w:p>
    <w:p>
      <w:pPr>
        <w:spacing w:before="100" w:beforeAutospacing="1" w:after="100" w:afterAutospacing="1"/>
        <w:jc w:val="center"/>
      </w:pPr>
      <w:r>
        <w:fldChar w:fldCharType="begin"/>
      </w:r>
      <w:r>
        <w:instrText xml:space="preserve"> INCLUDEPICTURE "http://imgb.huiqicai.com/a1/d1/9/manage/2020-7-23/2020072363107909.jpg" \* MERGEFORMATINET </w:instrText>
      </w:r>
      <w:r>
        <w:fldChar w:fldCharType="separate"/>
      </w:r>
      <w:r>
        <w:drawing>
          <wp:inline distT="0" distB="0" distL="114300" distR="114300">
            <wp:extent cx="1905000" cy="2373630"/>
            <wp:effectExtent l="0" t="0" r="0" b="7620"/>
            <wp:docPr id="2" name="图片 2" descr="微信图片_20200723172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72317295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8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2020-11-04T09:46:31Z</dcterms:created>
  <dc:creator>郑敏锋</dc:creator>
  <cp:lastModifiedBy>荆棘鸟</cp:lastModifiedBy>
  <dcterms:modified xsi:type="dcterms:W3CDTF">2020-11-04T09:46:59Z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