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5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关于江西协力人力资源管理有限公司取得劳务派遣经营许可的公告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许可证编号</w:t>
            </w:r>
          </w:p>
        </w:tc>
        <w:tc>
          <w:tcPr>
            <w:tcW w:w="50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36070420260717001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单位名称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江西协力人力资源管理有限公司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单位地址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赣州蓉江新区创业路云创智谷3号楼206-12室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法定代表人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潘*程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注册资本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贰佰</w:t>
            </w:r>
            <w:r>
              <w:rPr>
                <w:rStyle w:val="4"/>
                <w:rFonts w:hint="eastAsia" w:hAnsi="宋体"/>
                <w:lang w:val="en-US" w:eastAsia="zh-CN" w:bidi="ar"/>
              </w:rPr>
              <w:t>万</w:t>
            </w:r>
            <w:r>
              <w:rPr>
                <w:rStyle w:val="4"/>
                <w:rFonts w:hAnsi="宋体"/>
                <w:lang w:val="en-US" w:eastAsia="zh-CN" w:bidi="ar"/>
              </w:rPr>
              <w:t>元整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许可经营事项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3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有效期限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2023年7月18日至2026年7月17日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TAzMzAzMmQ4NGFkZDgzZGM2OGQzYjgwZjdhYWEifQ=="/>
  </w:docVars>
  <w:rsids>
    <w:rsidRoot w:val="00000000"/>
    <w:rsid w:val="1A920952"/>
    <w:rsid w:val="570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_GB2312" w:eastAsia="仿宋_GB2312" w:cs="仿宋_GB2312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2023-07-28T02:39:00Z</dcterms:created>
  <dc:creator>User</dc:creator>
  <cp:lastModifiedBy>User</cp:lastModifiedBy>
  <dcterms:modified xsi:type="dcterms:W3CDTF">2024-04-24T02:28:08Z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6D4CC3275F6F4DC1992A91B64DFDA116_13</vt:lpwstr>
  </property>
</Properties>
</file>