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楷体" w:hAnsi="楷体" w:eastAsia="楷体" w:cs="楷体"/>
          <w:sz w:val="30"/>
          <w:szCs w:val="30"/>
        </w:rPr>
      </w:pPr>
    </w:p>
    <w:p>
      <w:pPr>
        <w:spacing w:line="600" w:lineRule="exact"/>
        <w:jc w:val="center"/>
        <w:outlineLvl w:val="0"/>
        <w:rPr>
          <w:rFonts w:hint="eastAsia" w:ascii="宋体" w:hAnsi="宋体" w:cs="宋体"/>
          <w:b/>
          <w:bCs/>
          <w:sz w:val="44"/>
          <w:szCs w:val="36"/>
        </w:rPr>
      </w:pPr>
      <w:r>
        <w:rPr>
          <w:rFonts w:hint="eastAsia" w:ascii="宋体" w:hAnsi="宋体" w:cs="宋体"/>
          <w:b/>
          <w:bCs/>
          <w:sz w:val="44"/>
          <w:szCs w:val="36"/>
        </w:rPr>
        <w:t>赣州蓉江新区财政局2023年度部门决算</w:t>
      </w:r>
    </w:p>
    <w:p>
      <w:pPr>
        <w:spacing w:line="600" w:lineRule="exact"/>
        <w:jc w:val="center"/>
        <w:rPr>
          <w:rFonts w:hint="eastAsia" w:ascii="黑体" w:eastAsia="黑体"/>
          <w:sz w:val="44"/>
          <w:szCs w:val="36"/>
        </w:rPr>
      </w:pPr>
    </w:p>
    <w:p>
      <w:pPr>
        <w:spacing w:line="600" w:lineRule="exact"/>
        <w:jc w:val="center"/>
        <w:outlineLvl w:val="0"/>
        <w:rPr>
          <w:rFonts w:hint="eastAsia" w:ascii="宋体" w:hAnsi="宋体" w:cs="宋体"/>
          <w:b/>
          <w:bCs/>
          <w:sz w:val="36"/>
          <w:szCs w:val="36"/>
        </w:rPr>
      </w:pPr>
      <w:r>
        <w:rPr>
          <w:rFonts w:hint="eastAsia" w:ascii="宋体" w:hAnsi="宋体" w:cs="宋体"/>
          <w:b/>
          <w:bCs/>
          <w:sz w:val="36"/>
          <w:szCs w:val="36"/>
        </w:rPr>
        <w:t>目    录</w:t>
      </w:r>
    </w:p>
    <w:p>
      <w:pPr>
        <w:widowControl/>
        <w:spacing w:line="600" w:lineRule="exact"/>
        <w:ind w:firstLine="640"/>
        <w:jc w:val="left"/>
        <w:rPr>
          <w:rFonts w:hint="eastAsia" w:ascii="仿宋_GB2312" w:eastAsia="仿宋_GB2312"/>
          <w:sz w:val="32"/>
          <w:szCs w:val="30"/>
        </w:rPr>
      </w:pPr>
    </w:p>
    <w:p>
      <w:pPr>
        <w:widowControl/>
        <w:spacing w:line="600" w:lineRule="exact"/>
        <w:ind w:firstLine="640"/>
        <w:jc w:val="left"/>
        <w:outlineLvl w:val="0"/>
        <w:rPr>
          <w:rFonts w:hint="eastAsia" w:ascii="黑体" w:hAnsi="黑体" w:eastAsia="黑体"/>
          <w:b/>
          <w:sz w:val="32"/>
          <w:szCs w:val="32"/>
        </w:rPr>
      </w:pPr>
      <w:r>
        <w:rPr>
          <w:rFonts w:hint="eastAsia" w:ascii="黑体" w:hAnsi="黑体" w:eastAsia="黑体"/>
          <w:b w:val="0"/>
          <w:bCs/>
          <w:sz w:val="32"/>
          <w:szCs w:val="32"/>
        </w:rPr>
        <w:t>第一部分  赣州蓉江新区财政局概况</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一、部门主要职责</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二、机构设置及人员情况</w:t>
      </w:r>
    </w:p>
    <w:p>
      <w:pPr>
        <w:widowControl/>
        <w:spacing w:line="600" w:lineRule="exact"/>
        <w:ind w:firstLine="640"/>
        <w:jc w:val="left"/>
        <w:outlineLvl w:val="0"/>
        <w:rPr>
          <w:rFonts w:hint="eastAsia" w:ascii="黑体" w:hAnsi="黑体" w:eastAsia="黑体"/>
          <w:sz w:val="32"/>
          <w:szCs w:val="32"/>
        </w:rPr>
      </w:pPr>
      <w:r>
        <w:rPr>
          <w:rFonts w:hint="eastAsia" w:ascii="黑体" w:hAnsi="黑体" w:eastAsia="黑体"/>
          <w:sz w:val="32"/>
          <w:szCs w:val="32"/>
        </w:rPr>
        <w:t>第二部分  2023年度部门决算表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一、收入支出决算总表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二、收入决算表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三、支出决算表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四、财政拨款收入支出决算总表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五、一般公共预算财政拨款支出决算表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六、一般公共预算财政拨款基本支出决算表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七、政府性基金预算财政拨款收入支出决算表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八、国有资本经营预算财政拨款支出决算表</w:t>
      </w:r>
    </w:p>
    <w:p>
      <w:pPr>
        <w:widowControl/>
        <w:spacing w:line="600" w:lineRule="exact"/>
        <w:ind w:firstLine="1280" w:firstLineChars="400"/>
        <w:jc w:val="left"/>
        <w:outlineLvl w:val="1"/>
        <w:rPr>
          <w:rFonts w:hint="eastAsia" w:ascii="仿宋_GB2312" w:hAnsi="仿宋_GB2312" w:eastAsia="仿宋_GB2312" w:cs="宋体"/>
          <w:kern w:val="0"/>
          <w:sz w:val="32"/>
          <w:szCs w:val="32"/>
        </w:rPr>
      </w:pPr>
      <w:r>
        <w:rPr>
          <w:rFonts w:hint="eastAsia" w:ascii="仿宋_GB2312" w:hAnsi="仿宋_GB2312" w:eastAsia="仿宋_GB2312" w:cs="宋体"/>
          <w:kern w:val="0"/>
          <w:sz w:val="32"/>
          <w:szCs w:val="32"/>
        </w:rPr>
        <w:t>九、财政拨款“三公”经费支出决算表</w:t>
      </w:r>
    </w:p>
    <w:p>
      <w:pPr>
        <w:widowControl/>
        <w:spacing w:line="600" w:lineRule="exact"/>
        <w:ind w:firstLine="1292" w:firstLineChars="404"/>
        <w:jc w:val="left"/>
        <w:outlineLvl w:val="1"/>
        <w:rPr>
          <w:rFonts w:hint="eastAsia" w:ascii="仿宋_GB2312" w:hAnsi="仿宋_GB2312" w:eastAsia="仿宋_GB2312" w:cs="宋体"/>
          <w:kern w:val="0"/>
          <w:sz w:val="32"/>
          <w:szCs w:val="32"/>
        </w:rPr>
      </w:pPr>
      <w:r>
        <w:rPr>
          <w:rFonts w:hint="eastAsia" w:ascii="仿宋_GB2312" w:hAnsi="仿宋_GB2312" w:eastAsia="仿宋_GB2312" w:cs="宋体"/>
          <w:kern w:val="0"/>
          <w:sz w:val="32"/>
          <w:szCs w:val="32"/>
        </w:rPr>
        <w:t>十、国有资产占用情况表</w:t>
      </w:r>
    </w:p>
    <w:p>
      <w:pPr>
        <w:widowControl/>
        <w:spacing w:line="600" w:lineRule="exact"/>
        <w:jc w:val="left"/>
        <w:outlineLvl w:val="0"/>
        <w:rPr>
          <w:rFonts w:hint="eastAsia" w:ascii="黑体" w:hAnsi="黑体" w:eastAsia="黑体"/>
          <w:sz w:val="32"/>
          <w:szCs w:val="32"/>
        </w:rPr>
      </w:pPr>
      <w:r>
        <w:rPr>
          <w:rFonts w:hint="eastAsia" w:ascii="仿宋_GB2312" w:hAnsi="仿宋_GB2312" w:eastAsia="仿宋_GB2312" w:cs="宋体"/>
          <w:kern w:val="0"/>
          <w:sz w:val="32"/>
          <w:szCs w:val="32"/>
        </w:rPr>
        <w:t xml:space="preserve">    </w:t>
      </w:r>
      <w:r>
        <w:rPr>
          <w:rFonts w:hint="eastAsia" w:ascii="黑体" w:hAnsi="黑体" w:eastAsia="黑体"/>
          <w:sz w:val="32"/>
          <w:szCs w:val="32"/>
        </w:rPr>
        <w:t>第三部分  2023年度部门决算情况说明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一、收入决算情况说明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二、支出决算情况说明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三、财政拨款支出决算情况说明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四、一般公共预算财政拨款基本支出决算情况说明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五、财政拨款“三公”经费支出决算情况说明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六、机关运行经费支出情况说明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七、政府采购支出情况说明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八、国有资产占用情况说明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九、预算绩效情况说明</w:t>
      </w:r>
    </w:p>
    <w:p>
      <w:pPr>
        <w:widowControl/>
        <w:spacing w:line="600" w:lineRule="exact"/>
        <w:ind w:firstLine="640"/>
        <w:jc w:val="left"/>
        <w:outlineLvl w:val="0"/>
        <w:rPr>
          <w:rFonts w:hint="eastAsia" w:ascii="黑体" w:hAnsi="黑体" w:eastAsia="黑体"/>
          <w:sz w:val="32"/>
          <w:szCs w:val="32"/>
        </w:rPr>
      </w:pPr>
      <w:r>
        <w:rPr>
          <w:rFonts w:hint="eastAsia" w:ascii="黑体" w:hAnsi="黑体" w:eastAsia="黑体"/>
          <w:sz w:val="32"/>
          <w:szCs w:val="32"/>
        </w:rPr>
        <w:t>第四部分  名词解释</w:t>
      </w:r>
    </w:p>
    <w:p>
      <w:pPr>
        <w:widowControl/>
        <w:spacing w:line="600" w:lineRule="exact"/>
        <w:ind w:firstLine="640"/>
        <w:jc w:val="left"/>
        <w:outlineLvl w:val="0"/>
        <w:rPr>
          <w:rFonts w:hint="eastAsia" w:ascii="黑体" w:hAnsi="黑体" w:eastAsia="黑体"/>
          <w:sz w:val="32"/>
          <w:szCs w:val="32"/>
        </w:rPr>
      </w:pPr>
      <w:r>
        <w:rPr>
          <w:rFonts w:hint="eastAsia" w:ascii="黑体" w:hAnsi="黑体" w:eastAsia="黑体"/>
          <w:sz w:val="32"/>
          <w:szCs w:val="32"/>
        </w:rPr>
        <w:t>第五部分  附件</w:t>
      </w: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default" w:eastAsia="宋体"/>
          <w:lang w:val="en-US" w:eastAsia="zh-CN"/>
        </w:rPr>
      </w:pPr>
      <w:r>
        <w:rPr>
          <w:rFonts w:hint="eastAsia" w:ascii="仿宋_GB2312" w:hAnsi="仿宋_GB2312" w:eastAsia="仿宋_GB2312" w:cs="Times New Roman"/>
          <w:sz w:val="32"/>
          <w:szCs w:val="30"/>
          <w:lang w:val="en-US" w:eastAsia="zh-CN"/>
        </w:rPr>
        <w:t>注：本报告因金额单位转换原因可能存在尾数误差。</w:t>
      </w:r>
    </w:p>
    <w:p>
      <w:pPr>
        <w:keepNext w:val="0"/>
        <w:keepLines w:val="0"/>
        <w:pageBreakBefore/>
        <w:widowControl w:val="0"/>
        <w:kinsoku/>
        <w:wordWrap/>
        <w:overflowPunct/>
        <w:topLinePunct w:val="0"/>
        <w:autoSpaceDE/>
        <w:autoSpaceDN/>
        <w:bidi w:val="0"/>
        <w:adjustRightInd/>
        <w:snapToGrid/>
        <w:textAlignment w:val="auto"/>
        <w:rPr>
          <w:rFonts w:hint="eastAsia"/>
          <w:sz w:val="32"/>
          <w:szCs w:val="32"/>
        </w:rPr>
      </w:pPr>
    </w:p>
    <w:p>
      <w:pPr>
        <w:widowControl/>
        <w:spacing w:line="580" w:lineRule="exact"/>
        <w:jc w:val="center"/>
        <w:outlineLvl w:val="0"/>
        <w:rPr>
          <w:rFonts w:hint="eastAsia" w:ascii="宋体" w:hAnsi="宋体" w:cs="宋体"/>
          <w:b/>
          <w:sz w:val="44"/>
          <w:szCs w:val="44"/>
        </w:rPr>
      </w:pPr>
      <w:r>
        <w:rPr>
          <w:rFonts w:hint="eastAsia" w:ascii="宋体" w:hAnsi="宋体" w:cs="宋体"/>
          <w:b/>
          <w:sz w:val="44"/>
          <w:szCs w:val="44"/>
        </w:rPr>
        <w:t>第一部分 赣州蓉江新区财政局概况</w:t>
      </w:r>
    </w:p>
    <w:p>
      <w:pPr>
        <w:ind w:firstLine="630"/>
        <w:jc w:val="center"/>
        <w:rPr>
          <w:rFonts w:hint="eastAsia"/>
          <w:sz w:val="32"/>
          <w:szCs w:val="32"/>
        </w:rPr>
      </w:pPr>
    </w:p>
    <w:p>
      <w:pPr>
        <w:ind w:firstLine="630"/>
        <w:jc w:val="left"/>
        <w:outlineLvl w:val="1"/>
        <w:rPr>
          <w:rFonts w:hint="eastAsia" w:ascii="仿宋_GB2312" w:hAnsi="仿宋_GB2312" w:eastAsia="仿宋_GB2312"/>
          <w:color w:val="FF0000"/>
          <w:sz w:val="32"/>
          <w:szCs w:val="32"/>
        </w:rPr>
      </w:pPr>
      <w:r>
        <w:rPr>
          <w:rFonts w:hint="eastAsia" w:ascii="黑体" w:hAnsi="黑体" w:eastAsia="黑体"/>
          <w:sz w:val="32"/>
          <w:szCs w:val="32"/>
        </w:rPr>
        <w:t>一、部门主要职责</w:t>
      </w:r>
    </w:p>
    <w:p>
      <w:pPr>
        <w:ind w:firstLine="630"/>
        <w:jc w:val="left"/>
        <w:rPr>
          <w:rFonts w:hint="eastAsia" w:ascii="仿宋_GB2312" w:hAnsi="仿宋_GB2312" w:eastAsia="仿宋_GB2312"/>
          <w:sz w:val="32"/>
          <w:szCs w:val="32"/>
        </w:rPr>
      </w:pPr>
      <w:r>
        <w:rPr>
          <w:rFonts w:hint="eastAsia" w:ascii="仿宋_GB2312" w:hAnsi="仿宋_GB2312" w:eastAsia="仿宋_GB2312"/>
          <w:sz w:val="32"/>
          <w:szCs w:val="32"/>
        </w:rPr>
        <w:t>赣州蓉江新区财政局为蓉江新区管委会内设机构之一，正科级，其主要职责是：负责编制和实施财政年度计划，管理各项财政收入，统筹管理蓉江新区内的财政；负责抓好各项税收优惠政策的落实；负责制定蓉江新区财政预决算、预算外资金管理、财务会计监督管理等方面的规章制度；负责蓉江新区国有资产、会计事务、基本建设财务的管理和监督；负责审查和监督蓉江新区行政事业单位的财务收支活动；负责与金融、保险机构的协调联络工作；负责企业上市工作。</w:t>
      </w:r>
    </w:p>
    <w:p>
      <w:pPr>
        <w:ind w:firstLine="630"/>
        <w:jc w:val="left"/>
        <w:outlineLvl w:val="1"/>
        <w:rPr>
          <w:rFonts w:hint="eastAsia" w:ascii="黑体" w:hAnsi="黑体" w:eastAsia="黑体"/>
          <w:sz w:val="32"/>
          <w:szCs w:val="32"/>
        </w:rPr>
      </w:pPr>
      <w:r>
        <w:rPr>
          <w:rFonts w:hint="eastAsia" w:ascii="黑体" w:hAnsi="黑体" w:eastAsia="黑体"/>
          <w:sz w:val="32"/>
          <w:szCs w:val="32"/>
        </w:rPr>
        <w:t>二、机构设置及人员情况</w:t>
      </w:r>
    </w:p>
    <w:p>
      <w:pPr>
        <w:ind w:firstLine="630"/>
        <w:jc w:val="left"/>
        <w:rPr>
          <w:rFonts w:hint="eastAsia" w:ascii="仿宋_GB2312" w:hAnsi="仿宋_GB2312" w:eastAsia="仿宋_GB2312"/>
          <w:sz w:val="32"/>
          <w:szCs w:val="32"/>
        </w:rPr>
      </w:pPr>
      <w:r>
        <w:rPr>
          <w:rFonts w:hint="eastAsia" w:ascii="仿宋_GB2312" w:hAnsi="仿宋_GB2312" w:eastAsia="仿宋_GB2312"/>
          <w:sz w:val="32"/>
          <w:szCs w:val="32"/>
        </w:rPr>
        <w:t>纳入本套部门决算汇编范围的单位共</w:t>
      </w:r>
      <w:r>
        <w:rPr>
          <w:rFonts w:hint="eastAsia" w:ascii="仿宋_GB2312" w:eastAsia="仿宋_GB2312" w:cs="仿宋_GB2312"/>
          <w:sz w:val="32"/>
          <w:szCs w:val="32"/>
          <w:lang w:val="en-US" w:eastAsia="zh-CN" w:bidi="en-AU"/>
        </w:rPr>
        <w:t>1</w:t>
      </w:r>
      <w:r>
        <w:rPr>
          <w:rFonts w:hint="eastAsia" w:ascii="仿宋_GB2312" w:hAnsi="仿宋_GB2312" w:eastAsia="仿宋_GB2312"/>
          <w:sz w:val="32"/>
          <w:szCs w:val="32"/>
        </w:rPr>
        <w:t>个，包括：</w:t>
      </w:r>
    </w:p>
    <w:tbl>
      <w:tblPr>
        <w:tblStyle w:val="9"/>
        <w:tblW w:w="8117" w:type="dxa"/>
        <w:tblInd w:w="2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00"/>
        <w:gridCol w:w="4769"/>
        <w:gridCol w:w="2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1000" w:type="dxa"/>
            <w:shd w:val="clear" w:color="auto" w:fill="auto"/>
            <w:vAlign w:val="top"/>
          </w:tcPr>
          <w:p>
            <w:pPr>
              <w:jc w:val="center"/>
              <w:rPr>
                <w:rFonts w:hint="eastAsia" w:ascii="仿宋_GB2312" w:hAnsi="仿宋_GB2312" w:eastAsia="仿宋_GB2312"/>
                <w:sz w:val="32"/>
                <w:szCs w:val="32"/>
              </w:rPr>
            </w:pPr>
            <w:r>
              <w:rPr>
                <w:rFonts w:hint="eastAsia" w:ascii="仿宋_GB2312" w:hAnsi="仿宋_GB2312" w:eastAsia="仿宋_GB2312"/>
                <w:sz w:val="32"/>
                <w:szCs w:val="32"/>
              </w:rPr>
              <w:t>序号</w:t>
            </w:r>
          </w:p>
        </w:tc>
        <w:tc>
          <w:tcPr>
            <w:tcW w:w="4769" w:type="dxa"/>
            <w:shd w:val="clear" w:color="auto" w:fill="auto"/>
            <w:vAlign w:val="top"/>
          </w:tcPr>
          <w:p>
            <w:pPr>
              <w:jc w:val="center"/>
              <w:rPr>
                <w:rFonts w:hint="eastAsia" w:ascii="仿宋_GB2312" w:hAnsi="仿宋_GB2312" w:eastAsia="仿宋_GB2312"/>
                <w:sz w:val="32"/>
                <w:szCs w:val="32"/>
              </w:rPr>
            </w:pPr>
            <w:r>
              <w:rPr>
                <w:rFonts w:hint="eastAsia" w:ascii="仿宋_GB2312" w:hAnsi="仿宋_GB2312" w:eastAsia="仿宋_GB2312"/>
                <w:sz w:val="32"/>
                <w:szCs w:val="32"/>
              </w:rPr>
              <w:t>单位名称</w:t>
            </w:r>
          </w:p>
        </w:tc>
        <w:tc>
          <w:tcPr>
            <w:tcW w:w="2348" w:type="dxa"/>
            <w:shd w:val="clear" w:color="auto" w:fill="auto"/>
            <w:vAlign w:val="top"/>
          </w:tcPr>
          <w:p>
            <w:pPr>
              <w:jc w:val="center"/>
              <w:rPr>
                <w:rFonts w:hint="eastAsia" w:ascii="仿宋_GB2312" w:hAnsi="仿宋_GB2312" w:eastAsia="仿宋_GB2312"/>
                <w:sz w:val="32"/>
                <w:szCs w:val="32"/>
              </w:rPr>
            </w:pPr>
            <w:r>
              <w:rPr>
                <w:rFonts w:hint="eastAsia" w:ascii="仿宋_GB2312" w:hAnsi="仿宋_GB2312" w:eastAsia="仿宋_GB2312"/>
                <w:sz w:val="32"/>
                <w:szCs w:val="32"/>
              </w:rPr>
              <w:t>预算级次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1000" w:type="dxa"/>
            <w:shd w:val="clear" w:color="auto" w:fill="auto"/>
            <w:vAlign w:val="top"/>
          </w:tcPr>
          <w:p>
            <w:pPr>
              <w:jc w:val="left"/>
              <w:rPr>
                <w:rFonts w:hint="default" w:ascii="仿宋_GB2312" w:hAnsi="仿宋_GB2312" w:eastAsia="仿宋_GB2312"/>
                <w:sz w:val="30"/>
                <w:szCs w:val="30"/>
                <w:highlight w:val="yellow"/>
                <w:lang w:val="en-US" w:eastAsia="zh-CN"/>
              </w:rPr>
            </w:pPr>
            <w:r>
              <w:rPr>
                <w:rFonts w:hint="eastAsia" w:ascii="仿宋_GB2312" w:hAnsi="仿宋_GB2312" w:eastAsia="仿宋_GB2312"/>
                <w:sz w:val="30"/>
                <w:szCs w:val="30"/>
              </w:rPr>
              <w:t xml:space="preserve">   </w:t>
            </w:r>
            <w:r>
              <w:rPr>
                <w:rFonts w:hint="eastAsia" w:ascii="仿宋_GB2312" w:hAnsi="仿宋_GB2312" w:eastAsia="仿宋_GB2312"/>
                <w:sz w:val="30"/>
                <w:szCs w:val="30"/>
                <w:lang w:val="en-US" w:eastAsia="zh-CN"/>
              </w:rPr>
              <w:t>1</w:t>
            </w:r>
          </w:p>
        </w:tc>
        <w:tc>
          <w:tcPr>
            <w:tcW w:w="4769" w:type="dxa"/>
            <w:shd w:val="clear" w:color="auto" w:fill="auto"/>
            <w:vAlign w:val="top"/>
          </w:tcPr>
          <w:p>
            <w:pPr>
              <w:jc w:val="left"/>
              <w:rPr>
                <w:rFonts w:hint="eastAsia" w:ascii="仿宋_GB2312" w:hAnsi="仿宋_GB2312" w:eastAsia="仿宋_GB2312"/>
                <w:sz w:val="30"/>
                <w:szCs w:val="30"/>
                <w:highlight w:val="yellow"/>
              </w:rPr>
            </w:pPr>
            <w:r>
              <w:rPr>
                <w:rFonts w:hint="eastAsia" w:ascii="仿宋_GB2312" w:hAnsi="仿宋_GB2312" w:eastAsia="仿宋_GB2312"/>
                <w:sz w:val="30"/>
                <w:szCs w:val="30"/>
              </w:rPr>
              <w:t xml:space="preserve">    </w:t>
            </w:r>
            <w:r>
              <w:rPr>
                <w:rFonts w:hint="eastAsia" w:ascii="仿宋_GB2312" w:hAnsi="仿宋_GB2312" w:eastAsia="仿宋_GB2312"/>
                <w:sz w:val="32"/>
                <w:szCs w:val="32"/>
              </w:rPr>
              <w:t>赣州蓉江新区财政局</w:t>
            </w:r>
            <w:r>
              <w:rPr>
                <w:rFonts w:hint="eastAsia" w:ascii="仿宋_GB2312" w:hAnsi="仿宋_GB2312" w:eastAsia="仿宋_GB2312"/>
                <w:sz w:val="30"/>
                <w:szCs w:val="30"/>
              </w:rPr>
              <w:t xml:space="preserve">    </w:t>
            </w:r>
          </w:p>
        </w:tc>
        <w:tc>
          <w:tcPr>
            <w:tcW w:w="2348" w:type="dxa"/>
            <w:shd w:val="clear" w:color="auto" w:fill="auto"/>
            <w:vAlign w:val="top"/>
          </w:tcPr>
          <w:p>
            <w:pPr>
              <w:jc w:val="left"/>
              <w:rPr>
                <w:rFonts w:ascii="仿宋_GB2312" w:hAnsi="仿宋_GB2312" w:eastAsia="仿宋_GB2312"/>
                <w:sz w:val="30"/>
                <w:szCs w:val="30"/>
                <w:highlight w:val="yellow"/>
              </w:rPr>
            </w:pPr>
            <w:r>
              <w:rPr>
                <w:rFonts w:hint="eastAsia" w:ascii="仿宋_GB2312" w:hAnsi="仿宋_GB2312" w:eastAsia="仿宋_GB2312"/>
                <w:sz w:val="30"/>
                <w:szCs w:val="30"/>
              </w:rPr>
              <w:t xml:space="preserve">       </w:t>
            </w:r>
            <w:r>
              <w:rPr>
                <w:rFonts w:hint="eastAsia" w:ascii="仿宋_GB2312" w:hAnsi="仿宋_GB2312" w:eastAsia="仿宋_GB2312"/>
                <w:sz w:val="30"/>
                <w:szCs w:val="3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1000" w:type="dxa"/>
            <w:shd w:val="clear" w:color="auto" w:fill="auto"/>
            <w:vAlign w:val="top"/>
          </w:tcPr>
          <w:p>
            <w:pPr>
              <w:jc w:val="left"/>
              <w:rPr>
                <w:rFonts w:hint="eastAsia" w:ascii="仿宋_GB2312" w:hAnsi="仿宋_GB2312" w:eastAsia="仿宋_GB2312"/>
                <w:sz w:val="30"/>
                <w:szCs w:val="30"/>
                <w:lang w:val="en-US" w:eastAsia="zh-CN"/>
              </w:rPr>
            </w:pPr>
          </w:p>
        </w:tc>
        <w:tc>
          <w:tcPr>
            <w:tcW w:w="4769" w:type="dxa"/>
            <w:shd w:val="clear" w:color="auto" w:fill="auto"/>
            <w:vAlign w:val="top"/>
          </w:tcPr>
          <w:p>
            <w:pPr>
              <w:jc w:val="left"/>
              <w:rPr>
                <w:rFonts w:ascii="仿宋_GB2312" w:hAnsi="仿宋_GB2312" w:eastAsia="仿宋_GB2312"/>
                <w:sz w:val="30"/>
                <w:szCs w:val="30"/>
              </w:rPr>
            </w:pPr>
          </w:p>
        </w:tc>
        <w:tc>
          <w:tcPr>
            <w:tcW w:w="2348" w:type="dxa"/>
            <w:shd w:val="clear" w:color="auto" w:fill="auto"/>
            <w:vAlign w:val="top"/>
          </w:tcPr>
          <w:p>
            <w:pPr>
              <w:jc w:val="left"/>
              <w:rPr>
                <w:rFonts w:hint="eastAsia" w:ascii="仿宋_GB2312" w:hAnsi="仿宋_GB2312" w:eastAsia="仿宋_GB2312"/>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1000" w:type="dxa"/>
            <w:shd w:val="clear" w:color="auto" w:fill="auto"/>
            <w:vAlign w:val="top"/>
          </w:tcPr>
          <w:p>
            <w:pPr>
              <w:jc w:val="left"/>
              <w:rPr>
                <w:rFonts w:hint="eastAsia" w:ascii="仿宋_GB2312" w:hAnsi="仿宋_GB2312" w:eastAsia="仿宋_GB2312"/>
                <w:sz w:val="30"/>
                <w:szCs w:val="30"/>
                <w:highlight w:val="yellow"/>
              </w:rPr>
            </w:pPr>
          </w:p>
        </w:tc>
        <w:tc>
          <w:tcPr>
            <w:tcW w:w="4769" w:type="dxa"/>
            <w:shd w:val="clear" w:color="auto" w:fill="auto"/>
            <w:vAlign w:val="top"/>
          </w:tcPr>
          <w:p>
            <w:pPr>
              <w:jc w:val="left"/>
              <w:rPr>
                <w:rFonts w:hint="eastAsia" w:ascii="仿宋_GB2312" w:hAnsi="仿宋_GB2312" w:eastAsia="仿宋_GB2312"/>
                <w:sz w:val="30"/>
                <w:szCs w:val="30"/>
                <w:highlight w:val="yellow"/>
              </w:rPr>
            </w:pPr>
          </w:p>
        </w:tc>
        <w:tc>
          <w:tcPr>
            <w:tcW w:w="2348" w:type="dxa"/>
            <w:shd w:val="clear" w:color="auto" w:fill="auto"/>
            <w:vAlign w:val="top"/>
          </w:tcPr>
          <w:p>
            <w:pPr>
              <w:jc w:val="left"/>
              <w:rPr>
                <w:rFonts w:hint="eastAsia" w:ascii="仿宋_GB2312" w:hAnsi="仿宋_GB2312" w:eastAsia="仿宋_GB2312"/>
                <w:sz w:val="30"/>
                <w:szCs w:val="3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1000" w:type="dxa"/>
            <w:shd w:val="clear" w:color="auto" w:fill="auto"/>
            <w:vAlign w:val="top"/>
          </w:tcPr>
          <w:p>
            <w:pPr>
              <w:jc w:val="left"/>
              <w:rPr>
                <w:rFonts w:hint="eastAsia" w:ascii="仿宋_GB2312" w:hAnsi="仿宋_GB2312" w:eastAsia="仿宋_GB2312"/>
                <w:sz w:val="30"/>
                <w:szCs w:val="30"/>
                <w:highlight w:val="yellow"/>
              </w:rPr>
            </w:pPr>
          </w:p>
        </w:tc>
        <w:tc>
          <w:tcPr>
            <w:tcW w:w="4769" w:type="dxa"/>
            <w:shd w:val="clear" w:color="auto" w:fill="auto"/>
            <w:vAlign w:val="top"/>
          </w:tcPr>
          <w:p>
            <w:pPr>
              <w:jc w:val="left"/>
              <w:rPr>
                <w:rFonts w:hint="eastAsia" w:ascii="仿宋_GB2312" w:hAnsi="仿宋_GB2312" w:eastAsia="仿宋_GB2312"/>
                <w:sz w:val="30"/>
                <w:szCs w:val="30"/>
                <w:highlight w:val="yellow"/>
              </w:rPr>
            </w:pPr>
          </w:p>
        </w:tc>
        <w:tc>
          <w:tcPr>
            <w:tcW w:w="2348" w:type="dxa"/>
            <w:shd w:val="clear" w:color="auto" w:fill="auto"/>
            <w:vAlign w:val="top"/>
          </w:tcPr>
          <w:p>
            <w:pPr>
              <w:jc w:val="left"/>
              <w:rPr>
                <w:rFonts w:hint="eastAsia" w:ascii="仿宋_GB2312" w:hAnsi="仿宋_GB2312" w:eastAsia="仿宋_GB2312"/>
                <w:sz w:val="30"/>
                <w:szCs w:val="30"/>
                <w:highlight w:val="yellow"/>
              </w:rPr>
            </w:pPr>
          </w:p>
        </w:tc>
      </w:tr>
    </w:tbl>
    <w:p>
      <w:pPr>
        <w:ind w:firstLine="640" w:firstLineChars="200"/>
        <w:jc w:val="left"/>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rPr>
        <w:t>赣州蓉江新区财政局</w:t>
      </w:r>
      <w:r>
        <w:rPr>
          <w:rFonts w:hint="eastAsia" w:ascii="仿宋_GB2312" w:hAnsi="仿宋_GB2312" w:eastAsia="仿宋_GB2312" w:cs="Times New Roman"/>
          <w:sz w:val="32"/>
          <w:szCs w:val="32"/>
          <w:lang w:eastAsia="zh-CN"/>
        </w:rPr>
        <w:t>（</w:t>
      </w:r>
      <w:r>
        <w:rPr>
          <w:rFonts w:hint="eastAsia" w:ascii="仿宋_GB2312" w:hAnsi="仿宋_GB2312" w:eastAsia="仿宋_GB2312" w:cs="Times New Roman"/>
          <w:sz w:val="32"/>
          <w:szCs w:val="32"/>
          <w:lang w:val="en-US" w:eastAsia="zh-CN"/>
        </w:rPr>
        <w:t>本级）设立1个内设机构，分别是：赣州蓉江新区财政局。</w:t>
      </w:r>
    </w:p>
    <w:p>
      <w:pPr>
        <w:ind w:firstLine="640" w:firstLineChars="200"/>
        <w:jc w:val="left"/>
        <w:rPr>
          <w:rFonts w:hint="eastAsia" w:ascii="仿宋_GB2312" w:hAnsi="仿宋_GB2312" w:eastAsia="仿宋_GB2312" w:cs="Times New Roman"/>
          <w:sz w:val="32"/>
          <w:szCs w:val="32"/>
          <w:lang w:val="en-US" w:eastAsia="zh-CN"/>
        </w:rPr>
      </w:pPr>
    </w:p>
    <w:p>
      <w:pPr>
        <w:ind w:firstLine="640" w:firstLineChars="200"/>
        <w:jc w:val="left"/>
        <w:rPr>
          <w:rFonts w:hint="eastAsia"/>
        </w:rPr>
      </w:pPr>
      <w:r>
        <w:rPr>
          <w:rFonts w:hint="eastAsia" w:ascii="仿宋_GB2312" w:hAnsi="仿宋_GB2312" w:eastAsia="仿宋_GB2312"/>
          <w:sz w:val="32"/>
          <w:szCs w:val="32"/>
        </w:rPr>
        <w:t>本部门年末在职人员6人，离退休人员</w:t>
      </w:r>
      <w:r>
        <w:rPr>
          <w:rFonts w:hint="eastAsia" w:ascii="仿宋_GB2312" w:eastAsia="仿宋_GB2312" w:cs="仿宋_GB2312"/>
          <w:sz w:val="32"/>
          <w:szCs w:val="32"/>
          <w:lang w:bidi="en-AU"/>
        </w:rPr>
        <w:t>0</w:t>
      </w:r>
      <w:r>
        <w:rPr>
          <w:rFonts w:hint="eastAsia" w:ascii="仿宋_GB2312" w:hAnsi="仿宋_GB2312" w:eastAsia="仿宋_GB2312"/>
          <w:sz w:val="32"/>
          <w:szCs w:val="32"/>
        </w:rPr>
        <w:t>人（不含由养老保险基金发放养老金的离退休人员），其他人员40人。由养老保险基金发放养老金的离退休人员0人。</w:t>
      </w:r>
    </w:p>
    <w:p>
      <w:pPr>
        <w:keepNext w:val="0"/>
        <w:keepLines w:val="0"/>
        <w:pageBreakBefore/>
        <w:widowControl/>
        <w:kinsoku/>
        <w:wordWrap/>
        <w:overflowPunct/>
        <w:topLinePunct w:val="0"/>
        <w:autoSpaceDE/>
        <w:autoSpaceDN/>
        <w:bidi w:val="0"/>
        <w:adjustRightInd/>
        <w:snapToGrid/>
        <w:spacing w:line="600" w:lineRule="exact"/>
        <w:ind w:firstLine="641"/>
        <w:jc w:val="center"/>
        <w:textAlignment w:val="auto"/>
        <w:outlineLvl w:val="0"/>
        <w:rPr>
          <w:rFonts w:hint="eastAsia" w:ascii="宋体" w:hAnsi="宋体" w:cs="宋体"/>
          <w:b/>
          <w:sz w:val="44"/>
          <w:szCs w:val="44"/>
        </w:rPr>
      </w:pPr>
    </w:p>
    <w:p>
      <w:pPr>
        <w:keepNext w:val="0"/>
        <w:keepLines w:val="0"/>
        <w:pageBreakBefore w:val="0"/>
        <w:widowControl/>
        <w:kinsoku/>
        <w:wordWrap/>
        <w:overflowPunct/>
        <w:topLinePunct w:val="0"/>
        <w:autoSpaceDE/>
        <w:autoSpaceDN/>
        <w:bidi w:val="0"/>
        <w:adjustRightInd/>
        <w:snapToGrid/>
        <w:spacing w:line="600" w:lineRule="exact"/>
        <w:ind w:firstLine="641"/>
        <w:jc w:val="center"/>
        <w:textAlignment w:val="auto"/>
        <w:outlineLvl w:val="0"/>
        <w:rPr>
          <w:rFonts w:hint="eastAsia" w:ascii="宋体" w:hAnsi="宋体" w:cs="宋体"/>
          <w:b/>
          <w:sz w:val="44"/>
          <w:szCs w:val="44"/>
        </w:rPr>
      </w:pPr>
      <w:r>
        <w:rPr>
          <w:rFonts w:hint="eastAsia" w:ascii="宋体" w:hAnsi="宋体" w:cs="宋体"/>
          <w:b/>
          <w:sz w:val="44"/>
          <w:szCs w:val="44"/>
        </w:rPr>
        <w:t>第二部分  2023年度部门决算表</w:t>
      </w:r>
    </w:p>
    <w:p>
      <w:pPr>
        <w:bidi w:val="0"/>
        <w:rPr>
          <w:rFonts w:hint="eastAsia"/>
        </w:rPr>
      </w:pPr>
    </w:p>
    <w:p>
      <w:pPr>
        <w:ind w:firstLine="2880" w:firstLineChars="900"/>
        <w:jc w:val="left"/>
        <w:outlineLvl w:val="1"/>
        <w:rPr>
          <w:rFonts w:hint="eastAsia" w:ascii="黑体" w:hAnsi="黑体" w:eastAsia="黑体" w:cs="黑体"/>
          <w:sz w:val="36"/>
          <w:szCs w:val="36"/>
        </w:rPr>
      </w:pPr>
      <w:r>
        <w:rPr>
          <w:rFonts w:hint="eastAsia" w:ascii="黑体" w:hAnsi="宋体" w:eastAsia="黑体" w:cs="黑体"/>
          <w:sz w:val="32"/>
          <w:szCs w:val="32"/>
          <w:lang w:bidi="en-AU"/>
        </w:rPr>
        <w:t>收入支出决算总表</w:t>
      </w:r>
    </w:p>
    <w:tbl>
      <w:tblPr>
        <w:tblStyle w:val="6"/>
        <w:tblW w:w="8306"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8306" w:type="dxa"/>
            <w:gridSpan w:val="3"/>
          </w:tcPr>
          <w:p>
            <w:pPr>
              <w:jc w:val="right"/>
            </w:pPr>
            <w:r>
              <w:rPr>
                <w:rFonts w:ascii="宋体" w:hAnsi="宋体" w:eastAsia="宋体" w:cs="宋体"/>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部门：赣州蓉江新区财政局</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6"/>
        <w:tblW w:w="8306"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620"/>
        <w:gridCol w:w="460"/>
        <w:gridCol w:w="1220"/>
        <w:gridCol w:w="2340"/>
        <w:gridCol w:w="460"/>
        <w:gridCol w:w="120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09" w:hRule="exact"/>
          <w:jc w:val="center"/>
        </w:trPr>
        <w:tc>
          <w:tcPr>
            <w:tcW w:w="4300" w:type="dxa"/>
            <w:gridSpan w:val="3"/>
            <w:vAlign w:val="center"/>
          </w:tcPr>
          <w:p>
            <w:pPr>
              <w:jc w:val="center"/>
            </w:pPr>
            <w:r>
              <w:rPr>
                <w:rFonts w:ascii="宋体" w:hAnsi="宋体" w:eastAsia="宋体" w:cs="宋体"/>
                <w:b w:val="0"/>
                <w:i w:val="0"/>
                <w:color w:val="000000"/>
                <w:sz w:val="14"/>
              </w:rPr>
              <w:t>收入</w:t>
            </w:r>
          </w:p>
        </w:tc>
        <w:tc>
          <w:tcPr>
            <w:tcW w:w="4006" w:type="dxa"/>
            <w:gridSpan w:val="3"/>
            <w:vAlign w:val="center"/>
          </w:tcPr>
          <w:p>
            <w:pPr>
              <w:jc w:val="center"/>
            </w:pPr>
            <w:r>
              <w:rPr>
                <w:rFonts w:ascii="宋体" w:hAnsi="宋体" w:eastAsia="宋体" w:cs="宋体"/>
                <w:b w:val="0"/>
                <w:i w:val="0"/>
                <w:color w:val="000000"/>
                <w:sz w:val="14"/>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09" w:hRule="exact"/>
          <w:jc w:val="center"/>
        </w:trPr>
        <w:tc>
          <w:tcPr>
            <w:tcW w:w="2620" w:type="dxa"/>
            <w:vAlign w:val="center"/>
          </w:tcPr>
          <w:p>
            <w:pPr>
              <w:jc w:val="center"/>
            </w:pPr>
            <w:r>
              <w:rPr>
                <w:rFonts w:ascii="宋体" w:hAnsi="宋体" w:eastAsia="宋体" w:cs="宋体"/>
                <w:b w:val="0"/>
                <w:i w:val="0"/>
                <w:color w:val="000000"/>
                <w:sz w:val="14"/>
              </w:rPr>
              <w:t>项    目</w:t>
            </w:r>
          </w:p>
        </w:tc>
        <w:tc>
          <w:tcPr>
            <w:tcW w:w="460" w:type="dxa"/>
            <w:vAlign w:val="center"/>
          </w:tcPr>
          <w:p>
            <w:pPr>
              <w:jc w:val="center"/>
            </w:pPr>
            <w:r>
              <w:rPr>
                <w:rFonts w:ascii="宋体" w:hAnsi="宋体" w:eastAsia="宋体" w:cs="宋体"/>
                <w:b w:val="0"/>
                <w:i w:val="0"/>
                <w:color w:val="000000"/>
                <w:sz w:val="14"/>
              </w:rPr>
              <w:t>行次</w:t>
            </w:r>
          </w:p>
        </w:tc>
        <w:tc>
          <w:tcPr>
            <w:tcW w:w="1220" w:type="dxa"/>
            <w:vAlign w:val="center"/>
          </w:tcPr>
          <w:p>
            <w:pPr>
              <w:jc w:val="center"/>
            </w:pPr>
            <w:r>
              <w:rPr>
                <w:rFonts w:ascii="宋体" w:hAnsi="宋体" w:eastAsia="宋体" w:cs="宋体"/>
                <w:b w:val="0"/>
                <w:i w:val="0"/>
                <w:color w:val="000000"/>
                <w:sz w:val="14"/>
              </w:rPr>
              <w:t>决算数</w:t>
            </w:r>
          </w:p>
        </w:tc>
        <w:tc>
          <w:tcPr>
            <w:tcW w:w="2340" w:type="dxa"/>
            <w:vAlign w:val="center"/>
          </w:tcPr>
          <w:p>
            <w:pPr>
              <w:jc w:val="center"/>
            </w:pPr>
            <w:r>
              <w:rPr>
                <w:rFonts w:ascii="宋体" w:hAnsi="宋体" w:eastAsia="宋体" w:cs="宋体"/>
                <w:b w:val="0"/>
                <w:i w:val="0"/>
                <w:color w:val="000000"/>
                <w:sz w:val="14"/>
              </w:rPr>
              <w:t>项目（按功能分类）</w:t>
            </w:r>
          </w:p>
        </w:tc>
        <w:tc>
          <w:tcPr>
            <w:tcW w:w="460" w:type="dxa"/>
            <w:vAlign w:val="center"/>
          </w:tcPr>
          <w:p>
            <w:pPr>
              <w:jc w:val="center"/>
            </w:pPr>
            <w:r>
              <w:rPr>
                <w:rFonts w:ascii="宋体" w:hAnsi="宋体" w:eastAsia="宋体" w:cs="宋体"/>
                <w:b w:val="0"/>
                <w:i w:val="0"/>
                <w:color w:val="000000"/>
                <w:sz w:val="14"/>
              </w:rPr>
              <w:t>行次</w:t>
            </w:r>
          </w:p>
        </w:tc>
        <w:tc>
          <w:tcPr>
            <w:tcW w:w="1206" w:type="dxa"/>
            <w:vAlign w:val="center"/>
          </w:tcPr>
          <w:p>
            <w:pPr>
              <w:jc w:val="center"/>
            </w:pPr>
            <w:r>
              <w:rPr>
                <w:rFonts w:ascii="宋体" w:hAnsi="宋体" w:eastAsia="宋体" w:cs="宋体"/>
                <w:b w:val="0"/>
                <w:i w:val="0"/>
                <w:color w:val="000000"/>
                <w:sz w:val="14"/>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09" w:hRule="exact"/>
          <w:jc w:val="center"/>
        </w:trPr>
        <w:tc>
          <w:tcPr>
            <w:tcW w:w="2620" w:type="dxa"/>
            <w:vAlign w:val="center"/>
          </w:tcPr>
          <w:p>
            <w:pPr>
              <w:jc w:val="center"/>
            </w:pPr>
            <w:r>
              <w:rPr>
                <w:rFonts w:ascii="宋体" w:hAnsi="宋体" w:eastAsia="宋体" w:cs="宋体"/>
                <w:b w:val="0"/>
                <w:i w:val="0"/>
                <w:color w:val="000000"/>
                <w:sz w:val="14"/>
              </w:rPr>
              <w:t>栏    次</w:t>
            </w:r>
          </w:p>
        </w:tc>
        <w:tc>
          <w:tcPr>
            <w:tcW w:w="460" w:type="dxa"/>
            <w:vAlign w:val="center"/>
          </w:tcPr>
          <w:p/>
        </w:tc>
        <w:tc>
          <w:tcPr>
            <w:tcW w:w="1220" w:type="dxa"/>
            <w:vAlign w:val="center"/>
          </w:tcPr>
          <w:p>
            <w:pPr>
              <w:jc w:val="center"/>
            </w:pPr>
            <w:r>
              <w:rPr>
                <w:rFonts w:ascii="宋体" w:hAnsi="宋体" w:eastAsia="宋体" w:cs="宋体"/>
                <w:b w:val="0"/>
                <w:i w:val="0"/>
                <w:color w:val="000000"/>
                <w:sz w:val="14"/>
              </w:rPr>
              <w:t>1</w:t>
            </w:r>
          </w:p>
        </w:tc>
        <w:tc>
          <w:tcPr>
            <w:tcW w:w="2340" w:type="dxa"/>
            <w:vAlign w:val="center"/>
          </w:tcPr>
          <w:p>
            <w:pPr>
              <w:jc w:val="center"/>
            </w:pPr>
            <w:r>
              <w:rPr>
                <w:rFonts w:ascii="宋体" w:hAnsi="宋体" w:eastAsia="宋体" w:cs="宋体"/>
                <w:b w:val="0"/>
                <w:i w:val="0"/>
                <w:color w:val="000000"/>
                <w:sz w:val="14"/>
              </w:rPr>
              <w:t>栏    次</w:t>
            </w:r>
          </w:p>
        </w:tc>
        <w:tc>
          <w:tcPr>
            <w:tcW w:w="460" w:type="dxa"/>
            <w:vAlign w:val="center"/>
          </w:tcPr>
          <w:p/>
        </w:tc>
        <w:tc>
          <w:tcPr>
            <w:tcW w:w="1206" w:type="dxa"/>
            <w:vAlign w:val="center"/>
          </w:tcPr>
          <w:p>
            <w:pPr>
              <w:jc w:val="center"/>
            </w:pPr>
            <w:r>
              <w:rPr>
                <w:rFonts w:ascii="宋体" w:hAnsi="宋体" w:eastAsia="宋体" w:cs="宋体"/>
                <w:b w:val="0"/>
                <w:i w:val="0"/>
                <w:color w:val="000000"/>
                <w:sz w:val="14"/>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一、一般公共预算财政拨款收入</w:t>
            </w:r>
          </w:p>
        </w:tc>
        <w:tc>
          <w:tcPr>
            <w:tcW w:w="460" w:type="dxa"/>
            <w:vAlign w:val="center"/>
          </w:tcPr>
          <w:p>
            <w:pPr>
              <w:jc w:val="center"/>
            </w:pPr>
            <w:r>
              <w:rPr>
                <w:rFonts w:ascii="宋体" w:hAnsi="宋体" w:eastAsia="宋体" w:cs="宋体"/>
                <w:b w:val="0"/>
                <w:i w:val="0"/>
                <w:color w:val="000000"/>
                <w:sz w:val="14"/>
              </w:rPr>
              <w:t>1</w:t>
            </w:r>
          </w:p>
        </w:tc>
        <w:tc>
          <w:tcPr>
            <w:tcW w:w="1220" w:type="dxa"/>
            <w:vAlign w:val="center"/>
          </w:tcPr>
          <w:p>
            <w:pPr>
              <w:jc w:val="right"/>
            </w:pPr>
            <w:r>
              <w:rPr>
                <w:rFonts w:ascii="宋体" w:hAnsi="宋体" w:eastAsia="宋体" w:cs="宋体"/>
                <w:b w:val="0"/>
                <w:i w:val="0"/>
                <w:color w:val="000000"/>
                <w:sz w:val="14"/>
              </w:rPr>
              <w:t>1,905.32</w:t>
            </w:r>
          </w:p>
        </w:tc>
        <w:tc>
          <w:tcPr>
            <w:tcW w:w="2340" w:type="dxa"/>
            <w:vAlign w:val="center"/>
          </w:tcPr>
          <w:p>
            <w:pPr>
              <w:jc w:val="left"/>
            </w:pPr>
            <w:r>
              <w:rPr>
                <w:rFonts w:ascii="宋体" w:hAnsi="宋体" w:eastAsia="宋体" w:cs="宋体"/>
                <w:b w:val="0"/>
                <w:i w:val="0"/>
                <w:color w:val="000000"/>
                <w:sz w:val="14"/>
              </w:rPr>
              <w:t>一、一般公共服务支出</w:t>
            </w:r>
          </w:p>
        </w:tc>
        <w:tc>
          <w:tcPr>
            <w:tcW w:w="460" w:type="dxa"/>
            <w:vAlign w:val="center"/>
          </w:tcPr>
          <w:p>
            <w:pPr>
              <w:jc w:val="center"/>
            </w:pPr>
            <w:r>
              <w:rPr>
                <w:rFonts w:ascii="宋体" w:hAnsi="宋体" w:eastAsia="宋体" w:cs="宋体"/>
                <w:b w:val="0"/>
                <w:i w:val="0"/>
                <w:color w:val="000000"/>
                <w:sz w:val="14"/>
              </w:rPr>
              <w:t>32</w:t>
            </w:r>
          </w:p>
        </w:tc>
        <w:tc>
          <w:tcPr>
            <w:tcW w:w="1206" w:type="dxa"/>
            <w:vAlign w:val="center"/>
          </w:tcPr>
          <w:p>
            <w:pPr>
              <w:jc w:val="right"/>
            </w:pPr>
            <w:r>
              <w:rPr>
                <w:rFonts w:ascii="宋体" w:hAnsi="宋体" w:eastAsia="宋体" w:cs="宋体"/>
                <w:b w:val="0"/>
                <w:i w:val="0"/>
                <w:color w:val="000000"/>
                <w:sz w:val="14"/>
              </w:rPr>
              <w:t>1,782.37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二、政府性基金预算财政拨款收入</w:t>
            </w:r>
          </w:p>
        </w:tc>
        <w:tc>
          <w:tcPr>
            <w:tcW w:w="460" w:type="dxa"/>
            <w:vAlign w:val="center"/>
          </w:tcPr>
          <w:p>
            <w:pPr>
              <w:jc w:val="center"/>
            </w:pPr>
            <w:r>
              <w:rPr>
                <w:rFonts w:ascii="宋体" w:hAnsi="宋体" w:eastAsia="宋体" w:cs="宋体"/>
                <w:b w:val="0"/>
                <w:i w:val="0"/>
                <w:color w:val="000000"/>
                <w:sz w:val="14"/>
              </w:rPr>
              <w:t>2</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二、外交支出</w:t>
            </w:r>
          </w:p>
        </w:tc>
        <w:tc>
          <w:tcPr>
            <w:tcW w:w="460" w:type="dxa"/>
            <w:vAlign w:val="center"/>
          </w:tcPr>
          <w:p>
            <w:pPr>
              <w:jc w:val="center"/>
            </w:pPr>
            <w:r>
              <w:rPr>
                <w:rFonts w:ascii="宋体" w:hAnsi="宋体" w:eastAsia="宋体" w:cs="宋体"/>
                <w:b w:val="0"/>
                <w:i w:val="0"/>
                <w:color w:val="000000"/>
                <w:sz w:val="14"/>
              </w:rPr>
              <w:t>33</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三、国有资本经营预算财政拨款收入</w:t>
            </w:r>
          </w:p>
        </w:tc>
        <w:tc>
          <w:tcPr>
            <w:tcW w:w="460" w:type="dxa"/>
            <w:vAlign w:val="center"/>
          </w:tcPr>
          <w:p>
            <w:pPr>
              <w:jc w:val="center"/>
            </w:pPr>
            <w:r>
              <w:rPr>
                <w:rFonts w:ascii="宋体" w:hAnsi="宋体" w:eastAsia="宋体" w:cs="宋体"/>
                <w:b w:val="0"/>
                <w:i w:val="0"/>
                <w:color w:val="000000"/>
                <w:sz w:val="14"/>
              </w:rPr>
              <w:t>3</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三、国防支出</w:t>
            </w:r>
          </w:p>
        </w:tc>
        <w:tc>
          <w:tcPr>
            <w:tcW w:w="460" w:type="dxa"/>
            <w:vAlign w:val="center"/>
          </w:tcPr>
          <w:p>
            <w:pPr>
              <w:jc w:val="center"/>
            </w:pPr>
            <w:r>
              <w:rPr>
                <w:rFonts w:ascii="宋体" w:hAnsi="宋体" w:eastAsia="宋体" w:cs="宋体"/>
                <w:b w:val="0"/>
                <w:i w:val="0"/>
                <w:color w:val="000000"/>
                <w:sz w:val="14"/>
              </w:rPr>
              <w:t>34</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四、上级补助收入</w:t>
            </w:r>
          </w:p>
        </w:tc>
        <w:tc>
          <w:tcPr>
            <w:tcW w:w="460" w:type="dxa"/>
            <w:vAlign w:val="center"/>
          </w:tcPr>
          <w:p>
            <w:pPr>
              <w:jc w:val="center"/>
            </w:pPr>
            <w:r>
              <w:rPr>
                <w:rFonts w:ascii="宋体" w:hAnsi="宋体" w:eastAsia="宋体" w:cs="宋体"/>
                <w:b w:val="0"/>
                <w:i w:val="0"/>
                <w:color w:val="000000"/>
                <w:sz w:val="14"/>
              </w:rPr>
              <w:t>4</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四、公共安全支出</w:t>
            </w:r>
          </w:p>
        </w:tc>
        <w:tc>
          <w:tcPr>
            <w:tcW w:w="460" w:type="dxa"/>
            <w:vAlign w:val="center"/>
          </w:tcPr>
          <w:p>
            <w:pPr>
              <w:jc w:val="center"/>
            </w:pPr>
            <w:r>
              <w:rPr>
                <w:rFonts w:ascii="宋体" w:hAnsi="宋体" w:eastAsia="宋体" w:cs="宋体"/>
                <w:b w:val="0"/>
                <w:i w:val="0"/>
                <w:color w:val="000000"/>
                <w:sz w:val="14"/>
              </w:rPr>
              <w:t>35</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五、事业收入</w:t>
            </w:r>
          </w:p>
        </w:tc>
        <w:tc>
          <w:tcPr>
            <w:tcW w:w="460" w:type="dxa"/>
            <w:vAlign w:val="center"/>
          </w:tcPr>
          <w:p>
            <w:pPr>
              <w:jc w:val="center"/>
            </w:pPr>
            <w:r>
              <w:rPr>
                <w:rFonts w:ascii="宋体" w:hAnsi="宋体" w:eastAsia="宋体" w:cs="宋体"/>
                <w:b w:val="0"/>
                <w:i w:val="0"/>
                <w:color w:val="000000"/>
                <w:sz w:val="14"/>
              </w:rPr>
              <w:t>5</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五、教育支出</w:t>
            </w:r>
          </w:p>
        </w:tc>
        <w:tc>
          <w:tcPr>
            <w:tcW w:w="460" w:type="dxa"/>
            <w:vAlign w:val="center"/>
          </w:tcPr>
          <w:p>
            <w:pPr>
              <w:jc w:val="center"/>
            </w:pPr>
            <w:r>
              <w:rPr>
                <w:rFonts w:ascii="宋体" w:hAnsi="宋体" w:eastAsia="宋体" w:cs="宋体"/>
                <w:b w:val="0"/>
                <w:i w:val="0"/>
                <w:color w:val="000000"/>
                <w:sz w:val="14"/>
              </w:rPr>
              <w:t>36</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六、经营收入</w:t>
            </w:r>
          </w:p>
        </w:tc>
        <w:tc>
          <w:tcPr>
            <w:tcW w:w="460" w:type="dxa"/>
            <w:vAlign w:val="center"/>
          </w:tcPr>
          <w:p>
            <w:pPr>
              <w:jc w:val="center"/>
            </w:pPr>
            <w:r>
              <w:rPr>
                <w:rFonts w:ascii="宋体" w:hAnsi="宋体" w:eastAsia="宋体" w:cs="宋体"/>
                <w:b w:val="0"/>
                <w:i w:val="0"/>
                <w:color w:val="000000"/>
                <w:sz w:val="14"/>
              </w:rPr>
              <w:t>6</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六、科学技术支出</w:t>
            </w:r>
          </w:p>
        </w:tc>
        <w:tc>
          <w:tcPr>
            <w:tcW w:w="460" w:type="dxa"/>
            <w:vAlign w:val="center"/>
          </w:tcPr>
          <w:p>
            <w:pPr>
              <w:jc w:val="center"/>
            </w:pPr>
            <w:r>
              <w:rPr>
                <w:rFonts w:ascii="宋体" w:hAnsi="宋体" w:eastAsia="宋体" w:cs="宋体"/>
                <w:b w:val="0"/>
                <w:i w:val="0"/>
                <w:color w:val="000000"/>
                <w:sz w:val="14"/>
              </w:rPr>
              <w:t>37</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七、附属单位上缴收入</w:t>
            </w:r>
          </w:p>
        </w:tc>
        <w:tc>
          <w:tcPr>
            <w:tcW w:w="460" w:type="dxa"/>
            <w:vAlign w:val="center"/>
          </w:tcPr>
          <w:p>
            <w:pPr>
              <w:jc w:val="center"/>
            </w:pPr>
            <w:r>
              <w:rPr>
                <w:rFonts w:ascii="宋体" w:hAnsi="宋体" w:eastAsia="宋体" w:cs="宋体"/>
                <w:b w:val="0"/>
                <w:i w:val="0"/>
                <w:color w:val="000000"/>
                <w:sz w:val="14"/>
              </w:rPr>
              <w:t>7</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七、文化旅游体育与传媒支出</w:t>
            </w:r>
          </w:p>
        </w:tc>
        <w:tc>
          <w:tcPr>
            <w:tcW w:w="460" w:type="dxa"/>
            <w:vAlign w:val="center"/>
          </w:tcPr>
          <w:p>
            <w:pPr>
              <w:jc w:val="center"/>
            </w:pPr>
            <w:r>
              <w:rPr>
                <w:rFonts w:ascii="宋体" w:hAnsi="宋体" w:eastAsia="宋体" w:cs="宋体"/>
                <w:b w:val="0"/>
                <w:i w:val="0"/>
                <w:color w:val="000000"/>
                <w:sz w:val="14"/>
              </w:rPr>
              <w:t>38</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八、其他收入</w:t>
            </w:r>
          </w:p>
        </w:tc>
        <w:tc>
          <w:tcPr>
            <w:tcW w:w="460" w:type="dxa"/>
            <w:vAlign w:val="center"/>
          </w:tcPr>
          <w:p>
            <w:pPr>
              <w:jc w:val="center"/>
            </w:pPr>
            <w:r>
              <w:rPr>
                <w:rFonts w:ascii="宋体" w:hAnsi="宋体" w:eastAsia="宋体" w:cs="宋体"/>
                <w:b w:val="0"/>
                <w:i w:val="0"/>
                <w:color w:val="000000"/>
                <w:sz w:val="14"/>
              </w:rPr>
              <w:t>8</w:t>
            </w:r>
          </w:p>
        </w:tc>
        <w:tc>
          <w:tcPr>
            <w:tcW w:w="1220" w:type="dxa"/>
            <w:vAlign w:val="center"/>
          </w:tcPr>
          <w:p>
            <w:pPr>
              <w:jc w:val="right"/>
            </w:pPr>
            <w:r>
              <w:rPr>
                <w:rFonts w:ascii="宋体" w:hAnsi="宋体" w:eastAsia="宋体" w:cs="宋体"/>
                <w:b w:val="0"/>
                <w:i w:val="0"/>
                <w:color w:val="000000"/>
                <w:sz w:val="14"/>
              </w:rPr>
              <w:t>0.30</w:t>
            </w:r>
          </w:p>
        </w:tc>
        <w:tc>
          <w:tcPr>
            <w:tcW w:w="2340" w:type="dxa"/>
            <w:vAlign w:val="center"/>
          </w:tcPr>
          <w:p>
            <w:pPr>
              <w:jc w:val="left"/>
            </w:pPr>
            <w:r>
              <w:rPr>
                <w:rFonts w:ascii="宋体" w:hAnsi="宋体" w:eastAsia="宋体" w:cs="宋体"/>
                <w:b w:val="0"/>
                <w:i w:val="0"/>
                <w:color w:val="000000"/>
                <w:sz w:val="14"/>
              </w:rPr>
              <w:t>八、社会保障和就业支出</w:t>
            </w:r>
          </w:p>
        </w:tc>
        <w:tc>
          <w:tcPr>
            <w:tcW w:w="460" w:type="dxa"/>
            <w:vAlign w:val="center"/>
          </w:tcPr>
          <w:p>
            <w:pPr>
              <w:jc w:val="center"/>
            </w:pPr>
            <w:r>
              <w:rPr>
                <w:rFonts w:ascii="宋体" w:hAnsi="宋体" w:eastAsia="宋体" w:cs="宋体"/>
                <w:b w:val="0"/>
                <w:i w:val="0"/>
                <w:color w:val="000000"/>
                <w:sz w:val="14"/>
              </w:rPr>
              <w:t>39</w:t>
            </w:r>
          </w:p>
        </w:tc>
        <w:tc>
          <w:tcPr>
            <w:tcW w:w="1206" w:type="dxa"/>
            <w:vAlign w:val="center"/>
          </w:tcPr>
          <w:p>
            <w:pPr>
              <w:jc w:val="right"/>
            </w:pPr>
            <w:r>
              <w:rPr>
                <w:rFonts w:ascii="宋体" w:hAnsi="宋体" w:eastAsia="宋体" w:cs="宋体"/>
                <w:b w:val="0"/>
                <w:i w:val="0"/>
                <w:color w:val="000000"/>
                <w:sz w:val="14"/>
              </w:rPr>
              <w:t>8.11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9</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九、卫生健康支出</w:t>
            </w:r>
          </w:p>
        </w:tc>
        <w:tc>
          <w:tcPr>
            <w:tcW w:w="460" w:type="dxa"/>
            <w:vAlign w:val="center"/>
          </w:tcPr>
          <w:p>
            <w:pPr>
              <w:jc w:val="center"/>
            </w:pPr>
            <w:r>
              <w:rPr>
                <w:rFonts w:ascii="宋体" w:hAnsi="宋体" w:eastAsia="宋体" w:cs="宋体"/>
                <w:b w:val="0"/>
                <w:i w:val="0"/>
                <w:color w:val="000000"/>
                <w:sz w:val="14"/>
              </w:rPr>
              <w:t>40</w:t>
            </w:r>
          </w:p>
        </w:tc>
        <w:tc>
          <w:tcPr>
            <w:tcW w:w="1206" w:type="dxa"/>
            <w:vAlign w:val="center"/>
          </w:tcPr>
          <w:p>
            <w:pPr>
              <w:jc w:val="right"/>
            </w:pPr>
            <w:r>
              <w:rPr>
                <w:rFonts w:ascii="宋体" w:hAnsi="宋体" w:eastAsia="宋体" w:cs="宋体"/>
                <w:b w:val="0"/>
                <w:i w:val="0"/>
                <w:color w:val="000000"/>
                <w:sz w:val="14"/>
              </w:rPr>
              <w:t>6.19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10</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十、节能环保支出</w:t>
            </w:r>
          </w:p>
        </w:tc>
        <w:tc>
          <w:tcPr>
            <w:tcW w:w="460" w:type="dxa"/>
            <w:vAlign w:val="center"/>
          </w:tcPr>
          <w:p>
            <w:pPr>
              <w:jc w:val="center"/>
            </w:pPr>
            <w:r>
              <w:rPr>
                <w:rFonts w:ascii="宋体" w:hAnsi="宋体" w:eastAsia="宋体" w:cs="宋体"/>
                <w:b w:val="0"/>
                <w:i w:val="0"/>
                <w:color w:val="000000"/>
                <w:sz w:val="14"/>
              </w:rPr>
              <w:t>41</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11</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十一、城乡社区支出</w:t>
            </w:r>
          </w:p>
        </w:tc>
        <w:tc>
          <w:tcPr>
            <w:tcW w:w="460" w:type="dxa"/>
            <w:vAlign w:val="center"/>
          </w:tcPr>
          <w:p>
            <w:pPr>
              <w:jc w:val="center"/>
            </w:pPr>
            <w:r>
              <w:rPr>
                <w:rFonts w:ascii="宋体" w:hAnsi="宋体" w:eastAsia="宋体" w:cs="宋体"/>
                <w:b w:val="0"/>
                <w:i w:val="0"/>
                <w:color w:val="000000"/>
                <w:sz w:val="14"/>
              </w:rPr>
              <w:t>42</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12</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十二、农林水支出</w:t>
            </w:r>
          </w:p>
        </w:tc>
        <w:tc>
          <w:tcPr>
            <w:tcW w:w="460" w:type="dxa"/>
            <w:vAlign w:val="center"/>
          </w:tcPr>
          <w:p>
            <w:pPr>
              <w:jc w:val="center"/>
            </w:pPr>
            <w:r>
              <w:rPr>
                <w:rFonts w:ascii="宋体" w:hAnsi="宋体" w:eastAsia="宋体" w:cs="宋体"/>
                <w:b w:val="0"/>
                <w:i w:val="0"/>
                <w:color w:val="000000"/>
                <w:sz w:val="14"/>
              </w:rPr>
              <w:t>43</w:t>
            </w:r>
          </w:p>
        </w:tc>
        <w:tc>
          <w:tcPr>
            <w:tcW w:w="1206" w:type="dxa"/>
            <w:vAlign w:val="center"/>
          </w:tcPr>
          <w:p>
            <w:pPr>
              <w:jc w:val="right"/>
            </w:pPr>
            <w:r>
              <w:rPr>
                <w:rFonts w:ascii="宋体" w:hAnsi="宋体" w:eastAsia="宋体" w:cs="宋体"/>
                <w:b w:val="0"/>
                <w:i w:val="0"/>
                <w:color w:val="000000"/>
                <w:sz w:val="14"/>
              </w:rPr>
              <w:t>91.38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13</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十三、交通运输支出</w:t>
            </w:r>
          </w:p>
        </w:tc>
        <w:tc>
          <w:tcPr>
            <w:tcW w:w="460" w:type="dxa"/>
            <w:vAlign w:val="center"/>
          </w:tcPr>
          <w:p>
            <w:pPr>
              <w:jc w:val="center"/>
            </w:pPr>
            <w:r>
              <w:rPr>
                <w:rFonts w:ascii="宋体" w:hAnsi="宋体" w:eastAsia="宋体" w:cs="宋体"/>
                <w:b w:val="0"/>
                <w:i w:val="0"/>
                <w:color w:val="000000"/>
                <w:sz w:val="14"/>
              </w:rPr>
              <w:t>44</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14</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十四、资源勘探工业信息等支出</w:t>
            </w:r>
          </w:p>
        </w:tc>
        <w:tc>
          <w:tcPr>
            <w:tcW w:w="460" w:type="dxa"/>
            <w:vAlign w:val="center"/>
          </w:tcPr>
          <w:p>
            <w:pPr>
              <w:jc w:val="center"/>
            </w:pPr>
            <w:r>
              <w:rPr>
                <w:rFonts w:ascii="宋体" w:hAnsi="宋体" w:eastAsia="宋体" w:cs="宋体"/>
                <w:b w:val="0"/>
                <w:i w:val="0"/>
                <w:color w:val="000000"/>
                <w:sz w:val="14"/>
              </w:rPr>
              <w:t>45</w:t>
            </w:r>
          </w:p>
        </w:tc>
        <w:tc>
          <w:tcPr>
            <w:tcW w:w="1206" w:type="dxa"/>
            <w:vAlign w:val="center"/>
          </w:tcPr>
          <w:p>
            <w:pPr>
              <w:jc w:val="right"/>
            </w:pPr>
            <w:r>
              <w:rPr>
                <w:rFonts w:ascii="宋体" w:hAnsi="宋体" w:eastAsia="宋体" w:cs="宋体"/>
                <w:b w:val="0"/>
                <w:i w:val="0"/>
                <w:color w:val="000000"/>
                <w:sz w:val="14"/>
              </w:rPr>
              <w:t>1.47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15</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十五、商业服务业等支出</w:t>
            </w:r>
          </w:p>
        </w:tc>
        <w:tc>
          <w:tcPr>
            <w:tcW w:w="460" w:type="dxa"/>
            <w:vAlign w:val="center"/>
          </w:tcPr>
          <w:p>
            <w:pPr>
              <w:jc w:val="center"/>
            </w:pPr>
            <w:r>
              <w:rPr>
                <w:rFonts w:ascii="宋体" w:hAnsi="宋体" w:eastAsia="宋体" w:cs="宋体"/>
                <w:b w:val="0"/>
                <w:i w:val="0"/>
                <w:color w:val="000000"/>
                <w:sz w:val="14"/>
              </w:rPr>
              <w:t>46</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16</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十六、金融支出</w:t>
            </w:r>
          </w:p>
        </w:tc>
        <w:tc>
          <w:tcPr>
            <w:tcW w:w="460" w:type="dxa"/>
            <w:vAlign w:val="center"/>
          </w:tcPr>
          <w:p>
            <w:pPr>
              <w:jc w:val="center"/>
            </w:pPr>
            <w:r>
              <w:rPr>
                <w:rFonts w:ascii="宋体" w:hAnsi="宋体" w:eastAsia="宋体" w:cs="宋体"/>
                <w:b w:val="0"/>
                <w:i w:val="0"/>
                <w:color w:val="000000"/>
                <w:sz w:val="14"/>
              </w:rPr>
              <w:t>47</w:t>
            </w:r>
          </w:p>
        </w:tc>
        <w:tc>
          <w:tcPr>
            <w:tcW w:w="1206" w:type="dxa"/>
            <w:vAlign w:val="center"/>
          </w:tcPr>
          <w:p>
            <w:pPr>
              <w:jc w:val="right"/>
            </w:pPr>
            <w:r>
              <w:rPr>
                <w:rFonts w:ascii="宋体" w:hAnsi="宋体" w:eastAsia="宋体" w:cs="宋体"/>
                <w:b w:val="0"/>
                <w:i w:val="0"/>
                <w:color w:val="000000"/>
                <w:sz w:val="14"/>
              </w:rPr>
              <w:t>9.38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17</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十七、援助其他地区支出</w:t>
            </w:r>
          </w:p>
        </w:tc>
        <w:tc>
          <w:tcPr>
            <w:tcW w:w="460" w:type="dxa"/>
            <w:vAlign w:val="center"/>
          </w:tcPr>
          <w:p>
            <w:pPr>
              <w:jc w:val="center"/>
            </w:pPr>
            <w:r>
              <w:rPr>
                <w:rFonts w:ascii="宋体" w:hAnsi="宋体" w:eastAsia="宋体" w:cs="宋体"/>
                <w:b w:val="0"/>
                <w:i w:val="0"/>
                <w:color w:val="000000"/>
                <w:sz w:val="14"/>
              </w:rPr>
              <w:t>48</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18</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十八、自然资源海洋气象等支出</w:t>
            </w:r>
          </w:p>
        </w:tc>
        <w:tc>
          <w:tcPr>
            <w:tcW w:w="460" w:type="dxa"/>
            <w:vAlign w:val="center"/>
          </w:tcPr>
          <w:p>
            <w:pPr>
              <w:jc w:val="center"/>
            </w:pPr>
            <w:r>
              <w:rPr>
                <w:rFonts w:ascii="宋体" w:hAnsi="宋体" w:eastAsia="宋体" w:cs="宋体"/>
                <w:b w:val="0"/>
                <w:i w:val="0"/>
                <w:color w:val="000000"/>
                <w:sz w:val="14"/>
              </w:rPr>
              <w:t>49</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19</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十九、住房保障支出</w:t>
            </w:r>
          </w:p>
        </w:tc>
        <w:tc>
          <w:tcPr>
            <w:tcW w:w="460" w:type="dxa"/>
            <w:vAlign w:val="center"/>
          </w:tcPr>
          <w:p>
            <w:pPr>
              <w:jc w:val="center"/>
            </w:pPr>
            <w:r>
              <w:rPr>
                <w:rFonts w:ascii="宋体" w:hAnsi="宋体" w:eastAsia="宋体" w:cs="宋体"/>
                <w:b w:val="0"/>
                <w:i w:val="0"/>
                <w:color w:val="000000"/>
                <w:sz w:val="14"/>
              </w:rPr>
              <w:t>50</w:t>
            </w:r>
          </w:p>
        </w:tc>
        <w:tc>
          <w:tcPr>
            <w:tcW w:w="1206" w:type="dxa"/>
            <w:vAlign w:val="center"/>
          </w:tcPr>
          <w:p>
            <w:pPr>
              <w:jc w:val="right"/>
            </w:pPr>
            <w:r>
              <w:rPr>
                <w:rFonts w:ascii="宋体" w:hAnsi="宋体" w:eastAsia="宋体" w:cs="宋体"/>
                <w:b w:val="0"/>
                <w:i w:val="0"/>
                <w:color w:val="000000"/>
                <w:sz w:val="14"/>
              </w:rPr>
              <w:t>6.72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20</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二十、粮油物资储备支出</w:t>
            </w:r>
          </w:p>
        </w:tc>
        <w:tc>
          <w:tcPr>
            <w:tcW w:w="460" w:type="dxa"/>
            <w:vAlign w:val="center"/>
          </w:tcPr>
          <w:p>
            <w:pPr>
              <w:jc w:val="center"/>
            </w:pPr>
            <w:r>
              <w:rPr>
                <w:rFonts w:ascii="宋体" w:hAnsi="宋体" w:eastAsia="宋体" w:cs="宋体"/>
                <w:b w:val="0"/>
                <w:i w:val="0"/>
                <w:color w:val="000000"/>
                <w:sz w:val="14"/>
              </w:rPr>
              <w:t>51</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21</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二十一、国有资本经营预算支出</w:t>
            </w:r>
          </w:p>
        </w:tc>
        <w:tc>
          <w:tcPr>
            <w:tcW w:w="460" w:type="dxa"/>
            <w:vAlign w:val="center"/>
          </w:tcPr>
          <w:p>
            <w:pPr>
              <w:jc w:val="center"/>
            </w:pPr>
            <w:r>
              <w:rPr>
                <w:rFonts w:ascii="宋体" w:hAnsi="宋体" w:eastAsia="宋体" w:cs="宋体"/>
                <w:b w:val="0"/>
                <w:i w:val="0"/>
                <w:color w:val="000000"/>
                <w:sz w:val="14"/>
              </w:rPr>
              <w:t>52</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22</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二十二、灾害防治及应急管理支出</w:t>
            </w:r>
          </w:p>
        </w:tc>
        <w:tc>
          <w:tcPr>
            <w:tcW w:w="460" w:type="dxa"/>
            <w:vAlign w:val="center"/>
          </w:tcPr>
          <w:p>
            <w:pPr>
              <w:jc w:val="center"/>
            </w:pPr>
            <w:r>
              <w:rPr>
                <w:rFonts w:ascii="宋体" w:hAnsi="宋体" w:eastAsia="宋体" w:cs="宋体"/>
                <w:b w:val="0"/>
                <w:i w:val="0"/>
                <w:color w:val="000000"/>
                <w:sz w:val="14"/>
              </w:rPr>
              <w:t>53</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23</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二十三、其他支出</w:t>
            </w:r>
          </w:p>
        </w:tc>
        <w:tc>
          <w:tcPr>
            <w:tcW w:w="460" w:type="dxa"/>
            <w:vAlign w:val="center"/>
          </w:tcPr>
          <w:p>
            <w:pPr>
              <w:jc w:val="center"/>
            </w:pPr>
            <w:r>
              <w:rPr>
                <w:rFonts w:ascii="宋体" w:hAnsi="宋体" w:eastAsia="宋体" w:cs="宋体"/>
                <w:b w:val="0"/>
                <w:i w:val="0"/>
                <w:color w:val="000000"/>
                <w:sz w:val="14"/>
              </w:rPr>
              <w:t>54</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24</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二十四、债务还本支出</w:t>
            </w:r>
          </w:p>
        </w:tc>
        <w:tc>
          <w:tcPr>
            <w:tcW w:w="460" w:type="dxa"/>
            <w:vAlign w:val="center"/>
          </w:tcPr>
          <w:p>
            <w:pPr>
              <w:jc w:val="center"/>
            </w:pPr>
            <w:r>
              <w:rPr>
                <w:rFonts w:ascii="宋体" w:hAnsi="宋体" w:eastAsia="宋体" w:cs="宋体"/>
                <w:b w:val="0"/>
                <w:i w:val="0"/>
                <w:color w:val="000000"/>
                <w:sz w:val="14"/>
              </w:rPr>
              <w:t>55</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25</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二十五、债务付息支出</w:t>
            </w:r>
          </w:p>
        </w:tc>
        <w:tc>
          <w:tcPr>
            <w:tcW w:w="460" w:type="dxa"/>
            <w:vAlign w:val="center"/>
          </w:tcPr>
          <w:p>
            <w:pPr>
              <w:jc w:val="center"/>
            </w:pPr>
            <w:r>
              <w:rPr>
                <w:rFonts w:ascii="宋体" w:hAnsi="宋体" w:eastAsia="宋体" w:cs="宋体"/>
                <w:b w:val="0"/>
                <w:i w:val="0"/>
                <w:color w:val="000000"/>
                <w:sz w:val="14"/>
              </w:rPr>
              <w:t>56</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26</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二十六、抗疫特别国债安排的支出</w:t>
            </w:r>
          </w:p>
        </w:tc>
        <w:tc>
          <w:tcPr>
            <w:tcW w:w="460" w:type="dxa"/>
            <w:vAlign w:val="center"/>
          </w:tcPr>
          <w:p>
            <w:pPr>
              <w:jc w:val="center"/>
            </w:pPr>
            <w:r>
              <w:rPr>
                <w:rFonts w:ascii="宋体" w:hAnsi="宋体" w:eastAsia="宋体" w:cs="宋体"/>
                <w:b w:val="0"/>
                <w:i w:val="0"/>
                <w:color w:val="000000"/>
                <w:sz w:val="14"/>
              </w:rPr>
              <w:t>57</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本年收入合计</w:t>
            </w:r>
          </w:p>
        </w:tc>
        <w:tc>
          <w:tcPr>
            <w:tcW w:w="460" w:type="dxa"/>
            <w:vAlign w:val="center"/>
          </w:tcPr>
          <w:p>
            <w:pPr>
              <w:jc w:val="center"/>
            </w:pPr>
            <w:r>
              <w:rPr>
                <w:rFonts w:ascii="宋体" w:hAnsi="宋体" w:eastAsia="宋体" w:cs="宋体"/>
                <w:b w:val="0"/>
                <w:i w:val="0"/>
                <w:color w:val="000000"/>
                <w:sz w:val="14"/>
              </w:rPr>
              <w:t>27</w:t>
            </w:r>
          </w:p>
        </w:tc>
        <w:tc>
          <w:tcPr>
            <w:tcW w:w="1220" w:type="dxa"/>
            <w:vAlign w:val="center"/>
          </w:tcPr>
          <w:p>
            <w:pPr>
              <w:jc w:val="right"/>
            </w:pPr>
            <w:r>
              <w:rPr>
                <w:rFonts w:ascii="宋体" w:hAnsi="宋体" w:eastAsia="宋体" w:cs="宋体"/>
                <w:b w:val="0"/>
                <w:i w:val="0"/>
                <w:color w:val="000000"/>
                <w:sz w:val="14"/>
              </w:rPr>
              <w:t>1,905.62</w:t>
            </w:r>
          </w:p>
        </w:tc>
        <w:tc>
          <w:tcPr>
            <w:tcW w:w="2340" w:type="dxa"/>
            <w:vAlign w:val="center"/>
          </w:tcPr>
          <w:p>
            <w:pPr>
              <w:jc w:val="left"/>
            </w:pPr>
            <w:r>
              <w:rPr>
                <w:rFonts w:ascii="宋体" w:hAnsi="宋体" w:eastAsia="宋体" w:cs="宋体"/>
                <w:b w:val="0"/>
                <w:i w:val="0"/>
                <w:color w:val="000000"/>
                <w:sz w:val="14"/>
              </w:rPr>
              <w:t>本年支出合计</w:t>
            </w:r>
          </w:p>
        </w:tc>
        <w:tc>
          <w:tcPr>
            <w:tcW w:w="460" w:type="dxa"/>
            <w:vAlign w:val="center"/>
          </w:tcPr>
          <w:p>
            <w:pPr>
              <w:jc w:val="center"/>
            </w:pPr>
            <w:r>
              <w:rPr>
                <w:rFonts w:ascii="宋体" w:hAnsi="宋体" w:eastAsia="宋体" w:cs="宋体"/>
                <w:b w:val="0"/>
                <w:i w:val="0"/>
                <w:color w:val="000000"/>
                <w:sz w:val="14"/>
              </w:rPr>
              <w:t>58</w:t>
            </w:r>
          </w:p>
        </w:tc>
        <w:tc>
          <w:tcPr>
            <w:tcW w:w="1206" w:type="dxa"/>
            <w:vAlign w:val="center"/>
          </w:tcPr>
          <w:p>
            <w:pPr>
              <w:jc w:val="right"/>
            </w:pPr>
            <w:r>
              <w:rPr>
                <w:rFonts w:ascii="宋体" w:hAnsi="宋体" w:eastAsia="宋体" w:cs="宋体"/>
                <w:b w:val="0"/>
                <w:i w:val="0"/>
                <w:color w:val="000000"/>
                <w:sz w:val="14"/>
              </w:rPr>
              <w:t>1,905.62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 xml:space="preserve">  使用非财政拨款结余</w:t>
            </w:r>
          </w:p>
        </w:tc>
        <w:tc>
          <w:tcPr>
            <w:tcW w:w="460" w:type="dxa"/>
            <w:vAlign w:val="center"/>
          </w:tcPr>
          <w:p>
            <w:pPr>
              <w:jc w:val="center"/>
            </w:pPr>
            <w:r>
              <w:rPr>
                <w:rFonts w:ascii="宋体" w:hAnsi="宋体" w:eastAsia="宋体" w:cs="宋体"/>
                <w:b w:val="0"/>
                <w:i w:val="0"/>
                <w:color w:val="000000"/>
                <w:sz w:val="14"/>
              </w:rPr>
              <w:t>28</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 xml:space="preserve">  结余分配                 </w:t>
            </w:r>
          </w:p>
        </w:tc>
        <w:tc>
          <w:tcPr>
            <w:tcW w:w="460" w:type="dxa"/>
            <w:vAlign w:val="center"/>
          </w:tcPr>
          <w:p>
            <w:pPr>
              <w:jc w:val="center"/>
            </w:pPr>
            <w:r>
              <w:rPr>
                <w:rFonts w:ascii="宋体" w:hAnsi="宋体" w:eastAsia="宋体" w:cs="宋体"/>
                <w:b w:val="0"/>
                <w:i w:val="0"/>
                <w:color w:val="000000"/>
                <w:sz w:val="14"/>
              </w:rPr>
              <w:t>59</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 xml:space="preserve">  年初结转和结余</w:t>
            </w:r>
          </w:p>
        </w:tc>
        <w:tc>
          <w:tcPr>
            <w:tcW w:w="460" w:type="dxa"/>
            <w:vAlign w:val="center"/>
          </w:tcPr>
          <w:p>
            <w:pPr>
              <w:jc w:val="center"/>
            </w:pPr>
            <w:r>
              <w:rPr>
                <w:rFonts w:ascii="宋体" w:hAnsi="宋体" w:eastAsia="宋体" w:cs="宋体"/>
                <w:b w:val="0"/>
                <w:i w:val="0"/>
                <w:color w:val="000000"/>
                <w:sz w:val="14"/>
              </w:rPr>
              <w:t>29</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 xml:space="preserve">  年末结转和结余                                </w:t>
            </w:r>
          </w:p>
        </w:tc>
        <w:tc>
          <w:tcPr>
            <w:tcW w:w="460" w:type="dxa"/>
            <w:vAlign w:val="center"/>
          </w:tcPr>
          <w:p>
            <w:pPr>
              <w:jc w:val="center"/>
            </w:pPr>
            <w:r>
              <w:rPr>
                <w:rFonts w:ascii="宋体" w:hAnsi="宋体" w:eastAsia="宋体" w:cs="宋体"/>
                <w:b w:val="0"/>
                <w:i w:val="0"/>
                <w:color w:val="000000"/>
                <w:sz w:val="14"/>
              </w:rPr>
              <w:t>60</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30</w:t>
            </w:r>
          </w:p>
        </w:tc>
        <w:tc>
          <w:tcPr>
            <w:tcW w:w="1220" w:type="dxa"/>
            <w:vAlign w:val="center"/>
          </w:tcPr>
          <w:p/>
        </w:tc>
        <w:tc>
          <w:tcPr>
            <w:tcW w:w="2340" w:type="dxa"/>
            <w:vAlign w:val="center"/>
          </w:tcPr>
          <w:p/>
        </w:tc>
        <w:tc>
          <w:tcPr>
            <w:tcW w:w="460" w:type="dxa"/>
            <w:vAlign w:val="center"/>
          </w:tcPr>
          <w:p>
            <w:pPr>
              <w:jc w:val="center"/>
            </w:pPr>
            <w:r>
              <w:rPr>
                <w:rFonts w:ascii="宋体" w:hAnsi="宋体" w:eastAsia="宋体" w:cs="宋体"/>
                <w:b w:val="0"/>
                <w:i w:val="0"/>
                <w:color w:val="000000"/>
                <w:sz w:val="14"/>
              </w:rPr>
              <w:t>61</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94" w:hRule="exact"/>
          <w:jc w:val="center"/>
        </w:trPr>
        <w:tc>
          <w:tcPr>
            <w:tcW w:w="2620" w:type="dxa"/>
            <w:vAlign w:val="center"/>
          </w:tcPr>
          <w:p>
            <w:pPr>
              <w:jc w:val="center"/>
            </w:pPr>
            <w:r>
              <w:rPr>
                <w:rFonts w:ascii="宋体" w:hAnsi="宋体" w:eastAsia="宋体" w:cs="宋体"/>
                <w:b/>
                <w:i w:val="0"/>
                <w:color w:val="000000"/>
                <w:sz w:val="14"/>
              </w:rPr>
              <w:t>总计</w:t>
            </w:r>
          </w:p>
        </w:tc>
        <w:tc>
          <w:tcPr>
            <w:tcW w:w="460" w:type="dxa"/>
            <w:vAlign w:val="center"/>
          </w:tcPr>
          <w:p>
            <w:pPr>
              <w:jc w:val="center"/>
            </w:pPr>
            <w:r>
              <w:rPr>
                <w:rFonts w:ascii="宋体" w:hAnsi="宋体" w:eastAsia="宋体" w:cs="宋体"/>
                <w:b w:val="0"/>
                <w:i w:val="0"/>
                <w:color w:val="000000"/>
                <w:sz w:val="14"/>
              </w:rPr>
              <w:t>31</w:t>
            </w:r>
          </w:p>
        </w:tc>
        <w:tc>
          <w:tcPr>
            <w:tcW w:w="1220" w:type="dxa"/>
            <w:vAlign w:val="center"/>
          </w:tcPr>
          <w:p>
            <w:pPr>
              <w:jc w:val="right"/>
            </w:pPr>
            <w:r>
              <w:rPr>
                <w:rFonts w:ascii="宋体" w:hAnsi="宋体" w:eastAsia="宋体" w:cs="宋体"/>
                <w:b w:val="0"/>
                <w:i w:val="0"/>
                <w:color w:val="000000"/>
                <w:sz w:val="14"/>
              </w:rPr>
              <w:t>1,905.62</w:t>
            </w:r>
          </w:p>
        </w:tc>
        <w:tc>
          <w:tcPr>
            <w:tcW w:w="2340" w:type="dxa"/>
            <w:vAlign w:val="center"/>
          </w:tcPr>
          <w:p>
            <w:pPr>
              <w:jc w:val="center"/>
            </w:pPr>
            <w:r>
              <w:rPr>
                <w:rFonts w:ascii="宋体" w:hAnsi="宋体" w:eastAsia="宋体" w:cs="宋体"/>
                <w:b/>
                <w:i w:val="0"/>
                <w:color w:val="000000"/>
                <w:sz w:val="14"/>
              </w:rPr>
              <w:t>总计</w:t>
            </w:r>
          </w:p>
        </w:tc>
        <w:tc>
          <w:tcPr>
            <w:tcW w:w="460" w:type="dxa"/>
            <w:vAlign w:val="center"/>
          </w:tcPr>
          <w:p>
            <w:pPr>
              <w:jc w:val="center"/>
            </w:pPr>
            <w:r>
              <w:rPr>
                <w:rFonts w:ascii="宋体" w:hAnsi="宋体" w:eastAsia="宋体" w:cs="宋体"/>
                <w:b w:val="0"/>
                <w:i w:val="0"/>
                <w:color w:val="000000"/>
                <w:sz w:val="14"/>
              </w:rPr>
              <w:t>62</w:t>
            </w:r>
          </w:p>
        </w:tc>
        <w:tc>
          <w:tcPr>
            <w:tcW w:w="1206" w:type="dxa"/>
            <w:vAlign w:val="center"/>
          </w:tcPr>
          <w:p>
            <w:pPr>
              <w:jc w:val="right"/>
            </w:pPr>
            <w:r>
              <w:rPr>
                <w:rFonts w:ascii="宋体" w:hAnsi="宋体" w:eastAsia="宋体" w:cs="宋体"/>
                <w:b w:val="0"/>
                <w:i w:val="0"/>
                <w:color w:val="000000"/>
                <w:sz w:val="14"/>
              </w:rPr>
              <w:t>1,905.62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17" w:hRule="exact"/>
          <w:jc w:val="center"/>
        </w:trPr>
        <w:tc>
          <w:tcPr>
            <w:tcW w:w="8306" w:type="dxa"/>
            <w:gridSpan w:val="6"/>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注：本套报表金额单位转换时可能存在尾数误差。</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收入决算表</w:t>
      </w:r>
    </w:p>
    <w:tbl>
      <w:tblPr>
        <w:tblStyle w:val="6"/>
        <w:tblW w:w="8306"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8306" w:type="dxa"/>
            <w:gridSpan w:val="3"/>
          </w:tcPr>
          <w:p>
            <w:pPr>
              <w:jc w:val="right"/>
            </w:pPr>
            <w:r>
              <w:rPr>
                <w:rFonts w:ascii="宋体" w:hAnsi="宋体" w:eastAsia="宋体" w:cs="宋体"/>
                <w:sz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部门：赣州蓉江新区财政局</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6"/>
        <w:tblW w:w="8306"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80"/>
        <w:gridCol w:w="220"/>
        <w:gridCol w:w="200"/>
        <w:gridCol w:w="1420"/>
        <w:gridCol w:w="860"/>
        <w:gridCol w:w="900"/>
        <w:gridCol w:w="880"/>
        <w:gridCol w:w="880"/>
        <w:gridCol w:w="900"/>
        <w:gridCol w:w="880"/>
        <w:gridCol w:w="98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189" w:hRule="exact"/>
          <w:jc w:val="center"/>
        </w:trPr>
        <w:tc>
          <w:tcPr>
            <w:tcW w:w="2020" w:type="dxa"/>
            <w:gridSpan w:val="4"/>
            <w:vAlign w:val="center"/>
          </w:tcPr>
          <w:p>
            <w:pPr>
              <w:jc w:val="center"/>
            </w:pPr>
            <w:r>
              <w:rPr>
                <w:rFonts w:ascii="宋体" w:hAnsi="宋体" w:eastAsia="宋体" w:cs="宋体"/>
                <w:b w:val="0"/>
                <w:i w:val="0"/>
                <w:color w:val="000000"/>
                <w:sz w:val="9"/>
              </w:rPr>
              <w:t>项    目</w:t>
            </w:r>
          </w:p>
        </w:tc>
        <w:tc>
          <w:tcPr>
            <w:tcW w:w="860" w:type="dxa"/>
            <w:vMerge w:val="restart"/>
            <w:vAlign w:val="center"/>
          </w:tcPr>
          <w:p>
            <w:pPr>
              <w:jc w:val="center"/>
            </w:pPr>
            <w:r>
              <w:rPr>
                <w:rFonts w:ascii="宋体" w:hAnsi="宋体" w:eastAsia="宋体" w:cs="宋体"/>
                <w:b w:val="0"/>
                <w:i w:val="0"/>
                <w:color w:val="000000"/>
                <w:sz w:val="9"/>
              </w:rPr>
              <w:t>本年收入合计</w:t>
            </w:r>
          </w:p>
        </w:tc>
        <w:tc>
          <w:tcPr>
            <w:tcW w:w="900" w:type="dxa"/>
            <w:vMerge w:val="restart"/>
            <w:vAlign w:val="center"/>
          </w:tcPr>
          <w:p>
            <w:pPr>
              <w:jc w:val="center"/>
            </w:pPr>
            <w:r>
              <w:rPr>
                <w:rFonts w:ascii="宋体" w:hAnsi="宋体" w:eastAsia="宋体" w:cs="宋体"/>
                <w:b w:val="0"/>
                <w:i w:val="0"/>
                <w:color w:val="000000"/>
                <w:sz w:val="9"/>
              </w:rPr>
              <w:t>财政拨款收入</w:t>
            </w:r>
          </w:p>
        </w:tc>
        <w:tc>
          <w:tcPr>
            <w:tcW w:w="880" w:type="dxa"/>
            <w:vMerge w:val="restart"/>
            <w:vAlign w:val="center"/>
          </w:tcPr>
          <w:p>
            <w:pPr>
              <w:jc w:val="center"/>
            </w:pPr>
            <w:r>
              <w:rPr>
                <w:rFonts w:ascii="宋体" w:hAnsi="宋体" w:eastAsia="宋体" w:cs="宋体"/>
                <w:b w:val="0"/>
                <w:i w:val="0"/>
                <w:color w:val="000000"/>
                <w:sz w:val="9"/>
              </w:rPr>
              <w:t>上级补助收入</w:t>
            </w:r>
          </w:p>
        </w:tc>
        <w:tc>
          <w:tcPr>
            <w:tcW w:w="880" w:type="dxa"/>
            <w:vMerge w:val="restart"/>
            <w:vAlign w:val="center"/>
          </w:tcPr>
          <w:p>
            <w:pPr>
              <w:jc w:val="center"/>
            </w:pPr>
            <w:r>
              <w:rPr>
                <w:rFonts w:ascii="宋体" w:hAnsi="宋体" w:eastAsia="宋体" w:cs="宋体"/>
                <w:b w:val="0"/>
                <w:i w:val="0"/>
                <w:color w:val="000000"/>
                <w:sz w:val="9"/>
              </w:rPr>
              <w:t>事业收入</w:t>
            </w:r>
          </w:p>
        </w:tc>
        <w:tc>
          <w:tcPr>
            <w:tcW w:w="900" w:type="dxa"/>
            <w:vMerge w:val="restart"/>
            <w:vAlign w:val="center"/>
          </w:tcPr>
          <w:p>
            <w:pPr>
              <w:jc w:val="center"/>
            </w:pPr>
            <w:r>
              <w:rPr>
                <w:rFonts w:ascii="宋体" w:hAnsi="宋体" w:eastAsia="宋体" w:cs="宋体"/>
                <w:b w:val="0"/>
                <w:i w:val="0"/>
                <w:color w:val="000000"/>
                <w:sz w:val="9"/>
              </w:rPr>
              <w:t>经营收入</w:t>
            </w:r>
          </w:p>
        </w:tc>
        <w:tc>
          <w:tcPr>
            <w:tcW w:w="880" w:type="dxa"/>
            <w:vMerge w:val="restart"/>
            <w:vAlign w:val="center"/>
          </w:tcPr>
          <w:p>
            <w:pPr>
              <w:jc w:val="center"/>
            </w:pPr>
            <w:r>
              <w:rPr>
                <w:rFonts w:ascii="宋体" w:hAnsi="宋体" w:eastAsia="宋体" w:cs="宋体"/>
                <w:b w:val="0"/>
                <w:i w:val="0"/>
                <w:color w:val="000000"/>
                <w:sz w:val="9"/>
              </w:rPr>
              <w:t>附属单位上缴收入</w:t>
            </w:r>
          </w:p>
        </w:tc>
        <w:tc>
          <w:tcPr>
            <w:tcW w:w="986" w:type="dxa"/>
            <w:vMerge w:val="restart"/>
            <w:vAlign w:val="center"/>
          </w:tcPr>
          <w:p>
            <w:pPr>
              <w:jc w:val="center"/>
            </w:pPr>
            <w:r>
              <w:rPr>
                <w:rFonts w:ascii="宋体" w:hAnsi="宋体" w:eastAsia="宋体" w:cs="宋体"/>
                <w:b w:val="0"/>
                <w:i w:val="0"/>
                <w:color w:val="000000"/>
                <w:sz w:val="9"/>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189" w:hRule="exact"/>
          <w:jc w:val="center"/>
        </w:trPr>
        <w:tc>
          <w:tcPr>
            <w:tcW w:w="600" w:type="dxa"/>
            <w:gridSpan w:val="3"/>
            <w:vMerge w:val="restart"/>
            <w:vAlign w:val="center"/>
          </w:tcPr>
          <w:p>
            <w:pPr>
              <w:jc w:val="center"/>
            </w:pPr>
            <w:r>
              <w:rPr>
                <w:rFonts w:ascii="宋体" w:hAnsi="宋体" w:eastAsia="宋体" w:cs="宋体"/>
                <w:b w:val="0"/>
                <w:i w:val="0"/>
                <w:color w:val="000000"/>
                <w:sz w:val="9"/>
              </w:rPr>
              <w:t>支出功能分类科目编码</w:t>
            </w:r>
          </w:p>
        </w:tc>
        <w:tc>
          <w:tcPr>
            <w:tcW w:w="1420" w:type="dxa"/>
            <w:vMerge w:val="restart"/>
            <w:vAlign w:val="center"/>
          </w:tcPr>
          <w:p>
            <w:pPr>
              <w:jc w:val="center"/>
            </w:pPr>
            <w:r>
              <w:rPr>
                <w:rFonts w:ascii="宋体" w:hAnsi="宋体" w:eastAsia="宋体" w:cs="宋体"/>
                <w:b w:val="0"/>
                <w:i w:val="0"/>
                <w:color w:val="000000"/>
                <w:sz w:val="9"/>
              </w:rPr>
              <w:t>科目名称</w:t>
            </w:r>
          </w:p>
        </w:tc>
        <w:tc>
          <w:tcPr>
            <w:tcW w:w="860" w:type="dxa"/>
            <w:vMerge w:val="continue"/>
            <w:vAlign w:val="center"/>
          </w:tcPr>
          <w:p/>
        </w:tc>
        <w:tc>
          <w:tcPr>
            <w:tcW w:w="900" w:type="dxa"/>
            <w:vMerge w:val="continue"/>
            <w:vAlign w:val="center"/>
          </w:tcPr>
          <w:p/>
        </w:tc>
        <w:tc>
          <w:tcPr>
            <w:tcW w:w="880" w:type="dxa"/>
            <w:vMerge w:val="continue"/>
            <w:vAlign w:val="center"/>
          </w:tcPr>
          <w:p/>
        </w:tc>
        <w:tc>
          <w:tcPr>
            <w:tcW w:w="880" w:type="dxa"/>
            <w:vMerge w:val="continue"/>
            <w:vAlign w:val="center"/>
          </w:tcPr>
          <w:p/>
        </w:tc>
        <w:tc>
          <w:tcPr>
            <w:tcW w:w="900" w:type="dxa"/>
            <w:vMerge w:val="continue"/>
            <w:vAlign w:val="center"/>
          </w:tcPr>
          <w:p/>
        </w:tc>
        <w:tc>
          <w:tcPr>
            <w:tcW w:w="880" w:type="dxa"/>
            <w:vMerge w:val="continue"/>
            <w:vAlign w:val="center"/>
          </w:tcP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189" w:hRule="exact"/>
          <w:jc w:val="center"/>
        </w:trPr>
        <w:tc>
          <w:tcPr>
            <w:tcW w:w="600" w:type="dxa"/>
            <w:gridSpan w:val="3"/>
            <w:vMerge w:val="continue"/>
            <w:vAlign w:val="center"/>
          </w:tcPr>
          <w:p/>
        </w:tc>
        <w:tc>
          <w:tcPr>
            <w:tcW w:w="1420" w:type="dxa"/>
            <w:vMerge w:val="continue"/>
            <w:vAlign w:val="center"/>
          </w:tcPr>
          <w:p/>
        </w:tc>
        <w:tc>
          <w:tcPr>
            <w:tcW w:w="860" w:type="dxa"/>
            <w:vMerge w:val="continue"/>
            <w:vAlign w:val="center"/>
          </w:tcPr>
          <w:p/>
        </w:tc>
        <w:tc>
          <w:tcPr>
            <w:tcW w:w="900" w:type="dxa"/>
            <w:vMerge w:val="continue"/>
            <w:vAlign w:val="center"/>
          </w:tcPr>
          <w:p/>
        </w:tc>
        <w:tc>
          <w:tcPr>
            <w:tcW w:w="880" w:type="dxa"/>
            <w:vMerge w:val="continue"/>
            <w:vAlign w:val="center"/>
          </w:tcPr>
          <w:p/>
        </w:tc>
        <w:tc>
          <w:tcPr>
            <w:tcW w:w="880" w:type="dxa"/>
            <w:vMerge w:val="continue"/>
            <w:vAlign w:val="center"/>
          </w:tcPr>
          <w:p/>
        </w:tc>
        <w:tc>
          <w:tcPr>
            <w:tcW w:w="900" w:type="dxa"/>
            <w:vMerge w:val="continue"/>
            <w:vAlign w:val="center"/>
          </w:tcPr>
          <w:p/>
        </w:tc>
        <w:tc>
          <w:tcPr>
            <w:tcW w:w="880" w:type="dxa"/>
            <w:vMerge w:val="continue"/>
            <w:vAlign w:val="center"/>
          </w:tcP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189" w:hRule="exact"/>
          <w:jc w:val="center"/>
        </w:trPr>
        <w:tc>
          <w:tcPr>
            <w:tcW w:w="600" w:type="dxa"/>
            <w:gridSpan w:val="3"/>
            <w:vMerge w:val="continue"/>
            <w:vAlign w:val="center"/>
          </w:tcPr>
          <w:p/>
        </w:tc>
        <w:tc>
          <w:tcPr>
            <w:tcW w:w="1420" w:type="dxa"/>
            <w:vMerge w:val="continue"/>
            <w:vAlign w:val="center"/>
          </w:tcPr>
          <w:p/>
        </w:tc>
        <w:tc>
          <w:tcPr>
            <w:tcW w:w="860" w:type="dxa"/>
            <w:vMerge w:val="continue"/>
            <w:vAlign w:val="center"/>
          </w:tcPr>
          <w:p/>
        </w:tc>
        <w:tc>
          <w:tcPr>
            <w:tcW w:w="900" w:type="dxa"/>
            <w:vMerge w:val="continue"/>
            <w:vAlign w:val="center"/>
          </w:tcPr>
          <w:p/>
        </w:tc>
        <w:tc>
          <w:tcPr>
            <w:tcW w:w="880" w:type="dxa"/>
            <w:vMerge w:val="continue"/>
            <w:vAlign w:val="center"/>
          </w:tcPr>
          <w:p/>
        </w:tc>
        <w:tc>
          <w:tcPr>
            <w:tcW w:w="880" w:type="dxa"/>
            <w:vMerge w:val="continue"/>
            <w:vAlign w:val="center"/>
          </w:tcPr>
          <w:p/>
        </w:tc>
        <w:tc>
          <w:tcPr>
            <w:tcW w:w="900" w:type="dxa"/>
            <w:vMerge w:val="continue"/>
            <w:vAlign w:val="center"/>
          </w:tcPr>
          <w:p/>
        </w:tc>
        <w:tc>
          <w:tcPr>
            <w:tcW w:w="880" w:type="dxa"/>
            <w:vMerge w:val="continue"/>
            <w:vAlign w:val="center"/>
          </w:tcP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93" w:hRule="exact"/>
          <w:jc w:val="center"/>
        </w:trPr>
        <w:tc>
          <w:tcPr>
            <w:tcW w:w="180" w:type="dxa"/>
            <w:vMerge w:val="restart"/>
            <w:vAlign w:val="center"/>
          </w:tcPr>
          <w:p>
            <w:pPr>
              <w:jc w:val="center"/>
            </w:pPr>
            <w:r>
              <w:rPr>
                <w:rFonts w:ascii="宋体" w:hAnsi="宋体" w:eastAsia="宋体" w:cs="宋体"/>
                <w:b w:val="0"/>
                <w:i w:val="0"/>
                <w:color w:val="000000"/>
                <w:sz w:val="9"/>
              </w:rPr>
              <w:t>类</w:t>
            </w:r>
          </w:p>
        </w:tc>
        <w:tc>
          <w:tcPr>
            <w:tcW w:w="220" w:type="dxa"/>
            <w:vMerge w:val="restart"/>
            <w:vAlign w:val="center"/>
          </w:tcPr>
          <w:p>
            <w:pPr>
              <w:jc w:val="center"/>
            </w:pPr>
            <w:r>
              <w:rPr>
                <w:rFonts w:ascii="宋体" w:hAnsi="宋体" w:eastAsia="宋体" w:cs="宋体"/>
                <w:b w:val="0"/>
                <w:i w:val="0"/>
                <w:color w:val="000000"/>
                <w:sz w:val="9"/>
              </w:rPr>
              <w:t>款</w:t>
            </w:r>
          </w:p>
        </w:tc>
        <w:tc>
          <w:tcPr>
            <w:tcW w:w="200" w:type="dxa"/>
            <w:vMerge w:val="restart"/>
            <w:vAlign w:val="center"/>
          </w:tcPr>
          <w:p>
            <w:pPr>
              <w:jc w:val="center"/>
            </w:pPr>
            <w:r>
              <w:rPr>
                <w:rFonts w:ascii="宋体" w:hAnsi="宋体" w:eastAsia="宋体" w:cs="宋体"/>
                <w:b w:val="0"/>
                <w:i w:val="0"/>
                <w:color w:val="000000"/>
                <w:sz w:val="9"/>
              </w:rPr>
              <w:t>项</w:t>
            </w:r>
          </w:p>
        </w:tc>
        <w:tc>
          <w:tcPr>
            <w:tcW w:w="1420" w:type="dxa"/>
            <w:vAlign w:val="center"/>
          </w:tcPr>
          <w:p>
            <w:pPr>
              <w:jc w:val="center"/>
            </w:pPr>
            <w:r>
              <w:rPr>
                <w:rFonts w:ascii="宋体" w:hAnsi="宋体" w:eastAsia="宋体" w:cs="宋体"/>
                <w:b w:val="0"/>
                <w:i w:val="0"/>
                <w:color w:val="000000"/>
                <w:sz w:val="9"/>
              </w:rPr>
              <w:t>栏次</w:t>
            </w:r>
          </w:p>
        </w:tc>
        <w:tc>
          <w:tcPr>
            <w:tcW w:w="860" w:type="dxa"/>
            <w:vAlign w:val="center"/>
          </w:tcPr>
          <w:p>
            <w:pPr>
              <w:jc w:val="center"/>
            </w:pPr>
            <w:r>
              <w:rPr>
                <w:rFonts w:ascii="宋体" w:hAnsi="宋体" w:eastAsia="宋体" w:cs="宋体"/>
                <w:b w:val="0"/>
                <w:i w:val="0"/>
                <w:color w:val="000000"/>
                <w:sz w:val="9"/>
              </w:rPr>
              <w:t>1</w:t>
            </w:r>
          </w:p>
        </w:tc>
        <w:tc>
          <w:tcPr>
            <w:tcW w:w="900" w:type="dxa"/>
            <w:vAlign w:val="center"/>
          </w:tcPr>
          <w:p>
            <w:pPr>
              <w:jc w:val="center"/>
            </w:pPr>
            <w:r>
              <w:rPr>
                <w:rFonts w:ascii="宋体" w:hAnsi="宋体" w:eastAsia="宋体" w:cs="宋体"/>
                <w:b w:val="0"/>
                <w:i w:val="0"/>
                <w:color w:val="000000"/>
                <w:sz w:val="9"/>
              </w:rPr>
              <w:t>2</w:t>
            </w:r>
          </w:p>
        </w:tc>
        <w:tc>
          <w:tcPr>
            <w:tcW w:w="880" w:type="dxa"/>
            <w:vAlign w:val="center"/>
          </w:tcPr>
          <w:p>
            <w:pPr>
              <w:jc w:val="center"/>
            </w:pPr>
            <w:r>
              <w:rPr>
                <w:rFonts w:ascii="宋体" w:hAnsi="宋体" w:eastAsia="宋体" w:cs="宋体"/>
                <w:b w:val="0"/>
                <w:i w:val="0"/>
                <w:color w:val="000000"/>
                <w:sz w:val="9"/>
              </w:rPr>
              <w:t>3</w:t>
            </w:r>
          </w:p>
        </w:tc>
        <w:tc>
          <w:tcPr>
            <w:tcW w:w="880" w:type="dxa"/>
            <w:vAlign w:val="center"/>
          </w:tcPr>
          <w:p>
            <w:pPr>
              <w:jc w:val="center"/>
            </w:pPr>
            <w:r>
              <w:rPr>
                <w:rFonts w:ascii="宋体" w:hAnsi="宋体" w:eastAsia="宋体" w:cs="宋体"/>
                <w:b w:val="0"/>
                <w:i w:val="0"/>
                <w:color w:val="000000"/>
                <w:sz w:val="9"/>
              </w:rPr>
              <w:t>4</w:t>
            </w:r>
          </w:p>
        </w:tc>
        <w:tc>
          <w:tcPr>
            <w:tcW w:w="900" w:type="dxa"/>
            <w:vAlign w:val="center"/>
          </w:tcPr>
          <w:p>
            <w:pPr>
              <w:jc w:val="center"/>
            </w:pPr>
            <w:r>
              <w:rPr>
                <w:rFonts w:ascii="宋体" w:hAnsi="宋体" w:eastAsia="宋体" w:cs="宋体"/>
                <w:b w:val="0"/>
                <w:i w:val="0"/>
                <w:color w:val="000000"/>
                <w:sz w:val="9"/>
              </w:rPr>
              <w:t>5</w:t>
            </w:r>
          </w:p>
        </w:tc>
        <w:tc>
          <w:tcPr>
            <w:tcW w:w="880" w:type="dxa"/>
            <w:vAlign w:val="center"/>
          </w:tcPr>
          <w:p>
            <w:pPr>
              <w:jc w:val="center"/>
            </w:pPr>
            <w:r>
              <w:rPr>
                <w:rFonts w:ascii="宋体" w:hAnsi="宋体" w:eastAsia="宋体" w:cs="宋体"/>
                <w:b w:val="0"/>
                <w:i w:val="0"/>
                <w:color w:val="000000"/>
                <w:sz w:val="9"/>
              </w:rPr>
              <w:t>6</w:t>
            </w:r>
          </w:p>
        </w:tc>
        <w:tc>
          <w:tcPr>
            <w:tcW w:w="986" w:type="dxa"/>
            <w:vAlign w:val="center"/>
          </w:tcPr>
          <w:p>
            <w:pPr>
              <w:jc w:val="center"/>
            </w:pPr>
            <w:r>
              <w:rPr>
                <w:rFonts w:ascii="宋体" w:hAnsi="宋体" w:eastAsia="宋体" w:cs="宋体"/>
                <w:b w:val="0"/>
                <w:i w:val="0"/>
                <w:color w:val="000000"/>
                <w:sz w:val="9"/>
              </w:rPr>
              <w:t xml:space="preserve">7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93" w:hRule="exact"/>
          <w:jc w:val="center"/>
        </w:trPr>
        <w:tc>
          <w:tcPr>
            <w:tcW w:w="180" w:type="dxa"/>
            <w:vMerge w:val="continue"/>
            <w:vAlign w:val="center"/>
          </w:tcPr>
          <w:p/>
        </w:tc>
        <w:tc>
          <w:tcPr>
            <w:tcW w:w="220" w:type="dxa"/>
            <w:vMerge w:val="continue"/>
            <w:vAlign w:val="center"/>
          </w:tcPr>
          <w:p/>
        </w:tc>
        <w:tc>
          <w:tcPr>
            <w:tcW w:w="200" w:type="dxa"/>
            <w:vMerge w:val="continue"/>
            <w:vAlign w:val="center"/>
          </w:tcPr>
          <w:p/>
        </w:tc>
        <w:tc>
          <w:tcPr>
            <w:tcW w:w="1420" w:type="dxa"/>
            <w:vAlign w:val="center"/>
          </w:tcPr>
          <w:p>
            <w:pPr>
              <w:jc w:val="center"/>
            </w:pPr>
            <w:r>
              <w:rPr>
                <w:rFonts w:ascii="宋体" w:hAnsi="宋体" w:eastAsia="宋体" w:cs="宋体"/>
                <w:b w:val="0"/>
                <w:i w:val="0"/>
                <w:color w:val="000000"/>
                <w:sz w:val="9"/>
              </w:rPr>
              <w:t>合计</w:t>
            </w:r>
          </w:p>
        </w:tc>
        <w:tc>
          <w:tcPr>
            <w:tcW w:w="860" w:type="dxa"/>
            <w:vAlign w:val="center"/>
          </w:tcPr>
          <w:p>
            <w:pPr>
              <w:jc w:val="right"/>
            </w:pPr>
            <w:r>
              <w:rPr>
                <w:rFonts w:ascii="宋体" w:hAnsi="宋体" w:eastAsia="宋体" w:cs="宋体"/>
                <w:b w:val="0"/>
                <w:i w:val="0"/>
                <w:color w:val="000000"/>
                <w:sz w:val="9"/>
              </w:rPr>
              <w:t>1,905.62</w:t>
            </w:r>
          </w:p>
        </w:tc>
        <w:tc>
          <w:tcPr>
            <w:tcW w:w="900" w:type="dxa"/>
            <w:vAlign w:val="center"/>
          </w:tcPr>
          <w:p>
            <w:pPr>
              <w:jc w:val="right"/>
            </w:pPr>
            <w:r>
              <w:rPr>
                <w:rFonts w:ascii="宋体" w:hAnsi="宋体" w:eastAsia="宋体" w:cs="宋体"/>
                <w:b w:val="0"/>
                <w:i w:val="0"/>
                <w:color w:val="000000"/>
                <w:sz w:val="9"/>
              </w:rPr>
              <w:t>1,905.32</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pPr>
              <w:jc w:val="right"/>
            </w:pPr>
            <w:r>
              <w:rPr>
                <w:rFonts w:ascii="宋体" w:hAnsi="宋体" w:eastAsia="宋体" w:cs="宋体"/>
                <w:b w:val="0"/>
                <w:i w:val="0"/>
                <w:color w:val="000000"/>
                <w:sz w:val="9"/>
              </w:rPr>
              <w:t>0.30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65" w:hRule="exact"/>
          <w:jc w:val="center"/>
        </w:trPr>
        <w:tc>
          <w:tcPr>
            <w:tcW w:w="600" w:type="dxa"/>
            <w:gridSpan w:val="3"/>
            <w:vAlign w:val="center"/>
          </w:tcPr>
          <w:p>
            <w:pPr>
              <w:jc w:val="left"/>
            </w:pPr>
            <w:r>
              <w:rPr>
                <w:rFonts w:ascii="宋体" w:hAnsi="宋体" w:eastAsia="宋体" w:cs="宋体"/>
                <w:b w:val="0"/>
                <w:i w:val="0"/>
                <w:color w:val="000000"/>
                <w:sz w:val="9"/>
              </w:rPr>
              <w:t>201</w:t>
            </w:r>
          </w:p>
        </w:tc>
        <w:tc>
          <w:tcPr>
            <w:tcW w:w="1420" w:type="dxa"/>
            <w:vAlign w:val="center"/>
          </w:tcPr>
          <w:p>
            <w:pPr>
              <w:jc w:val="left"/>
            </w:pPr>
            <w:r>
              <w:rPr>
                <w:rFonts w:ascii="宋体" w:hAnsi="宋体" w:eastAsia="宋体" w:cs="宋体"/>
                <w:b w:val="0"/>
                <w:i w:val="0"/>
                <w:color w:val="000000"/>
                <w:sz w:val="9"/>
              </w:rPr>
              <w:t>一般公共服务支出</w:t>
            </w:r>
          </w:p>
        </w:tc>
        <w:tc>
          <w:tcPr>
            <w:tcW w:w="860" w:type="dxa"/>
            <w:vAlign w:val="center"/>
          </w:tcPr>
          <w:p>
            <w:pPr>
              <w:jc w:val="right"/>
            </w:pPr>
            <w:r>
              <w:rPr>
                <w:rFonts w:ascii="宋体" w:hAnsi="宋体" w:eastAsia="宋体" w:cs="宋体"/>
                <w:b w:val="0"/>
                <w:i w:val="0"/>
                <w:color w:val="000000"/>
                <w:sz w:val="9"/>
              </w:rPr>
              <w:t>1,782.37</w:t>
            </w:r>
          </w:p>
        </w:tc>
        <w:tc>
          <w:tcPr>
            <w:tcW w:w="900" w:type="dxa"/>
            <w:vAlign w:val="center"/>
          </w:tcPr>
          <w:p>
            <w:pPr>
              <w:jc w:val="right"/>
            </w:pPr>
            <w:r>
              <w:rPr>
                <w:rFonts w:ascii="宋体" w:hAnsi="宋体" w:eastAsia="宋体" w:cs="宋体"/>
                <w:b w:val="0"/>
                <w:i w:val="0"/>
                <w:color w:val="000000"/>
                <w:sz w:val="9"/>
              </w:rPr>
              <w:t>1,782.07</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pPr>
              <w:jc w:val="right"/>
            </w:pPr>
            <w:r>
              <w:rPr>
                <w:rFonts w:ascii="宋体" w:hAnsi="宋体" w:eastAsia="宋体" w:cs="宋体"/>
                <w:b w:val="0"/>
                <w:i w:val="0"/>
                <w:color w:val="000000"/>
                <w:sz w:val="9"/>
              </w:rPr>
              <w:t>0.30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65" w:hRule="exact"/>
          <w:jc w:val="center"/>
        </w:trPr>
        <w:tc>
          <w:tcPr>
            <w:tcW w:w="600" w:type="dxa"/>
            <w:gridSpan w:val="3"/>
            <w:vAlign w:val="center"/>
          </w:tcPr>
          <w:p>
            <w:pPr>
              <w:jc w:val="left"/>
            </w:pPr>
            <w:r>
              <w:rPr>
                <w:rFonts w:ascii="宋体" w:hAnsi="宋体" w:eastAsia="宋体" w:cs="宋体"/>
                <w:b w:val="0"/>
                <w:i w:val="0"/>
                <w:color w:val="000000"/>
                <w:sz w:val="9"/>
              </w:rPr>
              <w:t>20106</w:t>
            </w:r>
          </w:p>
        </w:tc>
        <w:tc>
          <w:tcPr>
            <w:tcW w:w="1420" w:type="dxa"/>
            <w:vAlign w:val="center"/>
          </w:tcPr>
          <w:p>
            <w:pPr>
              <w:jc w:val="left"/>
            </w:pPr>
            <w:r>
              <w:rPr>
                <w:rFonts w:ascii="宋体" w:hAnsi="宋体" w:eastAsia="宋体" w:cs="宋体"/>
                <w:b w:val="0"/>
                <w:i w:val="0"/>
                <w:color w:val="000000"/>
                <w:sz w:val="9"/>
              </w:rPr>
              <w:t>财政事务</w:t>
            </w:r>
          </w:p>
        </w:tc>
        <w:tc>
          <w:tcPr>
            <w:tcW w:w="860" w:type="dxa"/>
            <w:vAlign w:val="center"/>
          </w:tcPr>
          <w:p>
            <w:pPr>
              <w:jc w:val="right"/>
            </w:pPr>
            <w:r>
              <w:rPr>
                <w:rFonts w:ascii="宋体" w:hAnsi="宋体" w:eastAsia="宋体" w:cs="宋体"/>
                <w:b w:val="0"/>
                <w:i w:val="0"/>
                <w:color w:val="000000"/>
                <w:sz w:val="9"/>
              </w:rPr>
              <w:t>1,782.37</w:t>
            </w:r>
          </w:p>
        </w:tc>
        <w:tc>
          <w:tcPr>
            <w:tcW w:w="900" w:type="dxa"/>
            <w:vAlign w:val="center"/>
          </w:tcPr>
          <w:p>
            <w:pPr>
              <w:jc w:val="right"/>
            </w:pPr>
            <w:r>
              <w:rPr>
                <w:rFonts w:ascii="宋体" w:hAnsi="宋体" w:eastAsia="宋体" w:cs="宋体"/>
                <w:b w:val="0"/>
                <w:i w:val="0"/>
                <w:color w:val="000000"/>
                <w:sz w:val="9"/>
              </w:rPr>
              <w:t>1,782.07</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pPr>
              <w:jc w:val="right"/>
            </w:pPr>
            <w:r>
              <w:rPr>
                <w:rFonts w:ascii="宋体" w:hAnsi="宋体" w:eastAsia="宋体" w:cs="宋体"/>
                <w:b w:val="0"/>
                <w:i w:val="0"/>
                <w:color w:val="000000"/>
                <w:sz w:val="9"/>
              </w:rPr>
              <w:t>0.30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65" w:hRule="exact"/>
          <w:jc w:val="center"/>
        </w:trPr>
        <w:tc>
          <w:tcPr>
            <w:tcW w:w="600" w:type="dxa"/>
            <w:gridSpan w:val="3"/>
            <w:vAlign w:val="center"/>
          </w:tcPr>
          <w:p>
            <w:pPr>
              <w:jc w:val="left"/>
            </w:pPr>
            <w:r>
              <w:rPr>
                <w:rFonts w:ascii="宋体" w:hAnsi="宋体" w:eastAsia="宋体" w:cs="宋体"/>
                <w:b w:val="0"/>
                <w:i w:val="0"/>
                <w:color w:val="000000"/>
                <w:sz w:val="9"/>
              </w:rPr>
              <w:t>2010601</w:t>
            </w:r>
          </w:p>
        </w:tc>
        <w:tc>
          <w:tcPr>
            <w:tcW w:w="1420" w:type="dxa"/>
            <w:vAlign w:val="center"/>
          </w:tcPr>
          <w:p>
            <w:pPr>
              <w:jc w:val="left"/>
            </w:pPr>
            <w:r>
              <w:rPr>
                <w:rFonts w:ascii="宋体" w:hAnsi="宋体" w:eastAsia="宋体" w:cs="宋体"/>
                <w:b w:val="0"/>
                <w:i w:val="0"/>
                <w:color w:val="000000"/>
                <w:sz w:val="9"/>
              </w:rPr>
              <w:t>行政运行</w:t>
            </w:r>
          </w:p>
        </w:tc>
        <w:tc>
          <w:tcPr>
            <w:tcW w:w="860" w:type="dxa"/>
            <w:vAlign w:val="center"/>
          </w:tcPr>
          <w:p>
            <w:pPr>
              <w:jc w:val="right"/>
            </w:pPr>
            <w:r>
              <w:rPr>
                <w:rFonts w:ascii="宋体" w:hAnsi="宋体" w:eastAsia="宋体" w:cs="宋体"/>
                <w:b w:val="0"/>
                <w:i w:val="0"/>
                <w:color w:val="000000"/>
                <w:sz w:val="9"/>
              </w:rPr>
              <w:t>108.12</w:t>
            </w:r>
          </w:p>
        </w:tc>
        <w:tc>
          <w:tcPr>
            <w:tcW w:w="900" w:type="dxa"/>
            <w:vAlign w:val="center"/>
          </w:tcPr>
          <w:p>
            <w:pPr>
              <w:jc w:val="right"/>
            </w:pPr>
            <w:r>
              <w:rPr>
                <w:rFonts w:ascii="宋体" w:hAnsi="宋体" w:eastAsia="宋体" w:cs="宋体"/>
                <w:b w:val="0"/>
                <w:i w:val="0"/>
                <w:color w:val="000000"/>
                <w:sz w:val="9"/>
              </w:rPr>
              <w:t>108.12</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65" w:hRule="exact"/>
          <w:jc w:val="center"/>
        </w:trPr>
        <w:tc>
          <w:tcPr>
            <w:tcW w:w="600" w:type="dxa"/>
            <w:gridSpan w:val="3"/>
            <w:vAlign w:val="center"/>
          </w:tcPr>
          <w:p>
            <w:pPr>
              <w:jc w:val="left"/>
            </w:pPr>
            <w:r>
              <w:rPr>
                <w:rFonts w:ascii="宋体" w:hAnsi="宋体" w:eastAsia="宋体" w:cs="宋体"/>
                <w:b w:val="0"/>
                <w:i w:val="0"/>
                <w:color w:val="000000"/>
                <w:sz w:val="9"/>
              </w:rPr>
              <w:t>2010603</w:t>
            </w:r>
          </w:p>
        </w:tc>
        <w:tc>
          <w:tcPr>
            <w:tcW w:w="1420" w:type="dxa"/>
            <w:vAlign w:val="center"/>
          </w:tcPr>
          <w:p>
            <w:pPr>
              <w:jc w:val="left"/>
            </w:pPr>
            <w:r>
              <w:rPr>
                <w:rFonts w:ascii="宋体" w:hAnsi="宋体" w:eastAsia="宋体" w:cs="宋体"/>
                <w:b w:val="0"/>
                <w:i w:val="0"/>
                <w:color w:val="000000"/>
                <w:sz w:val="9"/>
              </w:rPr>
              <w:t>机关服务</w:t>
            </w:r>
          </w:p>
        </w:tc>
        <w:tc>
          <w:tcPr>
            <w:tcW w:w="860" w:type="dxa"/>
            <w:vAlign w:val="center"/>
          </w:tcPr>
          <w:p>
            <w:pPr>
              <w:jc w:val="right"/>
            </w:pPr>
            <w:r>
              <w:rPr>
                <w:rFonts w:ascii="宋体" w:hAnsi="宋体" w:eastAsia="宋体" w:cs="宋体"/>
                <w:b w:val="0"/>
                <w:i w:val="0"/>
                <w:color w:val="000000"/>
                <w:sz w:val="9"/>
              </w:rPr>
              <w:t>0.55</w:t>
            </w:r>
          </w:p>
        </w:tc>
        <w:tc>
          <w:tcPr>
            <w:tcW w:w="900" w:type="dxa"/>
            <w:vAlign w:val="center"/>
          </w:tcPr>
          <w:p>
            <w:pPr>
              <w:jc w:val="right"/>
            </w:pPr>
            <w:r>
              <w:rPr>
                <w:rFonts w:ascii="宋体" w:hAnsi="宋体" w:eastAsia="宋体" w:cs="宋体"/>
                <w:b w:val="0"/>
                <w:i w:val="0"/>
                <w:color w:val="000000"/>
                <w:sz w:val="9"/>
              </w:rPr>
              <w:t>0.55</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65" w:hRule="exact"/>
          <w:jc w:val="center"/>
        </w:trPr>
        <w:tc>
          <w:tcPr>
            <w:tcW w:w="600" w:type="dxa"/>
            <w:gridSpan w:val="3"/>
            <w:vAlign w:val="center"/>
          </w:tcPr>
          <w:p>
            <w:pPr>
              <w:jc w:val="left"/>
            </w:pPr>
            <w:r>
              <w:rPr>
                <w:rFonts w:ascii="宋体" w:hAnsi="宋体" w:eastAsia="宋体" w:cs="宋体"/>
                <w:b w:val="0"/>
                <w:i w:val="0"/>
                <w:color w:val="000000"/>
                <w:sz w:val="9"/>
              </w:rPr>
              <w:t>2010604</w:t>
            </w:r>
          </w:p>
        </w:tc>
        <w:tc>
          <w:tcPr>
            <w:tcW w:w="1420" w:type="dxa"/>
            <w:vAlign w:val="center"/>
          </w:tcPr>
          <w:p>
            <w:pPr>
              <w:jc w:val="left"/>
            </w:pPr>
            <w:r>
              <w:rPr>
                <w:rFonts w:ascii="宋体" w:hAnsi="宋体" w:eastAsia="宋体" w:cs="宋体"/>
                <w:b w:val="0"/>
                <w:i w:val="0"/>
                <w:color w:val="000000"/>
                <w:sz w:val="9"/>
              </w:rPr>
              <w:t>预算改革业务</w:t>
            </w:r>
          </w:p>
        </w:tc>
        <w:tc>
          <w:tcPr>
            <w:tcW w:w="860" w:type="dxa"/>
            <w:vAlign w:val="center"/>
          </w:tcPr>
          <w:p>
            <w:pPr>
              <w:jc w:val="right"/>
            </w:pPr>
            <w:r>
              <w:rPr>
                <w:rFonts w:ascii="宋体" w:hAnsi="宋体" w:eastAsia="宋体" w:cs="宋体"/>
                <w:b w:val="0"/>
                <w:i w:val="0"/>
                <w:color w:val="000000"/>
                <w:sz w:val="9"/>
              </w:rPr>
              <w:t>204.79</w:t>
            </w:r>
          </w:p>
        </w:tc>
        <w:tc>
          <w:tcPr>
            <w:tcW w:w="900" w:type="dxa"/>
            <w:vAlign w:val="center"/>
          </w:tcPr>
          <w:p>
            <w:pPr>
              <w:jc w:val="right"/>
            </w:pPr>
            <w:r>
              <w:rPr>
                <w:rFonts w:ascii="宋体" w:hAnsi="宋体" w:eastAsia="宋体" w:cs="宋体"/>
                <w:b w:val="0"/>
                <w:i w:val="0"/>
                <w:color w:val="000000"/>
                <w:sz w:val="9"/>
              </w:rPr>
              <w:t>204.79</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65" w:hRule="exact"/>
          <w:jc w:val="center"/>
        </w:trPr>
        <w:tc>
          <w:tcPr>
            <w:tcW w:w="600" w:type="dxa"/>
            <w:gridSpan w:val="3"/>
            <w:vAlign w:val="center"/>
          </w:tcPr>
          <w:p>
            <w:pPr>
              <w:jc w:val="left"/>
            </w:pPr>
            <w:r>
              <w:rPr>
                <w:rFonts w:ascii="宋体" w:hAnsi="宋体" w:eastAsia="宋体" w:cs="宋体"/>
                <w:b w:val="0"/>
                <w:i w:val="0"/>
                <w:color w:val="000000"/>
                <w:sz w:val="9"/>
              </w:rPr>
              <w:t>2010608</w:t>
            </w:r>
          </w:p>
        </w:tc>
        <w:tc>
          <w:tcPr>
            <w:tcW w:w="1420" w:type="dxa"/>
            <w:vAlign w:val="center"/>
          </w:tcPr>
          <w:p>
            <w:pPr>
              <w:jc w:val="left"/>
            </w:pPr>
            <w:r>
              <w:rPr>
                <w:rFonts w:ascii="宋体" w:hAnsi="宋体" w:eastAsia="宋体" w:cs="宋体"/>
                <w:b w:val="0"/>
                <w:i w:val="0"/>
                <w:color w:val="000000"/>
                <w:sz w:val="9"/>
              </w:rPr>
              <w:t>财政委托业务支出</w:t>
            </w:r>
          </w:p>
        </w:tc>
        <w:tc>
          <w:tcPr>
            <w:tcW w:w="860" w:type="dxa"/>
            <w:vAlign w:val="center"/>
          </w:tcPr>
          <w:p>
            <w:pPr>
              <w:jc w:val="right"/>
            </w:pPr>
            <w:r>
              <w:rPr>
                <w:rFonts w:ascii="宋体" w:hAnsi="宋体" w:eastAsia="宋体" w:cs="宋体"/>
                <w:b w:val="0"/>
                <w:i w:val="0"/>
                <w:color w:val="000000"/>
                <w:sz w:val="9"/>
              </w:rPr>
              <w:t>1,229.41</w:t>
            </w:r>
          </w:p>
        </w:tc>
        <w:tc>
          <w:tcPr>
            <w:tcW w:w="900" w:type="dxa"/>
            <w:vAlign w:val="center"/>
          </w:tcPr>
          <w:p>
            <w:pPr>
              <w:jc w:val="right"/>
            </w:pPr>
            <w:r>
              <w:rPr>
                <w:rFonts w:ascii="宋体" w:hAnsi="宋体" w:eastAsia="宋体" w:cs="宋体"/>
                <w:b w:val="0"/>
                <w:i w:val="0"/>
                <w:color w:val="000000"/>
                <w:sz w:val="9"/>
              </w:rPr>
              <w:t>1,229.11</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pPr>
              <w:jc w:val="right"/>
            </w:pPr>
            <w:r>
              <w:rPr>
                <w:rFonts w:ascii="宋体" w:hAnsi="宋体" w:eastAsia="宋体" w:cs="宋体"/>
                <w:b w:val="0"/>
                <w:i w:val="0"/>
                <w:color w:val="000000"/>
                <w:sz w:val="9"/>
              </w:rPr>
              <w:t>0.30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65" w:hRule="exact"/>
          <w:jc w:val="center"/>
        </w:trPr>
        <w:tc>
          <w:tcPr>
            <w:tcW w:w="600" w:type="dxa"/>
            <w:gridSpan w:val="3"/>
            <w:vAlign w:val="center"/>
          </w:tcPr>
          <w:p>
            <w:pPr>
              <w:jc w:val="left"/>
            </w:pPr>
            <w:r>
              <w:rPr>
                <w:rFonts w:ascii="宋体" w:hAnsi="宋体" w:eastAsia="宋体" w:cs="宋体"/>
                <w:b w:val="0"/>
                <w:i w:val="0"/>
                <w:color w:val="000000"/>
                <w:sz w:val="9"/>
              </w:rPr>
              <w:t>2010699</w:t>
            </w:r>
          </w:p>
        </w:tc>
        <w:tc>
          <w:tcPr>
            <w:tcW w:w="1420" w:type="dxa"/>
            <w:vAlign w:val="center"/>
          </w:tcPr>
          <w:p>
            <w:pPr>
              <w:jc w:val="left"/>
            </w:pPr>
            <w:r>
              <w:rPr>
                <w:rFonts w:ascii="宋体" w:hAnsi="宋体" w:eastAsia="宋体" w:cs="宋体"/>
                <w:b w:val="0"/>
                <w:i w:val="0"/>
                <w:color w:val="000000"/>
                <w:sz w:val="9"/>
              </w:rPr>
              <w:t>其他财政事务支出</w:t>
            </w:r>
          </w:p>
        </w:tc>
        <w:tc>
          <w:tcPr>
            <w:tcW w:w="860" w:type="dxa"/>
            <w:vAlign w:val="center"/>
          </w:tcPr>
          <w:p>
            <w:pPr>
              <w:jc w:val="right"/>
            </w:pPr>
            <w:r>
              <w:rPr>
                <w:rFonts w:ascii="宋体" w:hAnsi="宋体" w:eastAsia="宋体" w:cs="宋体"/>
                <w:b w:val="0"/>
                <w:i w:val="0"/>
                <w:color w:val="000000"/>
                <w:sz w:val="9"/>
              </w:rPr>
              <w:t>239.50</w:t>
            </w:r>
          </w:p>
        </w:tc>
        <w:tc>
          <w:tcPr>
            <w:tcW w:w="900" w:type="dxa"/>
            <w:vAlign w:val="center"/>
          </w:tcPr>
          <w:p>
            <w:pPr>
              <w:jc w:val="right"/>
            </w:pPr>
            <w:r>
              <w:rPr>
                <w:rFonts w:ascii="宋体" w:hAnsi="宋体" w:eastAsia="宋体" w:cs="宋体"/>
                <w:b w:val="0"/>
                <w:i w:val="0"/>
                <w:color w:val="000000"/>
                <w:sz w:val="9"/>
              </w:rPr>
              <w:t>239.50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65" w:hRule="exact"/>
          <w:jc w:val="center"/>
        </w:trPr>
        <w:tc>
          <w:tcPr>
            <w:tcW w:w="600" w:type="dxa"/>
            <w:gridSpan w:val="3"/>
            <w:vAlign w:val="center"/>
          </w:tcPr>
          <w:p>
            <w:pPr>
              <w:jc w:val="left"/>
            </w:pPr>
            <w:r>
              <w:rPr>
                <w:rFonts w:ascii="宋体" w:hAnsi="宋体" w:eastAsia="宋体" w:cs="宋体"/>
                <w:b w:val="0"/>
                <w:i w:val="0"/>
                <w:color w:val="000000"/>
                <w:sz w:val="9"/>
              </w:rPr>
              <w:t>208</w:t>
            </w:r>
          </w:p>
        </w:tc>
        <w:tc>
          <w:tcPr>
            <w:tcW w:w="1420" w:type="dxa"/>
            <w:vAlign w:val="center"/>
          </w:tcPr>
          <w:p>
            <w:pPr>
              <w:jc w:val="left"/>
            </w:pPr>
            <w:r>
              <w:rPr>
                <w:rFonts w:ascii="宋体" w:hAnsi="宋体" w:eastAsia="宋体" w:cs="宋体"/>
                <w:b w:val="0"/>
                <w:i w:val="0"/>
                <w:color w:val="000000"/>
                <w:sz w:val="9"/>
              </w:rPr>
              <w:t>社会保障和就业支出</w:t>
            </w:r>
          </w:p>
        </w:tc>
        <w:tc>
          <w:tcPr>
            <w:tcW w:w="860" w:type="dxa"/>
            <w:vAlign w:val="center"/>
          </w:tcPr>
          <w:p>
            <w:pPr>
              <w:jc w:val="right"/>
            </w:pPr>
            <w:r>
              <w:rPr>
                <w:rFonts w:ascii="宋体" w:hAnsi="宋体" w:eastAsia="宋体" w:cs="宋体"/>
                <w:b w:val="0"/>
                <w:i w:val="0"/>
                <w:color w:val="000000"/>
                <w:sz w:val="9"/>
              </w:rPr>
              <w:t>8.11</w:t>
            </w:r>
          </w:p>
        </w:tc>
        <w:tc>
          <w:tcPr>
            <w:tcW w:w="900" w:type="dxa"/>
            <w:vAlign w:val="center"/>
          </w:tcPr>
          <w:p>
            <w:pPr>
              <w:jc w:val="right"/>
            </w:pPr>
            <w:r>
              <w:rPr>
                <w:rFonts w:ascii="宋体" w:hAnsi="宋体" w:eastAsia="宋体" w:cs="宋体"/>
                <w:b w:val="0"/>
                <w:i w:val="0"/>
                <w:color w:val="000000"/>
                <w:sz w:val="9"/>
              </w:rPr>
              <w:t>8.11</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65" w:hRule="exact"/>
          <w:jc w:val="center"/>
        </w:trPr>
        <w:tc>
          <w:tcPr>
            <w:tcW w:w="600" w:type="dxa"/>
            <w:gridSpan w:val="3"/>
            <w:vAlign w:val="center"/>
          </w:tcPr>
          <w:p>
            <w:pPr>
              <w:jc w:val="left"/>
            </w:pPr>
            <w:r>
              <w:rPr>
                <w:rFonts w:ascii="宋体" w:hAnsi="宋体" w:eastAsia="宋体" w:cs="宋体"/>
                <w:b w:val="0"/>
                <w:i w:val="0"/>
                <w:color w:val="000000"/>
                <w:sz w:val="9"/>
              </w:rPr>
              <w:t>20805</w:t>
            </w:r>
          </w:p>
        </w:tc>
        <w:tc>
          <w:tcPr>
            <w:tcW w:w="1420" w:type="dxa"/>
            <w:vAlign w:val="center"/>
          </w:tcPr>
          <w:p>
            <w:pPr>
              <w:jc w:val="left"/>
            </w:pPr>
            <w:r>
              <w:rPr>
                <w:rFonts w:ascii="宋体" w:hAnsi="宋体" w:eastAsia="宋体" w:cs="宋体"/>
                <w:b w:val="0"/>
                <w:i w:val="0"/>
                <w:color w:val="000000"/>
                <w:sz w:val="9"/>
              </w:rPr>
              <w:t>行政事业单位养老支出</w:t>
            </w:r>
          </w:p>
        </w:tc>
        <w:tc>
          <w:tcPr>
            <w:tcW w:w="860" w:type="dxa"/>
            <w:vAlign w:val="center"/>
          </w:tcPr>
          <w:p>
            <w:pPr>
              <w:jc w:val="right"/>
            </w:pPr>
            <w:r>
              <w:rPr>
                <w:rFonts w:ascii="宋体" w:hAnsi="宋体" w:eastAsia="宋体" w:cs="宋体"/>
                <w:b w:val="0"/>
                <w:i w:val="0"/>
                <w:color w:val="000000"/>
                <w:sz w:val="9"/>
              </w:rPr>
              <w:t>8.05</w:t>
            </w:r>
          </w:p>
        </w:tc>
        <w:tc>
          <w:tcPr>
            <w:tcW w:w="900" w:type="dxa"/>
            <w:vAlign w:val="center"/>
          </w:tcPr>
          <w:p>
            <w:pPr>
              <w:jc w:val="right"/>
            </w:pPr>
            <w:r>
              <w:rPr>
                <w:rFonts w:ascii="宋体" w:hAnsi="宋体" w:eastAsia="宋体" w:cs="宋体"/>
                <w:b w:val="0"/>
                <w:i w:val="0"/>
                <w:color w:val="000000"/>
                <w:sz w:val="9"/>
              </w:rPr>
              <w:t>8.05</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65" w:hRule="exact"/>
          <w:jc w:val="center"/>
        </w:trPr>
        <w:tc>
          <w:tcPr>
            <w:tcW w:w="600" w:type="dxa"/>
            <w:gridSpan w:val="3"/>
            <w:vAlign w:val="center"/>
          </w:tcPr>
          <w:p>
            <w:pPr>
              <w:jc w:val="left"/>
            </w:pPr>
            <w:r>
              <w:rPr>
                <w:rFonts w:ascii="宋体" w:hAnsi="宋体" w:eastAsia="宋体" w:cs="宋体"/>
                <w:b w:val="0"/>
                <w:i w:val="0"/>
                <w:color w:val="000000"/>
                <w:sz w:val="9"/>
              </w:rPr>
              <w:t>2080505</w:t>
            </w:r>
          </w:p>
        </w:tc>
        <w:tc>
          <w:tcPr>
            <w:tcW w:w="1420" w:type="dxa"/>
            <w:vAlign w:val="center"/>
          </w:tcPr>
          <w:p>
            <w:pPr>
              <w:jc w:val="left"/>
            </w:pPr>
            <w:r>
              <w:rPr>
                <w:rFonts w:ascii="宋体" w:hAnsi="宋体" w:eastAsia="宋体" w:cs="宋体"/>
                <w:b w:val="0"/>
                <w:i w:val="0"/>
                <w:color w:val="000000"/>
                <w:sz w:val="9"/>
              </w:rPr>
              <w:t>机关事业单位基本养老保险缴费支出</w:t>
            </w:r>
          </w:p>
        </w:tc>
        <w:tc>
          <w:tcPr>
            <w:tcW w:w="860" w:type="dxa"/>
            <w:vAlign w:val="center"/>
          </w:tcPr>
          <w:p>
            <w:pPr>
              <w:jc w:val="right"/>
            </w:pPr>
            <w:r>
              <w:rPr>
                <w:rFonts w:ascii="宋体" w:hAnsi="宋体" w:eastAsia="宋体" w:cs="宋体"/>
                <w:b w:val="0"/>
                <w:i w:val="0"/>
                <w:color w:val="000000"/>
                <w:sz w:val="9"/>
              </w:rPr>
              <w:t>8.05</w:t>
            </w:r>
          </w:p>
        </w:tc>
        <w:tc>
          <w:tcPr>
            <w:tcW w:w="900" w:type="dxa"/>
            <w:vAlign w:val="center"/>
          </w:tcPr>
          <w:p>
            <w:pPr>
              <w:jc w:val="right"/>
            </w:pPr>
            <w:r>
              <w:rPr>
                <w:rFonts w:ascii="宋体" w:hAnsi="宋体" w:eastAsia="宋体" w:cs="宋体"/>
                <w:b w:val="0"/>
                <w:i w:val="0"/>
                <w:color w:val="000000"/>
                <w:sz w:val="9"/>
              </w:rPr>
              <w:t>8.05</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65" w:hRule="exact"/>
          <w:jc w:val="center"/>
        </w:trPr>
        <w:tc>
          <w:tcPr>
            <w:tcW w:w="600" w:type="dxa"/>
            <w:gridSpan w:val="3"/>
            <w:vAlign w:val="center"/>
          </w:tcPr>
          <w:p>
            <w:pPr>
              <w:jc w:val="left"/>
            </w:pPr>
            <w:r>
              <w:rPr>
                <w:rFonts w:ascii="宋体" w:hAnsi="宋体" w:eastAsia="宋体" w:cs="宋体"/>
                <w:b w:val="0"/>
                <w:i w:val="0"/>
                <w:color w:val="000000"/>
                <w:sz w:val="9"/>
              </w:rPr>
              <w:t>20899</w:t>
            </w:r>
          </w:p>
        </w:tc>
        <w:tc>
          <w:tcPr>
            <w:tcW w:w="1420" w:type="dxa"/>
            <w:vAlign w:val="center"/>
          </w:tcPr>
          <w:p>
            <w:pPr>
              <w:jc w:val="left"/>
            </w:pPr>
            <w:r>
              <w:rPr>
                <w:rFonts w:ascii="宋体" w:hAnsi="宋体" w:eastAsia="宋体" w:cs="宋体"/>
                <w:b w:val="0"/>
                <w:i w:val="0"/>
                <w:color w:val="000000"/>
                <w:sz w:val="9"/>
              </w:rPr>
              <w:t>其他社会保障和就业支出</w:t>
            </w:r>
          </w:p>
        </w:tc>
        <w:tc>
          <w:tcPr>
            <w:tcW w:w="860" w:type="dxa"/>
            <w:vAlign w:val="center"/>
          </w:tcPr>
          <w:p>
            <w:pPr>
              <w:jc w:val="right"/>
            </w:pPr>
            <w:r>
              <w:rPr>
                <w:rFonts w:ascii="宋体" w:hAnsi="宋体" w:eastAsia="宋体" w:cs="宋体"/>
                <w:b w:val="0"/>
                <w:i w:val="0"/>
                <w:color w:val="000000"/>
                <w:sz w:val="9"/>
              </w:rPr>
              <w:t>0.06</w:t>
            </w:r>
          </w:p>
        </w:tc>
        <w:tc>
          <w:tcPr>
            <w:tcW w:w="900" w:type="dxa"/>
            <w:vAlign w:val="center"/>
          </w:tcPr>
          <w:p>
            <w:pPr>
              <w:jc w:val="right"/>
            </w:pPr>
            <w:r>
              <w:rPr>
                <w:rFonts w:ascii="宋体" w:hAnsi="宋体" w:eastAsia="宋体" w:cs="宋体"/>
                <w:b w:val="0"/>
                <w:i w:val="0"/>
                <w:color w:val="000000"/>
                <w:sz w:val="9"/>
              </w:rPr>
              <w:t>0.06</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65" w:hRule="exact"/>
          <w:jc w:val="center"/>
        </w:trPr>
        <w:tc>
          <w:tcPr>
            <w:tcW w:w="600" w:type="dxa"/>
            <w:gridSpan w:val="3"/>
            <w:vAlign w:val="center"/>
          </w:tcPr>
          <w:p>
            <w:pPr>
              <w:jc w:val="left"/>
            </w:pPr>
            <w:r>
              <w:rPr>
                <w:rFonts w:ascii="宋体" w:hAnsi="宋体" w:eastAsia="宋体" w:cs="宋体"/>
                <w:b w:val="0"/>
                <w:i w:val="0"/>
                <w:color w:val="000000"/>
                <w:sz w:val="9"/>
              </w:rPr>
              <w:t>2089999</w:t>
            </w:r>
          </w:p>
        </w:tc>
        <w:tc>
          <w:tcPr>
            <w:tcW w:w="1420" w:type="dxa"/>
            <w:vAlign w:val="center"/>
          </w:tcPr>
          <w:p>
            <w:pPr>
              <w:jc w:val="left"/>
            </w:pPr>
            <w:r>
              <w:rPr>
                <w:rFonts w:ascii="宋体" w:hAnsi="宋体" w:eastAsia="宋体" w:cs="宋体"/>
                <w:b w:val="0"/>
                <w:i w:val="0"/>
                <w:color w:val="000000"/>
                <w:sz w:val="9"/>
              </w:rPr>
              <w:t>其他社会保障和就业支出</w:t>
            </w:r>
          </w:p>
        </w:tc>
        <w:tc>
          <w:tcPr>
            <w:tcW w:w="860" w:type="dxa"/>
            <w:vAlign w:val="center"/>
          </w:tcPr>
          <w:p>
            <w:pPr>
              <w:jc w:val="right"/>
            </w:pPr>
            <w:r>
              <w:rPr>
                <w:rFonts w:ascii="宋体" w:hAnsi="宋体" w:eastAsia="宋体" w:cs="宋体"/>
                <w:b w:val="0"/>
                <w:i w:val="0"/>
                <w:color w:val="000000"/>
                <w:sz w:val="9"/>
              </w:rPr>
              <w:t>0.06</w:t>
            </w:r>
          </w:p>
        </w:tc>
        <w:tc>
          <w:tcPr>
            <w:tcW w:w="900" w:type="dxa"/>
            <w:vAlign w:val="center"/>
          </w:tcPr>
          <w:p>
            <w:pPr>
              <w:jc w:val="right"/>
            </w:pPr>
            <w:r>
              <w:rPr>
                <w:rFonts w:ascii="宋体" w:hAnsi="宋体" w:eastAsia="宋体" w:cs="宋体"/>
                <w:b w:val="0"/>
                <w:i w:val="0"/>
                <w:color w:val="000000"/>
                <w:sz w:val="9"/>
              </w:rPr>
              <w:t>0.06</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65" w:hRule="exact"/>
          <w:jc w:val="center"/>
        </w:trPr>
        <w:tc>
          <w:tcPr>
            <w:tcW w:w="600" w:type="dxa"/>
            <w:gridSpan w:val="3"/>
            <w:vAlign w:val="center"/>
          </w:tcPr>
          <w:p>
            <w:pPr>
              <w:jc w:val="left"/>
            </w:pPr>
            <w:r>
              <w:rPr>
                <w:rFonts w:ascii="宋体" w:hAnsi="宋体" w:eastAsia="宋体" w:cs="宋体"/>
                <w:b w:val="0"/>
                <w:i w:val="0"/>
                <w:color w:val="000000"/>
                <w:sz w:val="9"/>
              </w:rPr>
              <w:t>210</w:t>
            </w:r>
          </w:p>
        </w:tc>
        <w:tc>
          <w:tcPr>
            <w:tcW w:w="1420" w:type="dxa"/>
            <w:vAlign w:val="center"/>
          </w:tcPr>
          <w:p>
            <w:pPr>
              <w:jc w:val="left"/>
            </w:pPr>
            <w:r>
              <w:rPr>
                <w:rFonts w:ascii="宋体" w:hAnsi="宋体" w:eastAsia="宋体" w:cs="宋体"/>
                <w:b w:val="0"/>
                <w:i w:val="0"/>
                <w:color w:val="000000"/>
                <w:sz w:val="9"/>
              </w:rPr>
              <w:t>卫生健康支出</w:t>
            </w:r>
          </w:p>
        </w:tc>
        <w:tc>
          <w:tcPr>
            <w:tcW w:w="860" w:type="dxa"/>
            <w:vAlign w:val="center"/>
          </w:tcPr>
          <w:p>
            <w:pPr>
              <w:jc w:val="right"/>
            </w:pPr>
            <w:r>
              <w:rPr>
                <w:rFonts w:ascii="宋体" w:hAnsi="宋体" w:eastAsia="宋体" w:cs="宋体"/>
                <w:b w:val="0"/>
                <w:i w:val="0"/>
                <w:color w:val="000000"/>
                <w:sz w:val="9"/>
              </w:rPr>
              <w:t>6.19</w:t>
            </w:r>
          </w:p>
        </w:tc>
        <w:tc>
          <w:tcPr>
            <w:tcW w:w="900" w:type="dxa"/>
            <w:vAlign w:val="center"/>
          </w:tcPr>
          <w:p>
            <w:pPr>
              <w:jc w:val="right"/>
            </w:pPr>
            <w:r>
              <w:rPr>
                <w:rFonts w:ascii="宋体" w:hAnsi="宋体" w:eastAsia="宋体" w:cs="宋体"/>
                <w:b w:val="0"/>
                <w:i w:val="0"/>
                <w:color w:val="000000"/>
                <w:sz w:val="9"/>
              </w:rPr>
              <w:t>6.19</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65" w:hRule="exact"/>
          <w:jc w:val="center"/>
        </w:trPr>
        <w:tc>
          <w:tcPr>
            <w:tcW w:w="600" w:type="dxa"/>
            <w:gridSpan w:val="3"/>
            <w:vAlign w:val="center"/>
          </w:tcPr>
          <w:p>
            <w:pPr>
              <w:jc w:val="left"/>
            </w:pPr>
            <w:r>
              <w:rPr>
                <w:rFonts w:ascii="宋体" w:hAnsi="宋体" w:eastAsia="宋体" w:cs="宋体"/>
                <w:b w:val="0"/>
                <w:i w:val="0"/>
                <w:color w:val="000000"/>
                <w:sz w:val="9"/>
              </w:rPr>
              <w:t>21011</w:t>
            </w:r>
          </w:p>
        </w:tc>
        <w:tc>
          <w:tcPr>
            <w:tcW w:w="1420" w:type="dxa"/>
            <w:vAlign w:val="center"/>
          </w:tcPr>
          <w:p>
            <w:pPr>
              <w:jc w:val="left"/>
            </w:pPr>
            <w:r>
              <w:rPr>
                <w:rFonts w:ascii="宋体" w:hAnsi="宋体" w:eastAsia="宋体" w:cs="宋体"/>
                <w:b w:val="0"/>
                <w:i w:val="0"/>
                <w:color w:val="000000"/>
                <w:sz w:val="9"/>
              </w:rPr>
              <w:t>行政事业单位医疗</w:t>
            </w:r>
          </w:p>
        </w:tc>
        <w:tc>
          <w:tcPr>
            <w:tcW w:w="860" w:type="dxa"/>
            <w:vAlign w:val="center"/>
          </w:tcPr>
          <w:p>
            <w:pPr>
              <w:jc w:val="right"/>
            </w:pPr>
            <w:r>
              <w:rPr>
                <w:rFonts w:ascii="宋体" w:hAnsi="宋体" w:eastAsia="宋体" w:cs="宋体"/>
                <w:b w:val="0"/>
                <w:i w:val="0"/>
                <w:color w:val="000000"/>
                <w:sz w:val="9"/>
              </w:rPr>
              <w:t>6.19</w:t>
            </w:r>
          </w:p>
        </w:tc>
        <w:tc>
          <w:tcPr>
            <w:tcW w:w="900" w:type="dxa"/>
            <w:vAlign w:val="center"/>
          </w:tcPr>
          <w:p>
            <w:pPr>
              <w:jc w:val="right"/>
            </w:pPr>
            <w:r>
              <w:rPr>
                <w:rFonts w:ascii="宋体" w:hAnsi="宋体" w:eastAsia="宋体" w:cs="宋体"/>
                <w:b w:val="0"/>
                <w:i w:val="0"/>
                <w:color w:val="000000"/>
                <w:sz w:val="9"/>
              </w:rPr>
              <w:t>6.19</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65" w:hRule="exact"/>
          <w:jc w:val="center"/>
        </w:trPr>
        <w:tc>
          <w:tcPr>
            <w:tcW w:w="600" w:type="dxa"/>
            <w:gridSpan w:val="3"/>
            <w:vAlign w:val="center"/>
          </w:tcPr>
          <w:p>
            <w:pPr>
              <w:jc w:val="left"/>
            </w:pPr>
            <w:r>
              <w:rPr>
                <w:rFonts w:ascii="宋体" w:hAnsi="宋体" w:eastAsia="宋体" w:cs="宋体"/>
                <w:b w:val="0"/>
                <w:i w:val="0"/>
                <w:color w:val="000000"/>
                <w:sz w:val="9"/>
              </w:rPr>
              <w:t>2101101</w:t>
            </w:r>
          </w:p>
        </w:tc>
        <w:tc>
          <w:tcPr>
            <w:tcW w:w="1420" w:type="dxa"/>
            <w:vAlign w:val="center"/>
          </w:tcPr>
          <w:p>
            <w:pPr>
              <w:jc w:val="left"/>
            </w:pPr>
            <w:r>
              <w:rPr>
                <w:rFonts w:ascii="宋体" w:hAnsi="宋体" w:eastAsia="宋体" w:cs="宋体"/>
                <w:b w:val="0"/>
                <w:i w:val="0"/>
                <w:color w:val="000000"/>
                <w:sz w:val="9"/>
              </w:rPr>
              <w:t>行政单位医疗</w:t>
            </w:r>
          </w:p>
        </w:tc>
        <w:tc>
          <w:tcPr>
            <w:tcW w:w="860" w:type="dxa"/>
            <w:vAlign w:val="center"/>
          </w:tcPr>
          <w:p>
            <w:pPr>
              <w:jc w:val="right"/>
            </w:pPr>
            <w:r>
              <w:rPr>
                <w:rFonts w:ascii="宋体" w:hAnsi="宋体" w:eastAsia="宋体" w:cs="宋体"/>
                <w:b w:val="0"/>
                <w:i w:val="0"/>
                <w:color w:val="000000"/>
                <w:sz w:val="9"/>
              </w:rPr>
              <w:t>3.42</w:t>
            </w:r>
          </w:p>
        </w:tc>
        <w:tc>
          <w:tcPr>
            <w:tcW w:w="900" w:type="dxa"/>
            <w:vAlign w:val="center"/>
          </w:tcPr>
          <w:p>
            <w:pPr>
              <w:jc w:val="right"/>
            </w:pPr>
            <w:r>
              <w:rPr>
                <w:rFonts w:ascii="宋体" w:hAnsi="宋体" w:eastAsia="宋体" w:cs="宋体"/>
                <w:b w:val="0"/>
                <w:i w:val="0"/>
                <w:color w:val="000000"/>
                <w:sz w:val="9"/>
              </w:rPr>
              <w:t>3.42</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65" w:hRule="exact"/>
          <w:jc w:val="center"/>
        </w:trPr>
        <w:tc>
          <w:tcPr>
            <w:tcW w:w="600" w:type="dxa"/>
            <w:gridSpan w:val="3"/>
            <w:vAlign w:val="center"/>
          </w:tcPr>
          <w:p>
            <w:pPr>
              <w:jc w:val="left"/>
            </w:pPr>
            <w:r>
              <w:rPr>
                <w:rFonts w:ascii="宋体" w:hAnsi="宋体" w:eastAsia="宋体" w:cs="宋体"/>
                <w:b w:val="0"/>
                <w:i w:val="0"/>
                <w:color w:val="000000"/>
                <w:sz w:val="9"/>
              </w:rPr>
              <w:t>2101103</w:t>
            </w:r>
          </w:p>
        </w:tc>
        <w:tc>
          <w:tcPr>
            <w:tcW w:w="1420" w:type="dxa"/>
            <w:vAlign w:val="center"/>
          </w:tcPr>
          <w:p>
            <w:pPr>
              <w:jc w:val="left"/>
            </w:pPr>
            <w:r>
              <w:rPr>
                <w:rFonts w:ascii="宋体" w:hAnsi="宋体" w:eastAsia="宋体" w:cs="宋体"/>
                <w:b w:val="0"/>
                <w:i w:val="0"/>
                <w:color w:val="000000"/>
                <w:sz w:val="9"/>
              </w:rPr>
              <w:t>公务员医疗补助</w:t>
            </w:r>
          </w:p>
        </w:tc>
        <w:tc>
          <w:tcPr>
            <w:tcW w:w="860" w:type="dxa"/>
            <w:vAlign w:val="center"/>
          </w:tcPr>
          <w:p>
            <w:pPr>
              <w:jc w:val="right"/>
            </w:pPr>
            <w:r>
              <w:rPr>
                <w:rFonts w:ascii="宋体" w:hAnsi="宋体" w:eastAsia="宋体" w:cs="宋体"/>
                <w:b w:val="0"/>
                <w:i w:val="0"/>
                <w:color w:val="000000"/>
                <w:sz w:val="9"/>
              </w:rPr>
              <w:t>2.77</w:t>
            </w:r>
          </w:p>
        </w:tc>
        <w:tc>
          <w:tcPr>
            <w:tcW w:w="900" w:type="dxa"/>
            <w:vAlign w:val="center"/>
          </w:tcPr>
          <w:p>
            <w:pPr>
              <w:jc w:val="right"/>
            </w:pPr>
            <w:r>
              <w:rPr>
                <w:rFonts w:ascii="宋体" w:hAnsi="宋体" w:eastAsia="宋体" w:cs="宋体"/>
                <w:b w:val="0"/>
                <w:i w:val="0"/>
                <w:color w:val="000000"/>
                <w:sz w:val="9"/>
              </w:rPr>
              <w:t>2.77</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65" w:hRule="exact"/>
          <w:jc w:val="center"/>
        </w:trPr>
        <w:tc>
          <w:tcPr>
            <w:tcW w:w="600" w:type="dxa"/>
            <w:gridSpan w:val="3"/>
            <w:vAlign w:val="center"/>
          </w:tcPr>
          <w:p>
            <w:pPr>
              <w:jc w:val="left"/>
            </w:pPr>
            <w:r>
              <w:rPr>
                <w:rFonts w:ascii="宋体" w:hAnsi="宋体" w:eastAsia="宋体" w:cs="宋体"/>
                <w:b w:val="0"/>
                <w:i w:val="0"/>
                <w:color w:val="000000"/>
                <w:sz w:val="9"/>
              </w:rPr>
              <w:t>213</w:t>
            </w:r>
          </w:p>
        </w:tc>
        <w:tc>
          <w:tcPr>
            <w:tcW w:w="1420" w:type="dxa"/>
            <w:vAlign w:val="center"/>
          </w:tcPr>
          <w:p>
            <w:pPr>
              <w:jc w:val="left"/>
            </w:pPr>
            <w:r>
              <w:rPr>
                <w:rFonts w:ascii="宋体" w:hAnsi="宋体" w:eastAsia="宋体" w:cs="宋体"/>
                <w:b w:val="0"/>
                <w:i w:val="0"/>
                <w:color w:val="000000"/>
                <w:sz w:val="9"/>
              </w:rPr>
              <w:t>农林水支出</w:t>
            </w:r>
          </w:p>
        </w:tc>
        <w:tc>
          <w:tcPr>
            <w:tcW w:w="860" w:type="dxa"/>
            <w:vAlign w:val="center"/>
          </w:tcPr>
          <w:p>
            <w:pPr>
              <w:jc w:val="right"/>
            </w:pPr>
            <w:r>
              <w:rPr>
                <w:rFonts w:ascii="宋体" w:hAnsi="宋体" w:eastAsia="宋体" w:cs="宋体"/>
                <w:b w:val="0"/>
                <w:i w:val="0"/>
                <w:color w:val="000000"/>
                <w:sz w:val="9"/>
              </w:rPr>
              <w:t>91.38</w:t>
            </w:r>
          </w:p>
        </w:tc>
        <w:tc>
          <w:tcPr>
            <w:tcW w:w="900" w:type="dxa"/>
            <w:vAlign w:val="center"/>
          </w:tcPr>
          <w:p>
            <w:pPr>
              <w:jc w:val="right"/>
            </w:pPr>
            <w:r>
              <w:rPr>
                <w:rFonts w:ascii="宋体" w:hAnsi="宋体" w:eastAsia="宋体" w:cs="宋体"/>
                <w:b w:val="0"/>
                <w:i w:val="0"/>
                <w:color w:val="000000"/>
                <w:sz w:val="9"/>
              </w:rPr>
              <w:t>91.38</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65" w:hRule="exact"/>
          <w:jc w:val="center"/>
        </w:trPr>
        <w:tc>
          <w:tcPr>
            <w:tcW w:w="600" w:type="dxa"/>
            <w:gridSpan w:val="3"/>
            <w:vAlign w:val="center"/>
          </w:tcPr>
          <w:p>
            <w:pPr>
              <w:jc w:val="left"/>
            </w:pPr>
            <w:r>
              <w:rPr>
                <w:rFonts w:ascii="宋体" w:hAnsi="宋体" w:eastAsia="宋体" w:cs="宋体"/>
                <w:b w:val="0"/>
                <w:i w:val="0"/>
                <w:color w:val="000000"/>
                <w:sz w:val="9"/>
              </w:rPr>
              <w:t>21305</w:t>
            </w:r>
          </w:p>
        </w:tc>
        <w:tc>
          <w:tcPr>
            <w:tcW w:w="1420" w:type="dxa"/>
            <w:vAlign w:val="center"/>
          </w:tcPr>
          <w:p>
            <w:pPr>
              <w:jc w:val="left"/>
            </w:pPr>
            <w:r>
              <w:rPr>
                <w:rFonts w:ascii="宋体" w:hAnsi="宋体" w:eastAsia="宋体" w:cs="宋体"/>
                <w:b w:val="0"/>
                <w:i w:val="0"/>
                <w:color w:val="000000"/>
                <w:sz w:val="9"/>
              </w:rPr>
              <w:t>巩固脱贫攻坚成果衔接乡村振兴</w:t>
            </w:r>
          </w:p>
        </w:tc>
        <w:tc>
          <w:tcPr>
            <w:tcW w:w="860" w:type="dxa"/>
            <w:vAlign w:val="center"/>
          </w:tcPr>
          <w:p>
            <w:pPr>
              <w:jc w:val="right"/>
            </w:pPr>
            <w:r>
              <w:rPr>
                <w:rFonts w:ascii="宋体" w:hAnsi="宋体" w:eastAsia="宋体" w:cs="宋体"/>
                <w:b w:val="0"/>
                <w:i w:val="0"/>
                <w:color w:val="000000"/>
                <w:sz w:val="9"/>
              </w:rPr>
              <w:t>3.00</w:t>
            </w:r>
          </w:p>
        </w:tc>
        <w:tc>
          <w:tcPr>
            <w:tcW w:w="900" w:type="dxa"/>
            <w:vAlign w:val="center"/>
          </w:tcPr>
          <w:p>
            <w:pPr>
              <w:jc w:val="right"/>
            </w:pPr>
            <w:r>
              <w:rPr>
                <w:rFonts w:ascii="宋体" w:hAnsi="宋体" w:eastAsia="宋体" w:cs="宋体"/>
                <w:b w:val="0"/>
                <w:i w:val="0"/>
                <w:color w:val="000000"/>
                <w:sz w:val="9"/>
              </w:rPr>
              <w:t>3.00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65" w:hRule="exact"/>
          <w:jc w:val="center"/>
        </w:trPr>
        <w:tc>
          <w:tcPr>
            <w:tcW w:w="600" w:type="dxa"/>
            <w:gridSpan w:val="3"/>
            <w:vAlign w:val="center"/>
          </w:tcPr>
          <w:p>
            <w:pPr>
              <w:jc w:val="left"/>
            </w:pPr>
            <w:r>
              <w:rPr>
                <w:rFonts w:ascii="宋体" w:hAnsi="宋体" w:eastAsia="宋体" w:cs="宋体"/>
                <w:b w:val="0"/>
                <w:i w:val="0"/>
                <w:color w:val="000000"/>
                <w:sz w:val="9"/>
              </w:rPr>
              <w:t>2130599</w:t>
            </w:r>
          </w:p>
        </w:tc>
        <w:tc>
          <w:tcPr>
            <w:tcW w:w="1420" w:type="dxa"/>
            <w:vAlign w:val="center"/>
          </w:tcPr>
          <w:p>
            <w:pPr>
              <w:jc w:val="left"/>
            </w:pPr>
            <w:r>
              <w:rPr>
                <w:rFonts w:ascii="宋体" w:hAnsi="宋体" w:eastAsia="宋体" w:cs="宋体"/>
                <w:b w:val="0"/>
                <w:i w:val="0"/>
                <w:color w:val="000000"/>
                <w:sz w:val="9"/>
              </w:rPr>
              <w:t>其他巩固脱贫攻坚成果衔接乡村振兴支出</w:t>
            </w:r>
          </w:p>
        </w:tc>
        <w:tc>
          <w:tcPr>
            <w:tcW w:w="860" w:type="dxa"/>
            <w:vAlign w:val="center"/>
          </w:tcPr>
          <w:p>
            <w:pPr>
              <w:jc w:val="right"/>
            </w:pPr>
            <w:r>
              <w:rPr>
                <w:rFonts w:ascii="宋体" w:hAnsi="宋体" w:eastAsia="宋体" w:cs="宋体"/>
                <w:b w:val="0"/>
                <w:i w:val="0"/>
                <w:color w:val="000000"/>
                <w:sz w:val="9"/>
              </w:rPr>
              <w:t>3.00</w:t>
            </w:r>
          </w:p>
        </w:tc>
        <w:tc>
          <w:tcPr>
            <w:tcW w:w="900" w:type="dxa"/>
            <w:vAlign w:val="center"/>
          </w:tcPr>
          <w:p>
            <w:pPr>
              <w:jc w:val="right"/>
            </w:pPr>
            <w:r>
              <w:rPr>
                <w:rFonts w:ascii="宋体" w:hAnsi="宋体" w:eastAsia="宋体" w:cs="宋体"/>
                <w:b w:val="0"/>
                <w:i w:val="0"/>
                <w:color w:val="000000"/>
                <w:sz w:val="9"/>
              </w:rPr>
              <w:t>3.00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65" w:hRule="exact"/>
          <w:jc w:val="center"/>
        </w:trPr>
        <w:tc>
          <w:tcPr>
            <w:tcW w:w="600" w:type="dxa"/>
            <w:gridSpan w:val="3"/>
            <w:vAlign w:val="center"/>
          </w:tcPr>
          <w:p>
            <w:pPr>
              <w:jc w:val="left"/>
            </w:pPr>
            <w:r>
              <w:rPr>
                <w:rFonts w:ascii="宋体" w:hAnsi="宋体" w:eastAsia="宋体" w:cs="宋体"/>
                <w:b w:val="0"/>
                <w:i w:val="0"/>
                <w:color w:val="000000"/>
                <w:sz w:val="9"/>
              </w:rPr>
              <w:t>21308</w:t>
            </w:r>
          </w:p>
        </w:tc>
        <w:tc>
          <w:tcPr>
            <w:tcW w:w="1420" w:type="dxa"/>
            <w:vAlign w:val="center"/>
          </w:tcPr>
          <w:p>
            <w:pPr>
              <w:jc w:val="left"/>
            </w:pPr>
            <w:r>
              <w:rPr>
                <w:rFonts w:ascii="宋体" w:hAnsi="宋体" w:eastAsia="宋体" w:cs="宋体"/>
                <w:b w:val="0"/>
                <w:i w:val="0"/>
                <w:color w:val="000000"/>
                <w:sz w:val="9"/>
              </w:rPr>
              <w:t>普惠金融发展支出</w:t>
            </w:r>
          </w:p>
        </w:tc>
        <w:tc>
          <w:tcPr>
            <w:tcW w:w="860" w:type="dxa"/>
            <w:vAlign w:val="center"/>
          </w:tcPr>
          <w:p>
            <w:pPr>
              <w:jc w:val="right"/>
            </w:pPr>
            <w:r>
              <w:rPr>
                <w:rFonts w:ascii="宋体" w:hAnsi="宋体" w:eastAsia="宋体" w:cs="宋体"/>
                <w:b w:val="0"/>
                <w:i w:val="0"/>
                <w:color w:val="000000"/>
                <w:sz w:val="9"/>
              </w:rPr>
              <w:t>88.38</w:t>
            </w:r>
          </w:p>
        </w:tc>
        <w:tc>
          <w:tcPr>
            <w:tcW w:w="900" w:type="dxa"/>
            <w:vAlign w:val="center"/>
          </w:tcPr>
          <w:p>
            <w:pPr>
              <w:jc w:val="right"/>
            </w:pPr>
            <w:r>
              <w:rPr>
                <w:rFonts w:ascii="宋体" w:hAnsi="宋体" w:eastAsia="宋体" w:cs="宋体"/>
                <w:b w:val="0"/>
                <w:i w:val="0"/>
                <w:color w:val="000000"/>
                <w:sz w:val="9"/>
              </w:rPr>
              <w:t>88.38</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65" w:hRule="exact"/>
          <w:jc w:val="center"/>
        </w:trPr>
        <w:tc>
          <w:tcPr>
            <w:tcW w:w="600" w:type="dxa"/>
            <w:gridSpan w:val="3"/>
            <w:vAlign w:val="center"/>
          </w:tcPr>
          <w:p>
            <w:pPr>
              <w:jc w:val="left"/>
            </w:pPr>
            <w:r>
              <w:rPr>
                <w:rFonts w:ascii="宋体" w:hAnsi="宋体" w:eastAsia="宋体" w:cs="宋体"/>
                <w:b w:val="0"/>
                <w:i w:val="0"/>
                <w:color w:val="000000"/>
                <w:sz w:val="9"/>
              </w:rPr>
              <w:t>2130803</w:t>
            </w:r>
          </w:p>
        </w:tc>
        <w:tc>
          <w:tcPr>
            <w:tcW w:w="1420" w:type="dxa"/>
            <w:vAlign w:val="center"/>
          </w:tcPr>
          <w:p>
            <w:pPr>
              <w:jc w:val="left"/>
            </w:pPr>
            <w:r>
              <w:rPr>
                <w:rFonts w:ascii="宋体" w:hAnsi="宋体" w:eastAsia="宋体" w:cs="宋体"/>
                <w:b w:val="0"/>
                <w:i w:val="0"/>
                <w:color w:val="000000"/>
                <w:sz w:val="9"/>
              </w:rPr>
              <w:t>农业保险保费补贴</w:t>
            </w:r>
          </w:p>
        </w:tc>
        <w:tc>
          <w:tcPr>
            <w:tcW w:w="860" w:type="dxa"/>
            <w:vAlign w:val="center"/>
          </w:tcPr>
          <w:p>
            <w:pPr>
              <w:jc w:val="right"/>
            </w:pPr>
            <w:r>
              <w:rPr>
                <w:rFonts w:ascii="宋体" w:hAnsi="宋体" w:eastAsia="宋体" w:cs="宋体"/>
                <w:b w:val="0"/>
                <w:i w:val="0"/>
                <w:color w:val="000000"/>
                <w:sz w:val="9"/>
              </w:rPr>
              <w:t>37.31</w:t>
            </w:r>
          </w:p>
        </w:tc>
        <w:tc>
          <w:tcPr>
            <w:tcW w:w="900" w:type="dxa"/>
            <w:vAlign w:val="center"/>
          </w:tcPr>
          <w:p>
            <w:pPr>
              <w:jc w:val="right"/>
            </w:pPr>
            <w:r>
              <w:rPr>
                <w:rFonts w:ascii="宋体" w:hAnsi="宋体" w:eastAsia="宋体" w:cs="宋体"/>
                <w:b w:val="0"/>
                <w:i w:val="0"/>
                <w:color w:val="000000"/>
                <w:sz w:val="9"/>
              </w:rPr>
              <w:t>37.31</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65" w:hRule="exact"/>
          <w:jc w:val="center"/>
        </w:trPr>
        <w:tc>
          <w:tcPr>
            <w:tcW w:w="600" w:type="dxa"/>
            <w:gridSpan w:val="3"/>
            <w:vAlign w:val="center"/>
          </w:tcPr>
          <w:p>
            <w:pPr>
              <w:jc w:val="left"/>
            </w:pPr>
            <w:r>
              <w:rPr>
                <w:rFonts w:ascii="宋体" w:hAnsi="宋体" w:eastAsia="宋体" w:cs="宋体"/>
                <w:b w:val="0"/>
                <w:i w:val="0"/>
                <w:color w:val="000000"/>
                <w:sz w:val="9"/>
              </w:rPr>
              <w:t>2130899</w:t>
            </w:r>
          </w:p>
        </w:tc>
        <w:tc>
          <w:tcPr>
            <w:tcW w:w="1420" w:type="dxa"/>
            <w:vAlign w:val="center"/>
          </w:tcPr>
          <w:p>
            <w:pPr>
              <w:jc w:val="left"/>
            </w:pPr>
            <w:r>
              <w:rPr>
                <w:rFonts w:ascii="宋体" w:hAnsi="宋体" w:eastAsia="宋体" w:cs="宋体"/>
                <w:b w:val="0"/>
                <w:i w:val="0"/>
                <w:color w:val="000000"/>
                <w:sz w:val="9"/>
              </w:rPr>
              <w:t>其他普惠金融发展支出</w:t>
            </w:r>
          </w:p>
        </w:tc>
        <w:tc>
          <w:tcPr>
            <w:tcW w:w="860" w:type="dxa"/>
            <w:vAlign w:val="center"/>
          </w:tcPr>
          <w:p>
            <w:pPr>
              <w:jc w:val="right"/>
            </w:pPr>
            <w:r>
              <w:rPr>
                <w:rFonts w:ascii="宋体" w:hAnsi="宋体" w:eastAsia="宋体" w:cs="宋体"/>
                <w:b w:val="0"/>
                <w:i w:val="0"/>
                <w:color w:val="000000"/>
                <w:sz w:val="9"/>
              </w:rPr>
              <w:t>51.07</w:t>
            </w:r>
          </w:p>
        </w:tc>
        <w:tc>
          <w:tcPr>
            <w:tcW w:w="900" w:type="dxa"/>
            <w:vAlign w:val="center"/>
          </w:tcPr>
          <w:p>
            <w:pPr>
              <w:jc w:val="right"/>
            </w:pPr>
            <w:r>
              <w:rPr>
                <w:rFonts w:ascii="宋体" w:hAnsi="宋体" w:eastAsia="宋体" w:cs="宋体"/>
                <w:b w:val="0"/>
                <w:i w:val="0"/>
                <w:color w:val="000000"/>
                <w:sz w:val="9"/>
              </w:rPr>
              <w:t>51.07</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65" w:hRule="exact"/>
          <w:jc w:val="center"/>
        </w:trPr>
        <w:tc>
          <w:tcPr>
            <w:tcW w:w="600" w:type="dxa"/>
            <w:gridSpan w:val="3"/>
            <w:vAlign w:val="center"/>
          </w:tcPr>
          <w:p>
            <w:pPr>
              <w:jc w:val="left"/>
            </w:pPr>
            <w:r>
              <w:rPr>
                <w:rFonts w:ascii="宋体" w:hAnsi="宋体" w:eastAsia="宋体" w:cs="宋体"/>
                <w:b w:val="0"/>
                <w:i w:val="0"/>
                <w:color w:val="000000"/>
                <w:sz w:val="9"/>
              </w:rPr>
              <w:t>215</w:t>
            </w:r>
          </w:p>
        </w:tc>
        <w:tc>
          <w:tcPr>
            <w:tcW w:w="1420" w:type="dxa"/>
            <w:vAlign w:val="center"/>
          </w:tcPr>
          <w:p>
            <w:pPr>
              <w:jc w:val="left"/>
            </w:pPr>
            <w:r>
              <w:rPr>
                <w:rFonts w:ascii="宋体" w:hAnsi="宋体" w:eastAsia="宋体" w:cs="宋体"/>
                <w:b w:val="0"/>
                <w:i w:val="0"/>
                <w:color w:val="000000"/>
                <w:sz w:val="9"/>
              </w:rPr>
              <w:t>资源勘探工业信息等支出</w:t>
            </w:r>
          </w:p>
        </w:tc>
        <w:tc>
          <w:tcPr>
            <w:tcW w:w="860" w:type="dxa"/>
            <w:vAlign w:val="center"/>
          </w:tcPr>
          <w:p>
            <w:pPr>
              <w:jc w:val="right"/>
            </w:pPr>
            <w:r>
              <w:rPr>
                <w:rFonts w:ascii="宋体" w:hAnsi="宋体" w:eastAsia="宋体" w:cs="宋体"/>
                <w:b w:val="0"/>
                <w:i w:val="0"/>
                <w:color w:val="000000"/>
                <w:sz w:val="9"/>
              </w:rPr>
              <w:t>1.47</w:t>
            </w:r>
          </w:p>
        </w:tc>
        <w:tc>
          <w:tcPr>
            <w:tcW w:w="900" w:type="dxa"/>
            <w:vAlign w:val="center"/>
          </w:tcPr>
          <w:p>
            <w:pPr>
              <w:jc w:val="right"/>
            </w:pPr>
            <w:r>
              <w:rPr>
                <w:rFonts w:ascii="宋体" w:hAnsi="宋体" w:eastAsia="宋体" w:cs="宋体"/>
                <w:b w:val="0"/>
                <w:i w:val="0"/>
                <w:color w:val="000000"/>
                <w:sz w:val="9"/>
              </w:rPr>
              <w:t>1.47</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65" w:hRule="exact"/>
          <w:jc w:val="center"/>
        </w:trPr>
        <w:tc>
          <w:tcPr>
            <w:tcW w:w="600" w:type="dxa"/>
            <w:gridSpan w:val="3"/>
            <w:vAlign w:val="center"/>
          </w:tcPr>
          <w:p>
            <w:pPr>
              <w:jc w:val="left"/>
            </w:pPr>
            <w:r>
              <w:rPr>
                <w:rFonts w:ascii="宋体" w:hAnsi="宋体" w:eastAsia="宋体" w:cs="宋体"/>
                <w:b w:val="0"/>
                <w:i w:val="0"/>
                <w:color w:val="000000"/>
                <w:sz w:val="9"/>
              </w:rPr>
              <w:t>21507</w:t>
            </w:r>
          </w:p>
        </w:tc>
        <w:tc>
          <w:tcPr>
            <w:tcW w:w="1420" w:type="dxa"/>
            <w:vAlign w:val="center"/>
          </w:tcPr>
          <w:p>
            <w:pPr>
              <w:jc w:val="left"/>
            </w:pPr>
            <w:r>
              <w:rPr>
                <w:rFonts w:ascii="宋体" w:hAnsi="宋体" w:eastAsia="宋体" w:cs="宋体"/>
                <w:b w:val="0"/>
                <w:i w:val="0"/>
                <w:color w:val="000000"/>
                <w:sz w:val="9"/>
              </w:rPr>
              <w:t>国有资产监管</w:t>
            </w:r>
          </w:p>
        </w:tc>
        <w:tc>
          <w:tcPr>
            <w:tcW w:w="860" w:type="dxa"/>
            <w:vAlign w:val="center"/>
          </w:tcPr>
          <w:p>
            <w:pPr>
              <w:jc w:val="right"/>
            </w:pPr>
            <w:r>
              <w:rPr>
                <w:rFonts w:ascii="宋体" w:hAnsi="宋体" w:eastAsia="宋体" w:cs="宋体"/>
                <w:b w:val="0"/>
                <w:i w:val="0"/>
                <w:color w:val="000000"/>
                <w:sz w:val="9"/>
              </w:rPr>
              <w:t>1.47</w:t>
            </w:r>
          </w:p>
        </w:tc>
        <w:tc>
          <w:tcPr>
            <w:tcW w:w="900" w:type="dxa"/>
            <w:vAlign w:val="center"/>
          </w:tcPr>
          <w:p>
            <w:pPr>
              <w:jc w:val="right"/>
            </w:pPr>
            <w:r>
              <w:rPr>
                <w:rFonts w:ascii="宋体" w:hAnsi="宋体" w:eastAsia="宋体" w:cs="宋体"/>
                <w:b w:val="0"/>
                <w:i w:val="0"/>
                <w:color w:val="000000"/>
                <w:sz w:val="9"/>
              </w:rPr>
              <w:t>1.47</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65" w:hRule="exact"/>
          <w:jc w:val="center"/>
        </w:trPr>
        <w:tc>
          <w:tcPr>
            <w:tcW w:w="600" w:type="dxa"/>
            <w:gridSpan w:val="3"/>
            <w:vAlign w:val="center"/>
          </w:tcPr>
          <w:p>
            <w:pPr>
              <w:jc w:val="left"/>
            </w:pPr>
            <w:r>
              <w:rPr>
                <w:rFonts w:ascii="宋体" w:hAnsi="宋体" w:eastAsia="宋体" w:cs="宋体"/>
                <w:b w:val="0"/>
                <w:i w:val="0"/>
                <w:color w:val="000000"/>
                <w:sz w:val="9"/>
              </w:rPr>
              <w:t>2150799</w:t>
            </w:r>
          </w:p>
        </w:tc>
        <w:tc>
          <w:tcPr>
            <w:tcW w:w="1420" w:type="dxa"/>
            <w:vAlign w:val="center"/>
          </w:tcPr>
          <w:p>
            <w:pPr>
              <w:jc w:val="left"/>
            </w:pPr>
            <w:r>
              <w:rPr>
                <w:rFonts w:ascii="宋体" w:hAnsi="宋体" w:eastAsia="宋体" w:cs="宋体"/>
                <w:b w:val="0"/>
                <w:i w:val="0"/>
                <w:color w:val="000000"/>
                <w:sz w:val="9"/>
              </w:rPr>
              <w:t>其他国有资产监管支出</w:t>
            </w:r>
          </w:p>
        </w:tc>
        <w:tc>
          <w:tcPr>
            <w:tcW w:w="860" w:type="dxa"/>
            <w:vAlign w:val="center"/>
          </w:tcPr>
          <w:p>
            <w:pPr>
              <w:jc w:val="right"/>
            </w:pPr>
            <w:r>
              <w:rPr>
                <w:rFonts w:ascii="宋体" w:hAnsi="宋体" w:eastAsia="宋体" w:cs="宋体"/>
                <w:b w:val="0"/>
                <w:i w:val="0"/>
                <w:color w:val="000000"/>
                <w:sz w:val="9"/>
              </w:rPr>
              <w:t>1.47</w:t>
            </w:r>
          </w:p>
        </w:tc>
        <w:tc>
          <w:tcPr>
            <w:tcW w:w="900" w:type="dxa"/>
            <w:vAlign w:val="center"/>
          </w:tcPr>
          <w:p>
            <w:pPr>
              <w:jc w:val="right"/>
            </w:pPr>
            <w:r>
              <w:rPr>
                <w:rFonts w:ascii="宋体" w:hAnsi="宋体" w:eastAsia="宋体" w:cs="宋体"/>
                <w:b w:val="0"/>
                <w:i w:val="0"/>
                <w:color w:val="000000"/>
                <w:sz w:val="9"/>
              </w:rPr>
              <w:t>1.47</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65" w:hRule="exact"/>
          <w:jc w:val="center"/>
        </w:trPr>
        <w:tc>
          <w:tcPr>
            <w:tcW w:w="600" w:type="dxa"/>
            <w:gridSpan w:val="3"/>
            <w:vAlign w:val="center"/>
          </w:tcPr>
          <w:p>
            <w:pPr>
              <w:jc w:val="left"/>
            </w:pPr>
            <w:r>
              <w:rPr>
                <w:rFonts w:ascii="宋体" w:hAnsi="宋体" w:eastAsia="宋体" w:cs="宋体"/>
                <w:b w:val="0"/>
                <w:i w:val="0"/>
                <w:color w:val="000000"/>
                <w:sz w:val="9"/>
              </w:rPr>
              <w:t>217</w:t>
            </w:r>
          </w:p>
        </w:tc>
        <w:tc>
          <w:tcPr>
            <w:tcW w:w="1420" w:type="dxa"/>
            <w:vAlign w:val="center"/>
          </w:tcPr>
          <w:p>
            <w:pPr>
              <w:jc w:val="left"/>
            </w:pPr>
            <w:r>
              <w:rPr>
                <w:rFonts w:ascii="宋体" w:hAnsi="宋体" w:eastAsia="宋体" w:cs="宋体"/>
                <w:b w:val="0"/>
                <w:i w:val="0"/>
                <w:color w:val="000000"/>
                <w:sz w:val="9"/>
              </w:rPr>
              <w:t>金融支出</w:t>
            </w:r>
          </w:p>
        </w:tc>
        <w:tc>
          <w:tcPr>
            <w:tcW w:w="860" w:type="dxa"/>
            <w:vAlign w:val="center"/>
          </w:tcPr>
          <w:p>
            <w:pPr>
              <w:jc w:val="right"/>
            </w:pPr>
            <w:r>
              <w:rPr>
                <w:rFonts w:ascii="宋体" w:hAnsi="宋体" w:eastAsia="宋体" w:cs="宋体"/>
                <w:b w:val="0"/>
                <w:i w:val="0"/>
                <w:color w:val="000000"/>
                <w:sz w:val="9"/>
              </w:rPr>
              <w:t>9.38</w:t>
            </w:r>
          </w:p>
        </w:tc>
        <w:tc>
          <w:tcPr>
            <w:tcW w:w="900" w:type="dxa"/>
            <w:vAlign w:val="center"/>
          </w:tcPr>
          <w:p>
            <w:pPr>
              <w:jc w:val="right"/>
            </w:pPr>
            <w:r>
              <w:rPr>
                <w:rFonts w:ascii="宋体" w:hAnsi="宋体" w:eastAsia="宋体" w:cs="宋体"/>
                <w:b w:val="0"/>
                <w:i w:val="0"/>
                <w:color w:val="000000"/>
                <w:sz w:val="9"/>
              </w:rPr>
              <w:t>9.38</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65" w:hRule="exact"/>
          <w:jc w:val="center"/>
        </w:trPr>
        <w:tc>
          <w:tcPr>
            <w:tcW w:w="600" w:type="dxa"/>
            <w:gridSpan w:val="3"/>
            <w:vAlign w:val="center"/>
          </w:tcPr>
          <w:p>
            <w:pPr>
              <w:jc w:val="left"/>
            </w:pPr>
            <w:r>
              <w:rPr>
                <w:rFonts w:ascii="宋体" w:hAnsi="宋体" w:eastAsia="宋体" w:cs="宋体"/>
                <w:b w:val="0"/>
                <w:i w:val="0"/>
                <w:color w:val="000000"/>
                <w:sz w:val="9"/>
              </w:rPr>
              <w:t>21799</w:t>
            </w:r>
          </w:p>
        </w:tc>
        <w:tc>
          <w:tcPr>
            <w:tcW w:w="1420" w:type="dxa"/>
            <w:vAlign w:val="center"/>
          </w:tcPr>
          <w:p>
            <w:pPr>
              <w:jc w:val="left"/>
            </w:pPr>
            <w:r>
              <w:rPr>
                <w:rFonts w:ascii="宋体" w:hAnsi="宋体" w:eastAsia="宋体" w:cs="宋体"/>
                <w:b w:val="0"/>
                <w:i w:val="0"/>
                <w:color w:val="000000"/>
                <w:sz w:val="9"/>
              </w:rPr>
              <w:t>其他金融支出</w:t>
            </w:r>
          </w:p>
        </w:tc>
        <w:tc>
          <w:tcPr>
            <w:tcW w:w="860" w:type="dxa"/>
            <w:vAlign w:val="center"/>
          </w:tcPr>
          <w:p>
            <w:pPr>
              <w:jc w:val="right"/>
            </w:pPr>
            <w:r>
              <w:rPr>
                <w:rFonts w:ascii="宋体" w:hAnsi="宋体" w:eastAsia="宋体" w:cs="宋体"/>
                <w:b w:val="0"/>
                <w:i w:val="0"/>
                <w:color w:val="000000"/>
                <w:sz w:val="9"/>
              </w:rPr>
              <w:t>9.38</w:t>
            </w:r>
          </w:p>
        </w:tc>
        <w:tc>
          <w:tcPr>
            <w:tcW w:w="900" w:type="dxa"/>
            <w:vAlign w:val="center"/>
          </w:tcPr>
          <w:p>
            <w:pPr>
              <w:jc w:val="right"/>
            </w:pPr>
            <w:r>
              <w:rPr>
                <w:rFonts w:ascii="宋体" w:hAnsi="宋体" w:eastAsia="宋体" w:cs="宋体"/>
                <w:b w:val="0"/>
                <w:i w:val="0"/>
                <w:color w:val="000000"/>
                <w:sz w:val="9"/>
              </w:rPr>
              <w:t>9.38</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65" w:hRule="exact"/>
          <w:jc w:val="center"/>
        </w:trPr>
        <w:tc>
          <w:tcPr>
            <w:tcW w:w="600" w:type="dxa"/>
            <w:gridSpan w:val="3"/>
            <w:vAlign w:val="center"/>
          </w:tcPr>
          <w:p>
            <w:pPr>
              <w:jc w:val="left"/>
            </w:pPr>
            <w:r>
              <w:rPr>
                <w:rFonts w:ascii="宋体" w:hAnsi="宋体" w:eastAsia="宋体" w:cs="宋体"/>
                <w:b w:val="0"/>
                <w:i w:val="0"/>
                <w:color w:val="000000"/>
                <w:sz w:val="9"/>
              </w:rPr>
              <w:t>2179999</w:t>
            </w:r>
          </w:p>
        </w:tc>
        <w:tc>
          <w:tcPr>
            <w:tcW w:w="1420" w:type="dxa"/>
            <w:vAlign w:val="center"/>
          </w:tcPr>
          <w:p>
            <w:pPr>
              <w:jc w:val="left"/>
            </w:pPr>
            <w:r>
              <w:rPr>
                <w:rFonts w:ascii="宋体" w:hAnsi="宋体" w:eastAsia="宋体" w:cs="宋体"/>
                <w:b w:val="0"/>
                <w:i w:val="0"/>
                <w:color w:val="000000"/>
                <w:sz w:val="9"/>
              </w:rPr>
              <w:t>其他金融支出</w:t>
            </w:r>
          </w:p>
        </w:tc>
        <w:tc>
          <w:tcPr>
            <w:tcW w:w="860" w:type="dxa"/>
            <w:vAlign w:val="center"/>
          </w:tcPr>
          <w:p>
            <w:pPr>
              <w:jc w:val="right"/>
            </w:pPr>
            <w:r>
              <w:rPr>
                <w:rFonts w:ascii="宋体" w:hAnsi="宋体" w:eastAsia="宋体" w:cs="宋体"/>
                <w:b w:val="0"/>
                <w:i w:val="0"/>
                <w:color w:val="000000"/>
                <w:sz w:val="9"/>
              </w:rPr>
              <w:t>9.38</w:t>
            </w:r>
          </w:p>
        </w:tc>
        <w:tc>
          <w:tcPr>
            <w:tcW w:w="900" w:type="dxa"/>
            <w:vAlign w:val="center"/>
          </w:tcPr>
          <w:p>
            <w:pPr>
              <w:jc w:val="right"/>
            </w:pPr>
            <w:r>
              <w:rPr>
                <w:rFonts w:ascii="宋体" w:hAnsi="宋体" w:eastAsia="宋体" w:cs="宋体"/>
                <w:b w:val="0"/>
                <w:i w:val="0"/>
                <w:color w:val="000000"/>
                <w:sz w:val="9"/>
              </w:rPr>
              <w:t>9.38</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65" w:hRule="exact"/>
          <w:jc w:val="center"/>
        </w:trPr>
        <w:tc>
          <w:tcPr>
            <w:tcW w:w="600" w:type="dxa"/>
            <w:gridSpan w:val="3"/>
            <w:vAlign w:val="center"/>
          </w:tcPr>
          <w:p>
            <w:pPr>
              <w:jc w:val="left"/>
            </w:pPr>
            <w:r>
              <w:rPr>
                <w:rFonts w:ascii="宋体" w:hAnsi="宋体" w:eastAsia="宋体" w:cs="宋体"/>
                <w:b w:val="0"/>
                <w:i w:val="0"/>
                <w:color w:val="000000"/>
                <w:sz w:val="9"/>
              </w:rPr>
              <w:t>221</w:t>
            </w:r>
          </w:p>
        </w:tc>
        <w:tc>
          <w:tcPr>
            <w:tcW w:w="1420" w:type="dxa"/>
            <w:vAlign w:val="center"/>
          </w:tcPr>
          <w:p>
            <w:pPr>
              <w:jc w:val="left"/>
            </w:pPr>
            <w:r>
              <w:rPr>
                <w:rFonts w:ascii="宋体" w:hAnsi="宋体" w:eastAsia="宋体" w:cs="宋体"/>
                <w:b w:val="0"/>
                <w:i w:val="0"/>
                <w:color w:val="000000"/>
                <w:sz w:val="9"/>
              </w:rPr>
              <w:t>住房保障支出</w:t>
            </w:r>
          </w:p>
        </w:tc>
        <w:tc>
          <w:tcPr>
            <w:tcW w:w="860" w:type="dxa"/>
            <w:vAlign w:val="center"/>
          </w:tcPr>
          <w:p>
            <w:pPr>
              <w:jc w:val="right"/>
            </w:pPr>
            <w:r>
              <w:rPr>
                <w:rFonts w:ascii="宋体" w:hAnsi="宋体" w:eastAsia="宋体" w:cs="宋体"/>
                <w:b w:val="0"/>
                <w:i w:val="0"/>
                <w:color w:val="000000"/>
                <w:sz w:val="9"/>
              </w:rPr>
              <w:t>6.72</w:t>
            </w:r>
          </w:p>
        </w:tc>
        <w:tc>
          <w:tcPr>
            <w:tcW w:w="900" w:type="dxa"/>
            <w:vAlign w:val="center"/>
          </w:tcPr>
          <w:p>
            <w:pPr>
              <w:jc w:val="right"/>
            </w:pPr>
            <w:r>
              <w:rPr>
                <w:rFonts w:ascii="宋体" w:hAnsi="宋体" w:eastAsia="宋体" w:cs="宋体"/>
                <w:b w:val="0"/>
                <w:i w:val="0"/>
                <w:color w:val="000000"/>
                <w:sz w:val="9"/>
              </w:rPr>
              <w:t>6.72</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65" w:hRule="exact"/>
          <w:jc w:val="center"/>
        </w:trPr>
        <w:tc>
          <w:tcPr>
            <w:tcW w:w="600" w:type="dxa"/>
            <w:gridSpan w:val="3"/>
            <w:vAlign w:val="center"/>
          </w:tcPr>
          <w:p>
            <w:pPr>
              <w:jc w:val="left"/>
            </w:pPr>
            <w:r>
              <w:rPr>
                <w:rFonts w:ascii="宋体" w:hAnsi="宋体" w:eastAsia="宋体" w:cs="宋体"/>
                <w:b w:val="0"/>
                <w:i w:val="0"/>
                <w:color w:val="000000"/>
                <w:sz w:val="9"/>
              </w:rPr>
              <w:t>22102</w:t>
            </w:r>
          </w:p>
        </w:tc>
        <w:tc>
          <w:tcPr>
            <w:tcW w:w="1420" w:type="dxa"/>
            <w:vAlign w:val="center"/>
          </w:tcPr>
          <w:p>
            <w:pPr>
              <w:jc w:val="left"/>
            </w:pPr>
            <w:r>
              <w:rPr>
                <w:rFonts w:ascii="宋体" w:hAnsi="宋体" w:eastAsia="宋体" w:cs="宋体"/>
                <w:b w:val="0"/>
                <w:i w:val="0"/>
                <w:color w:val="000000"/>
                <w:sz w:val="9"/>
              </w:rPr>
              <w:t>住房改革支出</w:t>
            </w:r>
          </w:p>
        </w:tc>
        <w:tc>
          <w:tcPr>
            <w:tcW w:w="860" w:type="dxa"/>
            <w:vAlign w:val="center"/>
          </w:tcPr>
          <w:p>
            <w:pPr>
              <w:jc w:val="right"/>
            </w:pPr>
            <w:r>
              <w:rPr>
                <w:rFonts w:ascii="宋体" w:hAnsi="宋体" w:eastAsia="宋体" w:cs="宋体"/>
                <w:b w:val="0"/>
                <w:i w:val="0"/>
                <w:color w:val="000000"/>
                <w:sz w:val="9"/>
              </w:rPr>
              <w:t>6.72</w:t>
            </w:r>
          </w:p>
        </w:tc>
        <w:tc>
          <w:tcPr>
            <w:tcW w:w="900" w:type="dxa"/>
            <w:vAlign w:val="center"/>
          </w:tcPr>
          <w:p>
            <w:pPr>
              <w:jc w:val="right"/>
            </w:pPr>
            <w:r>
              <w:rPr>
                <w:rFonts w:ascii="宋体" w:hAnsi="宋体" w:eastAsia="宋体" w:cs="宋体"/>
                <w:b w:val="0"/>
                <w:i w:val="0"/>
                <w:color w:val="000000"/>
                <w:sz w:val="9"/>
              </w:rPr>
              <w:t>6.72</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65" w:hRule="exact"/>
          <w:jc w:val="center"/>
        </w:trPr>
        <w:tc>
          <w:tcPr>
            <w:tcW w:w="600" w:type="dxa"/>
            <w:gridSpan w:val="3"/>
            <w:vAlign w:val="center"/>
          </w:tcPr>
          <w:p>
            <w:pPr>
              <w:jc w:val="left"/>
            </w:pPr>
            <w:r>
              <w:rPr>
                <w:rFonts w:ascii="宋体" w:hAnsi="宋体" w:eastAsia="宋体" w:cs="宋体"/>
                <w:b w:val="0"/>
                <w:i w:val="0"/>
                <w:color w:val="000000"/>
                <w:sz w:val="9"/>
              </w:rPr>
              <w:t>2210201</w:t>
            </w:r>
          </w:p>
        </w:tc>
        <w:tc>
          <w:tcPr>
            <w:tcW w:w="1420" w:type="dxa"/>
            <w:vAlign w:val="center"/>
          </w:tcPr>
          <w:p>
            <w:pPr>
              <w:jc w:val="left"/>
            </w:pPr>
            <w:r>
              <w:rPr>
                <w:rFonts w:ascii="宋体" w:hAnsi="宋体" w:eastAsia="宋体" w:cs="宋体"/>
                <w:b w:val="0"/>
                <w:i w:val="0"/>
                <w:color w:val="000000"/>
                <w:sz w:val="9"/>
              </w:rPr>
              <w:t>住房公积金</w:t>
            </w:r>
          </w:p>
        </w:tc>
        <w:tc>
          <w:tcPr>
            <w:tcW w:w="860" w:type="dxa"/>
            <w:vAlign w:val="center"/>
          </w:tcPr>
          <w:p>
            <w:pPr>
              <w:jc w:val="right"/>
            </w:pPr>
            <w:r>
              <w:rPr>
                <w:rFonts w:ascii="宋体" w:hAnsi="宋体" w:eastAsia="宋体" w:cs="宋体"/>
                <w:b w:val="0"/>
                <w:i w:val="0"/>
                <w:color w:val="000000"/>
                <w:sz w:val="9"/>
              </w:rPr>
              <w:t>6.72</w:t>
            </w:r>
          </w:p>
        </w:tc>
        <w:tc>
          <w:tcPr>
            <w:tcW w:w="900" w:type="dxa"/>
            <w:vAlign w:val="center"/>
          </w:tcPr>
          <w:p>
            <w:pPr>
              <w:jc w:val="right"/>
            </w:pPr>
            <w:r>
              <w:rPr>
                <w:rFonts w:ascii="宋体" w:hAnsi="宋体" w:eastAsia="宋体" w:cs="宋体"/>
                <w:b w:val="0"/>
                <w:i w:val="0"/>
                <w:color w:val="000000"/>
                <w:sz w:val="9"/>
              </w:rPr>
              <w:t>6.72</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37" w:hRule="exact"/>
          <w:jc w:val="center"/>
        </w:trPr>
        <w:tc>
          <w:tcPr>
            <w:tcW w:w="8306" w:type="dxa"/>
            <w:gridSpan w:val="11"/>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9"/>
              </w:rPr>
              <w:t>注：本表反映部门（单位）本年度取得的各项收入情况。</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支出决算表</w:t>
      </w:r>
    </w:p>
    <w:tbl>
      <w:tblPr>
        <w:tblStyle w:val="6"/>
        <w:tblW w:w="8306"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8306" w:type="dxa"/>
            <w:gridSpan w:val="3"/>
          </w:tcPr>
          <w:p>
            <w:pPr>
              <w:jc w:val="right"/>
            </w:pPr>
            <w:r>
              <w:rPr>
                <w:rFonts w:ascii="宋体" w:hAnsi="宋体" w:eastAsia="宋体" w:cs="宋体"/>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部门：赣州蓉江新区财政局</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6"/>
        <w:tblW w:w="8306"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80"/>
        <w:gridCol w:w="260"/>
        <w:gridCol w:w="280"/>
        <w:gridCol w:w="1760"/>
        <w:gridCol w:w="940"/>
        <w:gridCol w:w="1000"/>
        <w:gridCol w:w="980"/>
        <w:gridCol w:w="920"/>
        <w:gridCol w:w="960"/>
        <w:gridCol w:w="92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37" w:hRule="exact"/>
          <w:jc w:val="center"/>
        </w:trPr>
        <w:tc>
          <w:tcPr>
            <w:tcW w:w="2580" w:type="dxa"/>
            <w:gridSpan w:val="4"/>
            <w:vAlign w:val="center"/>
          </w:tcPr>
          <w:p>
            <w:pPr>
              <w:jc w:val="center"/>
            </w:pPr>
            <w:r>
              <w:rPr>
                <w:rFonts w:ascii="宋体" w:hAnsi="宋体" w:eastAsia="宋体" w:cs="宋体"/>
                <w:b w:val="0"/>
                <w:i w:val="0"/>
                <w:color w:val="000000"/>
                <w:sz w:val="11"/>
              </w:rPr>
              <w:t>项    目</w:t>
            </w:r>
          </w:p>
        </w:tc>
        <w:tc>
          <w:tcPr>
            <w:tcW w:w="940" w:type="dxa"/>
            <w:vMerge w:val="restart"/>
            <w:vAlign w:val="center"/>
          </w:tcPr>
          <w:p>
            <w:pPr>
              <w:jc w:val="center"/>
            </w:pPr>
            <w:r>
              <w:rPr>
                <w:rFonts w:ascii="宋体" w:hAnsi="宋体" w:eastAsia="宋体" w:cs="宋体"/>
                <w:b w:val="0"/>
                <w:i w:val="0"/>
                <w:color w:val="000000"/>
                <w:sz w:val="11"/>
              </w:rPr>
              <w:t>本年支出合计</w:t>
            </w:r>
          </w:p>
        </w:tc>
        <w:tc>
          <w:tcPr>
            <w:tcW w:w="1000" w:type="dxa"/>
            <w:vMerge w:val="restart"/>
            <w:vAlign w:val="center"/>
          </w:tcPr>
          <w:p>
            <w:pPr>
              <w:jc w:val="center"/>
            </w:pPr>
            <w:r>
              <w:rPr>
                <w:rFonts w:ascii="宋体" w:hAnsi="宋体" w:eastAsia="宋体" w:cs="宋体"/>
                <w:b w:val="0"/>
                <w:i w:val="0"/>
                <w:color w:val="000000"/>
                <w:sz w:val="11"/>
              </w:rPr>
              <w:t>基本支出</w:t>
            </w:r>
          </w:p>
        </w:tc>
        <w:tc>
          <w:tcPr>
            <w:tcW w:w="980" w:type="dxa"/>
            <w:vMerge w:val="restart"/>
            <w:vAlign w:val="center"/>
          </w:tcPr>
          <w:p>
            <w:pPr>
              <w:jc w:val="center"/>
            </w:pPr>
            <w:r>
              <w:rPr>
                <w:rFonts w:ascii="宋体" w:hAnsi="宋体" w:eastAsia="宋体" w:cs="宋体"/>
                <w:b w:val="0"/>
                <w:i w:val="0"/>
                <w:color w:val="000000"/>
                <w:sz w:val="11"/>
              </w:rPr>
              <w:t>项目支出</w:t>
            </w:r>
          </w:p>
        </w:tc>
        <w:tc>
          <w:tcPr>
            <w:tcW w:w="920" w:type="dxa"/>
            <w:vMerge w:val="restart"/>
            <w:vAlign w:val="center"/>
          </w:tcPr>
          <w:p>
            <w:pPr>
              <w:jc w:val="center"/>
            </w:pPr>
            <w:r>
              <w:rPr>
                <w:rFonts w:ascii="宋体" w:hAnsi="宋体" w:eastAsia="宋体" w:cs="宋体"/>
                <w:b w:val="0"/>
                <w:i w:val="0"/>
                <w:color w:val="000000"/>
                <w:sz w:val="11"/>
              </w:rPr>
              <w:t>上缴上级支出</w:t>
            </w:r>
          </w:p>
        </w:tc>
        <w:tc>
          <w:tcPr>
            <w:tcW w:w="960" w:type="dxa"/>
            <w:vMerge w:val="restart"/>
            <w:vAlign w:val="center"/>
          </w:tcPr>
          <w:p>
            <w:pPr>
              <w:jc w:val="center"/>
            </w:pPr>
            <w:r>
              <w:rPr>
                <w:rFonts w:ascii="宋体" w:hAnsi="宋体" w:eastAsia="宋体" w:cs="宋体"/>
                <w:b w:val="0"/>
                <w:i w:val="0"/>
                <w:color w:val="000000"/>
                <w:sz w:val="11"/>
              </w:rPr>
              <w:t>经营支出</w:t>
            </w:r>
          </w:p>
        </w:tc>
        <w:tc>
          <w:tcPr>
            <w:tcW w:w="926" w:type="dxa"/>
            <w:vMerge w:val="restart"/>
            <w:vAlign w:val="center"/>
          </w:tcPr>
          <w:p>
            <w:pPr>
              <w:jc w:val="center"/>
            </w:pPr>
            <w:r>
              <w:rPr>
                <w:rFonts w:ascii="宋体" w:hAnsi="宋体" w:eastAsia="宋体" w:cs="宋体"/>
                <w:b w:val="0"/>
                <w:i w:val="0"/>
                <w:color w:val="000000"/>
                <w:sz w:val="11"/>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37" w:hRule="exact"/>
          <w:jc w:val="center"/>
        </w:trPr>
        <w:tc>
          <w:tcPr>
            <w:tcW w:w="820" w:type="dxa"/>
            <w:gridSpan w:val="3"/>
            <w:vMerge w:val="restart"/>
            <w:vAlign w:val="center"/>
          </w:tcPr>
          <w:p>
            <w:pPr>
              <w:jc w:val="center"/>
            </w:pPr>
            <w:r>
              <w:rPr>
                <w:rFonts w:ascii="宋体" w:hAnsi="宋体" w:eastAsia="宋体" w:cs="宋体"/>
                <w:b w:val="0"/>
                <w:i w:val="0"/>
                <w:color w:val="000000"/>
                <w:sz w:val="11"/>
              </w:rPr>
              <w:t>支出功能分类科目编码</w:t>
            </w:r>
          </w:p>
        </w:tc>
        <w:tc>
          <w:tcPr>
            <w:tcW w:w="1760" w:type="dxa"/>
            <w:vMerge w:val="restart"/>
            <w:vAlign w:val="center"/>
          </w:tcPr>
          <w:p>
            <w:pPr>
              <w:jc w:val="center"/>
            </w:pPr>
            <w:r>
              <w:rPr>
                <w:rFonts w:ascii="宋体" w:hAnsi="宋体" w:eastAsia="宋体" w:cs="宋体"/>
                <w:b w:val="0"/>
                <w:i w:val="0"/>
                <w:color w:val="000000"/>
                <w:sz w:val="11"/>
              </w:rPr>
              <w:t>科目名称</w:t>
            </w:r>
          </w:p>
        </w:tc>
        <w:tc>
          <w:tcPr>
            <w:tcW w:w="940" w:type="dxa"/>
            <w:vMerge w:val="continue"/>
            <w:vAlign w:val="center"/>
          </w:tcPr>
          <w:p/>
        </w:tc>
        <w:tc>
          <w:tcPr>
            <w:tcW w:w="1000" w:type="dxa"/>
            <w:vMerge w:val="continue"/>
            <w:vAlign w:val="center"/>
          </w:tcPr>
          <w:p/>
        </w:tc>
        <w:tc>
          <w:tcPr>
            <w:tcW w:w="980" w:type="dxa"/>
            <w:vMerge w:val="continue"/>
            <w:vAlign w:val="center"/>
          </w:tcPr>
          <w:p/>
        </w:tc>
        <w:tc>
          <w:tcPr>
            <w:tcW w:w="920" w:type="dxa"/>
            <w:vMerge w:val="continue"/>
            <w:vAlign w:val="center"/>
          </w:tcPr>
          <w:p/>
        </w:tc>
        <w:tc>
          <w:tcPr>
            <w:tcW w:w="960" w:type="dxa"/>
            <w:vMerge w:val="continue"/>
            <w:vAlign w:val="center"/>
          </w:tcPr>
          <w:p/>
        </w:tc>
        <w:tc>
          <w:tcPr>
            <w:tcW w:w="926" w:type="dxa"/>
            <w:vMerge w:val="continue"/>
            <w:vAlign w:val="center"/>
          </w:tcPr>
          <w:p/>
        </w:tc>
      </w:tr>
      <w:tr>
        <w:tblPrEx>
          <w:tblLayout w:type="fixed"/>
          <w:tblCellMar>
            <w:top w:w="0" w:type="dxa"/>
            <w:left w:w="80" w:type="dxa"/>
            <w:bottom w:w="0" w:type="dxa"/>
            <w:right w:w="80" w:type="dxa"/>
          </w:tblCellMar>
        </w:tblPrEx>
        <w:trPr>
          <w:trHeight w:val="237" w:hRule="exact"/>
          <w:jc w:val="center"/>
        </w:trPr>
        <w:tc>
          <w:tcPr>
            <w:tcW w:w="820" w:type="dxa"/>
            <w:gridSpan w:val="3"/>
            <w:vMerge w:val="continue"/>
            <w:vAlign w:val="center"/>
          </w:tcPr>
          <w:p/>
        </w:tc>
        <w:tc>
          <w:tcPr>
            <w:tcW w:w="1760" w:type="dxa"/>
            <w:vMerge w:val="continue"/>
            <w:vAlign w:val="center"/>
          </w:tcPr>
          <w:p/>
        </w:tc>
        <w:tc>
          <w:tcPr>
            <w:tcW w:w="940" w:type="dxa"/>
            <w:vMerge w:val="continue"/>
            <w:vAlign w:val="center"/>
          </w:tcPr>
          <w:p/>
        </w:tc>
        <w:tc>
          <w:tcPr>
            <w:tcW w:w="1000" w:type="dxa"/>
            <w:vMerge w:val="continue"/>
            <w:vAlign w:val="center"/>
          </w:tcPr>
          <w:p/>
        </w:tc>
        <w:tc>
          <w:tcPr>
            <w:tcW w:w="980" w:type="dxa"/>
            <w:vMerge w:val="continue"/>
            <w:vAlign w:val="center"/>
          </w:tcPr>
          <w:p/>
        </w:tc>
        <w:tc>
          <w:tcPr>
            <w:tcW w:w="920" w:type="dxa"/>
            <w:vMerge w:val="continue"/>
            <w:vAlign w:val="center"/>
          </w:tcPr>
          <w:p/>
        </w:tc>
        <w:tc>
          <w:tcPr>
            <w:tcW w:w="960" w:type="dxa"/>
            <w:vMerge w:val="continue"/>
            <w:vAlign w:val="center"/>
          </w:tcPr>
          <w:p/>
        </w:tc>
        <w:tc>
          <w:tcPr>
            <w:tcW w:w="926" w:type="dxa"/>
            <w:vMerge w:val="continue"/>
            <w:vAlign w:val="center"/>
          </w:tcPr>
          <w:p/>
        </w:tc>
      </w:tr>
      <w:tr>
        <w:tblPrEx>
          <w:tblLayout w:type="fixed"/>
          <w:tblCellMar>
            <w:top w:w="0" w:type="dxa"/>
            <w:left w:w="80" w:type="dxa"/>
            <w:bottom w:w="0" w:type="dxa"/>
            <w:right w:w="80" w:type="dxa"/>
          </w:tblCellMar>
        </w:tblPrEx>
        <w:trPr>
          <w:trHeight w:val="237" w:hRule="exact"/>
          <w:jc w:val="center"/>
        </w:trPr>
        <w:tc>
          <w:tcPr>
            <w:tcW w:w="820" w:type="dxa"/>
            <w:gridSpan w:val="3"/>
            <w:vMerge w:val="continue"/>
            <w:vAlign w:val="center"/>
          </w:tcPr>
          <w:p/>
        </w:tc>
        <w:tc>
          <w:tcPr>
            <w:tcW w:w="1760" w:type="dxa"/>
            <w:vMerge w:val="continue"/>
            <w:vAlign w:val="center"/>
          </w:tcPr>
          <w:p/>
        </w:tc>
        <w:tc>
          <w:tcPr>
            <w:tcW w:w="940" w:type="dxa"/>
            <w:vMerge w:val="continue"/>
            <w:vAlign w:val="center"/>
          </w:tcPr>
          <w:p/>
        </w:tc>
        <w:tc>
          <w:tcPr>
            <w:tcW w:w="1000" w:type="dxa"/>
            <w:vMerge w:val="continue"/>
            <w:vAlign w:val="center"/>
          </w:tcPr>
          <w:p/>
        </w:tc>
        <w:tc>
          <w:tcPr>
            <w:tcW w:w="980" w:type="dxa"/>
            <w:vMerge w:val="continue"/>
            <w:vAlign w:val="center"/>
          </w:tcPr>
          <w:p/>
        </w:tc>
        <w:tc>
          <w:tcPr>
            <w:tcW w:w="920" w:type="dxa"/>
            <w:vMerge w:val="continue"/>
            <w:vAlign w:val="center"/>
          </w:tcPr>
          <w:p/>
        </w:tc>
        <w:tc>
          <w:tcPr>
            <w:tcW w:w="960" w:type="dxa"/>
            <w:vMerge w:val="continue"/>
            <w:vAlign w:val="center"/>
          </w:tcPr>
          <w:p/>
        </w:tc>
        <w:tc>
          <w:tcPr>
            <w:tcW w:w="926" w:type="dxa"/>
            <w:vMerge w:val="continue"/>
            <w:vAlign w:val="center"/>
          </w:tcPr>
          <w:p/>
        </w:tc>
      </w:tr>
      <w:tr>
        <w:tblPrEx>
          <w:tblLayout w:type="fixed"/>
          <w:tblCellMar>
            <w:top w:w="0" w:type="dxa"/>
            <w:left w:w="80" w:type="dxa"/>
            <w:bottom w:w="0" w:type="dxa"/>
            <w:right w:w="80" w:type="dxa"/>
          </w:tblCellMar>
        </w:tblPrEx>
        <w:trPr>
          <w:trHeight w:val="237" w:hRule="exact"/>
          <w:jc w:val="center"/>
        </w:trPr>
        <w:tc>
          <w:tcPr>
            <w:tcW w:w="280" w:type="dxa"/>
            <w:vMerge w:val="restart"/>
            <w:vAlign w:val="center"/>
          </w:tcPr>
          <w:p>
            <w:pPr>
              <w:jc w:val="center"/>
            </w:pPr>
            <w:r>
              <w:rPr>
                <w:rFonts w:ascii="宋体" w:hAnsi="宋体" w:eastAsia="宋体" w:cs="宋体"/>
                <w:b w:val="0"/>
                <w:i w:val="0"/>
                <w:color w:val="000000"/>
                <w:sz w:val="11"/>
              </w:rPr>
              <w:t>类</w:t>
            </w:r>
          </w:p>
        </w:tc>
        <w:tc>
          <w:tcPr>
            <w:tcW w:w="260" w:type="dxa"/>
            <w:vMerge w:val="restart"/>
            <w:vAlign w:val="center"/>
          </w:tcPr>
          <w:p>
            <w:pPr>
              <w:jc w:val="center"/>
            </w:pPr>
            <w:r>
              <w:rPr>
                <w:rFonts w:ascii="宋体" w:hAnsi="宋体" w:eastAsia="宋体" w:cs="宋体"/>
                <w:b w:val="0"/>
                <w:i w:val="0"/>
                <w:color w:val="000000"/>
                <w:sz w:val="11"/>
              </w:rPr>
              <w:t>款</w:t>
            </w:r>
          </w:p>
        </w:tc>
        <w:tc>
          <w:tcPr>
            <w:tcW w:w="280" w:type="dxa"/>
            <w:vMerge w:val="restart"/>
            <w:vAlign w:val="center"/>
          </w:tcPr>
          <w:p>
            <w:pPr>
              <w:jc w:val="center"/>
            </w:pPr>
            <w:r>
              <w:rPr>
                <w:rFonts w:ascii="宋体" w:hAnsi="宋体" w:eastAsia="宋体" w:cs="宋体"/>
                <w:b w:val="0"/>
                <w:i w:val="0"/>
                <w:color w:val="000000"/>
                <w:sz w:val="11"/>
              </w:rPr>
              <w:t>项</w:t>
            </w:r>
          </w:p>
        </w:tc>
        <w:tc>
          <w:tcPr>
            <w:tcW w:w="1760" w:type="dxa"/>
            <w:vAlign w:val="center"/>
          </w:tcPr>
          <w:p>
            <w:pPr>
              <w:jc w:val="center"/>
            </w:pPr>
            <w:r>
              <w:rPr>
                <w:rFonts w:ascii="宋体" w:hAnsi="宋体" w:eastAsia="宋体" w:cs="宋体"/>
                <w:b w:val="0"/>
                <w:i w:val="0"/>
                <w:color w:val="000000"/>
                <w:sz w:val="11"/>
              </w:rPr>
              <w:t>栏次</w:t>
            </w:r>
          </w:p>
        </w:tc>
        <w:tc>
          <w:tcPr>
            <w:tcW w:w="940" w:type="dxa"/>
            <w:vAlign w:val="center"/>
          </w:tcPr>
          <w:p>
            <w:pPr>
              <w:jc w:val="center"/>
            </w:pPr>
            <w:r>
              <w:rPr>
                <w:rFonts w:ascii="宋体" w:hAnsi="宋体" w:eastAsia="宋体" w:cs="宋体"/>
                <w:b w:val="0"/>
                <w:i w:val="0"/>
                <w:color w:val="000000"/>
                <w:sz w:val="11"/>
              </w:rPr>
              <w:t>1</w:t>
            </w:r>
          </w:p>
        </w:tc>
        <w:tc>
          <w:tcPr>
            <w:tcW w:w="1000" w:type="dxa"/>
            <w:vAlign w:val="center"/>
          </w:tcPr>
          <w:p>
            <w:pPr>
              <w:jc w:val="center"/>
            </w:pPr>
            <w:r>
              <w:rPr>
                <w:rFonts w:ascii="宋体" w:hAnsi="宋体" w:eastAsia="宋体" w:cs="宋体"/>
                <w:b w:val="0"/>
                <w:i w:val="0"/>
                <w:color w:val="000000"/>
                <w:sz w:val="11"/>
              </w:rPr>
              <w:t>2</w:t>
            </w:r>
          </w:p>
        </w:tc>
        <w:tc>
          <w:tcPr>
            <w:tcW w:w="980" w:type="dxa"/>
            <w:vAlign w:val="center"/>
          </w:tcPr>
          <w:p>
            <w:pPr>
              <w:jc w:val="center"/>
            </w:pPr>
            <w:r>
              <w:rPr>
                <w:rFonts w:ascii="宋体" w:hAnsi="宋体" w:eastAsia="宋体" w:cs="宋体"/>
                <w:b w:val="0"/>
                <w:i w:val="0"/>
                <w:color w:val="000000"/>
                <w:sz w:val="11"/>
              </w:rPr>
              <w:t>3</w:t>
            </w:r>
          </w:p>
        </w:tc>
        <w:tc>
          <w:tcPr>
            <w:tcW w:w="920" w:type="dxa"/>
            <w:vAlign w:val="center"/>
          </w:tcPr>
          <w:p>
            <w:pPr>
              <w:jc w:val="center"/>
            </w:pPr>
            <w:r>
              <w:rPr>
                <w:rFonts w:ascii="宋体" w:hAnsi="宋体" w:eastAsia="宋体" w:cs="宋体"/>
                <w:b w:val="0"/>
                <w:i w:val="0"/>
                <w:color w:val="000000"/>
                <w:sz w:val="11"/>
              </w:rPr>
              <w:t>4</w:t>
            </w:r>
          </w:p>
        </w:tc>
        <w:tc>
          <w:tcPr>
            <w:tcW w:w="960" w:type="dxa"/>
            <w:vAlign w:val="center"/>
          </w:tcPr>
          <w:p>
            <w:pPr>
              <w:jc w:val="center"/>
            </w:pPr>
            <w:r>
              <w:rPr>
                <w:rFonts w:ascii="宋体" w:hAnsi="宋体" w:eastAsia="宋体" w:cs="宋体"/>
                <w:b w:val="0"/>
                <w:i w:val="0"/>
                <w:color w:val="000000"/>
                <w:sz w:val="11"/>
              </w:rPr>
              <w:t>5</w:t>
            </w:r>
          </w:p>
        </w:tc>
        <w:tc>
          <w:tcPr>
            <w:tcW w:w="926" w:type="dxa"/>
            <w:vAlign w:val="center"/>
          </w:tcPr>
          <w:p>
            <w:pPr>
              <w:jc w:val="center"/>
            </w:pPr>
            <w:r>
              <w:rPr>
                <w:rFonts w:ascii="宋体" w:hAnsi="宋体" w:eastAsia="宋体" w:cs="宋体"/>
                <w:b w:val="0"/>
                <w:i w:val="0"/>
                <w:color w:val="000000"/>
                <w:sz w:val="11"/>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37" w:hRule="exact"/>
          <w:jc w:val="center"/>
        </w:trPr>
        <w:tc>
          <w:tcPr>
            <w:tcW w:w="280" w:type="dxa"/>
            <w:vMerge w:val="continue"/>
            <w:vAlign w:val="center"/>
          </w:tcPr>
          <w:p/>
        </w:tc>
        <w:tc>
          <w:tcPr>
            <w:tcW w:w="260" w:type="dxa"/>
            <w:vMerge w:val="continue"/>
            <w:vAlign w:val="center"/>
          </w:tcPr>
          <w:p/>
        </w:tc>
        <w:tc>
          <w:tcPr>
            <w:tcW w:w="280" w:type="dxa"/>
            <w:vMerge w:val="continue"/>
            <w:vAlign w:val="center"/>
          </w:tcPr>
          <w:p/>
        </w:tc>
        <w:tc>
          <w:tcPr>
            <w:tcW w:w="1760" w:type="dxa"/>
            <w:vAlign w:val="center"/>
          </w:tcPr>
          <w:p>
            <w:pPr>
              <w:jc w:val="center"/>
            </w:pPr>
            <w:r>
              <w:rPr>
                <w:rFonts w:ascii="宋体" w:hAnsi="宋体" w:eastAsia="宋体" w:cs="宋体"/>
                <w:b w:val="0"/>
                <w:i w:val="0"/>
                <w:color w:val="000000"/>
                <w:sz w:val="11"/>
              </w:rPr>
              <w:t>合计</w:t>
            </w:r>
          </w:p>
        </w:tc>
        <w:tc>
          <w:tcPr>
            <w:tcW w:w="940" w:type="dxa"/>
            <w:vAlign w:val="center"/>
          </w:tcPr>
          <w:p>
            <w:pPr>
              <w:jc w:val="right"/>
            </w:pPr>
            <w:r>
              <w:rPr>
                <w:rFonts w:ascii="宋体" w:hAnsi="宋体" w:eastAsia="宋体" w:cs="宋体"/>
                <w:b w:val="0"/>
                <w:i w:val="0"/>
                <w:color w:val="000000"/>
                <w:sz w:val="11"/>
              </w:rPr>
              <w:t>1,905.62</w:t>
            </w:r>
          </w:p>
        </w:tc>
        <w:tc>
          <w:tcPr>
            <w:tcW w:w="1000" w:type="dxa"/>
            <w:vAlign w:val="center"/>
          </w:tcPr>
          <w:p>
            <w:pPr>
              <w:jc w:val="right"/>
            </w:pPr>
            <w:r>
              <w:rPr>
                <w:rFonts w:ascii="宋体" w:hAnsi="宋体" w:eastAsia="宋体" w:cs="宋体"/>
                <w:b w:val="0"/>
                <w:i w:val="0"/>
                <w:color w:val="000000"/>
                <w:sz w:val="11"/>
              </w:rPr>
              <w:t>111.03</w:t>
            </w:r>
          </w:p>
        </w:tc>
        <w:tc>
          <w:tcPr>
            <w:tcW w:w="980" w:type="dxa"/>
            <w:vAlign w:val="center"/>
          </w:tcPr>
          <w:p>
            <w:pPr>
              <w:jc w:val="right"/>
            </w:pPr>
            <w:r>
              <w:rPr>
                <w:rFonts w:ascii="宋体" w:hAnsi="宋体" w:eastAsia="宋体" w:cs="宋体"/>
                <w:b w:val="0"/>
                <w:i w:val="0"/>
                <w:color w:val="000000"/>
                <w:sz w:val="11"/>
              </w:rPr>
              <w:t>1,794.60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37" w:hRule="exact"/>
          <w:jc w:val="center"/>
        </w:trPr>
        <w:tc>
          <w:tcPr>
            <w:tcW w:w="820" w:type="dxa"/>
            <w:gridSpan w:val="3"/>
            <w:vAlign w:val="center"/>
          </w:tcPr>
          <w:p>
            <w:pPr>
              <w:jc w:val="left"/>
            </w:pPr>
            <w:r>
              <w:rPr>
                <w:rFonts w:ascii="宋体" w:hAnsi="宋体" w:eastAsia="宋体" w:cs="宋体"/>
                <w:b w:val="0"/>
                <w:i w:val="0"/>
                <w:color w:val="000000"/>
                <w:sz w:val="11"/>
              </w:rPr>
              <w:t>201</w:t>
            </w:r>
          </w:p>
        </w:tc>
        <w:tc>
          <w:tcPr>
            <w:tcW w:w="1760" w:type="dxa"/>
            <w:vAlign w:val="center"/>
          </w:tcPr>
          <w:p>
            <w:pPr>
              <w:jc w:val="left"/>
            </w:pPr>
            <w:r>
              <w:rPr>
                <w:rFonts w:ascii="宋体" w:hAnsi="宋体" w:eastAsia="宋体" w:cs="宋体"/>
                <w:b w:val="0"/>
                <w:i w:val="0"/>
                <w:color w:val="000000"/>
                <w:sz w:val="11"/>
              </w:rPr>
              <w:t>一般公共服务支出</w:t>
            </w:r>
          </w:p>
        </w:tc>
        <w:tc>
          <w:tcPr>
            <w:tcW w:w="940" w:type="dxa"/>
            <w:vAlign w:val="center"/>
          </w:tcPr>
          <w:p>
            <w:pPr>
              <w:jc w:val="right"/>
            </w:pPr>
            <w:r>
              <w:rPr>
                <w:rFonts w:ascii="宋体" w:hAnsi="宋体" w:eastAsia="宋体" w:cs="宋体"/>
                <w:b w:val="0"/>
                <w:i w:val="0"/>
                <w:color w:val="000000"/>
                <w:sz w:val="11"/>
              </w:rPr>
              <w:t>1,782.37</w:t>
            </w:r>
          </w:p>
        </w:tc>
        <w:tc>
          <w:tcPr>
            <w:tcW w:w="1000" w:type="dxa"/>
            <w:vAlign w:val="center"/>
          </w:tcPr>
          <w:p>
            <w:pPr>
              <w:jc w:val="right"/>
            </w:pPr>
            <w:r>
              <w:rPr>
                <w:rFonts w:ascii="宋体" w:hAnsi="宋体" w:eastAsia="宋体" w:cs="宋体"/>
                <w:b w:val="0"/>
                <w:i w:val="0"/>
                <w:color w:val="000000"/>
                <w:sz w:val="11"/>
              </w:rPr>
              <w:t>90.00</w:t>
            </w:r>
          </w:p>
        </w:tc>
        <w:tc>
          <w:tcPr>
            <w:tcW w:w="980" w:type="dxa"/>
            <w:vAlign w:val="center"/>
          </w:tcPr>
          <w:p>
            <w:pPr>
              <w:jc w:val="right"/>
            </w:pPr>
            <w:r>
              <w:rPr>
                <w:rFonts w:ascii="宋体" w:hAnsi="宋体" w:eastAsia="宋体" w:cs="宋体"/>
                <w:b w:val="0"/>
                <w:i w:val="0"/>
                <w:color w:val="000000"/>
                <w:sz w:val="11"/>
              </w:rPr>
              <w:t>1,692.37</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37" w:hRule="exact"/>
          <w:jc w:val="center"/>
        </w:trPr>
        <w:tc>
          <w:tcPr>
            <w:tcW w:w="820" w:type="dxa"/>
            <w:gridSpan w:val="3"/>
            <w:vAlign w:val="center"/>
          </w:tcPr>
          <w:p>
            <w:pPr>
              <w:jc w:val="left"/>
            </w:pPr>
            <w:r>
              <w:rPr>
                <w:rFonts w:ascii="宋体" w:hAnsi="宋体" w:eastAsia="宋体" w:cs="宋体"/>
                <w:b w:val="0"/>
                <w:i w:val="0"/>
                <w:color w:val="000000"/>
                <w:sz w:val="11"/>
              </w:rPr>
              <w:t>20106</w:t>
            </w:r>
          </w:p>
        </w:tc>
        <w:tc>
          <w:tcPr>
            <w:tcW w:w="1760" w:type="dxa"/>
            <w:vAlign w:val="center"/>
          </w:tcPr>
          <w:p>
            <w:pPr>
              <w:jc w:val="left"/>
            </w:pPr>
            <w:r>
              <w:rPr>
                <w:rFonts w:ascii="宋体" w:hAnsi="宋体" w:eastAsia="宋体" w:cs="宋体"/>
                <w:b w:val="0"/>
                <w:i w:val="0"/>
                <w:color w:val="000000"/>
                <w:sz w:val="11"/>
              </w:rPr>
              <w:t>财政事务</w:t>
            </w:r>
          </w:p>
        </w:tc>
        <w:tc>
          <w:tcPr>
            <w:tcW w:w="940" w:type="dxa"/>
            <w:vAlign w:val="center"/>
          </w:tcPr>
          <w:p>
            <w:pPr>
              <w:jc w:val="right"/>
            </w:pPr>
            <w:r>
              <w:rPr>
                <w:rFonts w:ascii="宋体" w:hAnsi="宋体" w:eastAsia="宋体" w:cs="宋体"/>
                <w:b w:val="0"/>
                <w:i w:val="0"/>
                <w:color w:val="000000"/>
                <w:sz w:val="11"/>
              </w:rPr>
              <w:t>1,782.37</w:t>
            </w:r>
          </w:p>
        </w:tc>
        <w:tc>
          <w:tcPr>
            <w:tcW w:w="1000" w:type="dxa"/>
            <w:vAlign w:val="center"/>
          </w:tcPr>
          <w:p>
            <w:pPr>
              <w:jc w:val="right"/>
            </w:pPr>
            <w:r>
              <w:rPr>
                <w:rFonts w:ascii="宋体" w:hAnsi="宋体" w:eastAsia="宋体" w:cs="宋体"/>
                <w:b w:val="0"/>
                <w:i w:val="0"/>
                <w:color w:val="000000"/>
                <w:sz w:val="11"/>
              </w:rPr>
              <w:t>90.00</w:t>
            </w:r>
          </w:p>
        </w:tc>
        <w:tc>
          <w:tcPr>
            <w:tcW w:w="980" w:type="dxa"/>
            <w:vAlign w:val="center"/>
          </w:tcPr>
          <w:p>
            <w:pPr>
              <w:jc w:val="right"/>
            </w:pPr>
            <w:r>
              <w:rPr>
                <w:rFonts w:ascii="宋体" w:hAnsi="宋体" w:eastAsia="宋体" w:cs="宋体"/>
                <w:b w:val="0"/>
                <w:i w:val="0"/>
                <w:color w:val="000000"/>
                <w:sz w:val="11"/>
              </w:rPr>
              <w:t>1,692.37</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37" w:hRule="exact"/>
          <w:jc w:val="center"/>
        </w:trPr>
        <w:tc>
          <w:tcPr>
            <w:tcW w:w="820" w:type="dxa"/>
            <w:gridSpan w:val="3"/>
            <w:vAlign w:val="center"/>
          </w:tcPr>
          <w:p>
            <w:pPr>
              <w:jc w:val="left"/>
            </w:pPr>
            <w:r>
              <w:rPr>
                <w:rFonts w:ascii="宋体" w:hAnsi="宋体" w:eastAsia="宋体" w:cs="宋体"/>
                <w:b w:val="0"/>
                <w:i w:val="0"/>
                <w:color w:val="000000"/>
                <w:sz w:val="11"/>
              </w:rPr>
              <w:t>2010601</w:t>
            </w:r>
          </w:p>
        </w:tc>
        <w:tc>
          <w:tcPr>
            <w:tcW w:w="1760" w:type="dxa"/>
            <w:vAlign w:val="center"/>
          </w:tcPr>
          <w:p>
            <w:pPr>
              <w:jc w:val="left"/>
            </w:pPr>
            <w:r>
              <w:rPr>
                <w:rFonts w:ascii="宋体" w:hAnsi="宋体" w:eastAsia="宋体" w:cs="宋体"/>
                <w:b w:val="0"/>
                <w:i w:val="0"/>
                <w:color w:val="000000"/>
                <w:sz w:val="11"/>
              </w:rPr>
              <w:t>行政运行</w:t>
            </w:r>
          </w:p>
        </w:tc>
        <w:tc>
          <w:tcPr>
            <w:tcW w:w="940" w:type="dxa"/>
            <w:vAlign w:val="center"/>
          </w:tcPr>
          <w:p>
            <w:pPr>
              <w:jc w:val="right"/>
            </w:pPr>
            <w:r>
              <w:rPr>
                <w:rFonts w:ascii="宋体" w:hAnsi="宋体" w:eastAsia="宋体" w:cs="宋体"/>
                <w:b w:val="0"/>
                <w:i w:val="0"/>
                <w:color w:val="000000"/>
                <w:sz w:val="11"/>
              </w:rPr>
              <w:t>108.12</w:t>
            </w:r>
          </w:p>
        </w:tc>
        <w:tc>
          <w:tcPr>
            <w:tcW w:w="1000" w:type="dxa"/>
            <w:vAlign w:val="center"/>
          </w:tcPr>
          <w:p>
            <w:pPr>
              <w:jc w:val="right"/>
            </w:pPr>
            <w:r>
              <w:rPr>
                <w:rFonts w:ascii="宋体" w:hAnsi="宋体" w:eastAsia="宋体" w:cs="宋体"/>
                <w:b w:val="0"/>
                <w:i w:val="0"/>
                <w:color w:val="000000"/>
                <w:sz w:val="11"/>
              </w:rPr>
              <w:t>80.23</w:t>
            </w:r>
          </w:p>
        </w:tc>
        <w:tc>
          <w:tcPr>
            <w:tcW w:w="980" w:type="dxa"/>
            <w:vAlign w:val="center"/>
          </w:tcPr>
          <w:p>
            <w:pPr>
              <w:jc w:val="right"/>
            </w:pPr>
            <w:r>
              <w:rPr>
                <w:rFonts w:ascii="宋体" w:hAnsi="宋体" w:eastAsia="宋体" w:cs="宋体"/>
                <w:b w:val="0"/>
                <w:i w:val="0"/>
                <w:color w:val="000000"/>
                <w:sz w:val="11"/>
              </w:rPr>
              <w:t>27.89</w:t>
            </w:r>
          </w:p>
        </w:tc>
        <w:tc>
          <w:tcPr>
            <w:tcW w:w="920" w:type="dxa"/>
            <w:vAlign w:val="center"/>
          </w:tcPr>
          <w:p/>
        </w:tc>
        <w:tc>
          <w:tcPr>
            <w:tcW w:w="960" w:type="dxa"/>
            <w:vAlign w:val="center"/>
          </w:tcPr>
          <w:p/>
        </w:tc>
        <w:tc>
          <w:tcPr>
            <w:tcW w:w="926" w:type="dxa"/>
            <w:vAlign w:val="center"/>
          </w:tcPr>
          <w:p/>
        </w:tc>
      </w:tr>
      <w:tr>
        <w:tblPrEx>
          <w:tblLayout w:type="fixed"/>
          <w:tblCellMar>
            <w:top w:w="0" w:type="dxa"/>
            <w:left w:w="80" w:type="dxa"/>
            <w:bottom w:w="0" w:type="dxa"/>
            <w:right w:w="80" w:type="dxa"/>
          </w:tblCellMar>
        </w:tblPrEx>
        <w:trPr>
          <w:trHeight w:val="237" w:hRule="exact"/>
          <w:jc w:val="center"/>
        </w:trPr>
        <w:tc>
          <w:tcPr>
            <w:tcW w:w="820" w:type="dxa"/>
            <w:gridSpan w:val="3"/>
            <w:vAlign w:val="center"/>
          </w:tcPr>
          <w:p>
            <w:pPr>
              <w:jc w:val="left"/>
            </w:pPr>
            <w:r>
              <w:rPr>
                <w:rFonts w:ascii="宋体" w:hAnsi="宋体" w:eastAsia="宋体" w:cs="宋体"/>
                <w:b w:val="0"/>
                <w:i w:val="0"/>
                <w:color w:val="000000"/>
                <w:sz w:val="11"/>
              </w:rPr>
              <w:t>2010603</w:t>
            </w:r>
          </w:p>
        </w:tc>
        <w:tc>
          <w:tcPr>
            <w:tcW w:w="1760" w:type="dxa"/>
            <w:vAlign w:val="center"/>
          </w:tcPr>
          <w:p>
            <w:pPr>
              <w:jc w:val="left"/>
            </w:pPr>
            <w:r>
              <w:rPr>
                <w:rFonts w:ascii="宋体" w:hAnsi="宋体" w:eastAsia="宋体" w:cs="宋体"/>
                <w:b w:val="0"/>
                <w:i w:val="0"/>
                <w:color w:val="000000"/>
                <w:sz w:val="11"/>
              </w:rPr>
              <w:t>机关服务</w:t>
            </w:r>
          </w:p>
        </w:tc>
        <w:tc>
          <w:tcPr>
            <w:tcW w:w="940" w:type="dxa"/>
            <w:vAlign w:val="center"/>
          </w:tcPr>
          <w:p>
            <w:pPr>
              <w:jc w:val="right"/>
            </w:pPr>
            <w:r>
              <w:rPr>
                <w:rFonts w:ascii="宋体" w:hAnsi="宋体" w:eastAsia="宋体" w:cs="宋体"/>
                <w:b w:val="0"/>
                <w:i w:val="0"/>
                <w:color w:val="000000"/>
                <w:sz w:val="11"/>
              </w:rPr>
              <w:t>0.55</w:t>
            </w:r>
          </w:p>
        </w:tc>
        <w:tc>
          <w:tcPr>
            <w:tcW w:w="1000" w:type="dxa"/>
            <w:vAlign w:val="center"/>
          </w:tcPr>
          <w:p>
            <w:pPr>
              <w:jc w:val="right"/>
            </w:pPr>
            <w:r>
              <w:rPr>
                <w:rFonts w:ascii="宋体" w:hAnsi="宋体" w:eastAsia="宋体" w:cs="宋体"/>
                <w:b w:val="0"/>
                <w:i w:val="0"/>
                <w:color w:val="000000"/>
                <w:sz w:val="11"/>
              </w:rPr>
              <w:t>0.55</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37" w:hRule="exact"/>
          <w:jc w:val="center"/>
        </w:trPr>
        <w:tc>
          <w:tcPr>
            <w:tcW w:w="820" w:type="dxa"/>
            <w:gridSpan w:val="3"/>
            <w:vAlign w:val="center"/>
          </w:tcPr>
          <w:p>
            <w:pPr>
              <w:jc w:val="left"/>
            </w:pPr>
            <w:r>
              <w:rPr>
                <w:rFonts w:ascii="宋体" w:hAnsi="宋体" w:eastAsia="宋体" w:cs="宋体"/>
                <w:b w:val="0"/>
                <w:i w:val="0"/>
                <w:color w:val="000000"/>
                <w:sz w:val="11"/>
              </w:rPr>
              <w:t>2010604</w:t>
            </w:r>
          </w:p>
        </w:tc>
        <w:tc>
          <w:tcPr>
            <w:tcW w:w="1760" w:type="dxa"/>
            <w:vAlign w:val="center"/>
          </w:tcPr>
          <w:p>
            <w:pPr>
              <w:jc w:val="left"/>
            </w:pPr>
            <w:r>
              <w:rPr>
                <w:rFonts w:ascii="宋体" w:hAnsi="宋体" w:eastAsia="宋体" w:cs="宋体"/>
                <w:b w:val="0"/>
                <w:i w:val="0"/>
                <w:color w:val="000000"/>
                <w:sz w:val="11"/>
              </w:rPr>
              <w:t>预算改革业务</w:t>
            </w:r>
          </w:p>
        </w:tc>
        <w:tc>
          <w:tcPr>
            <w:tcW w:w="940" w:type="dxa"/>
            <w:vAlign w:val="center"/>
          </w:tcPr>
          <w:p>
            <w:pPr>
              <w:jc w:val="right"/>
            </w:pPr>
            <w:r>
              <w:rPr>
                <w:rFonts w:ascii="宋体" w:hAnsi="宋体" w:eastAsia="宋体" w:cs="宋体"/>
                <w:b w:val="0"/>
                <w:i w:val="0"/>
                <w:color w:val="000000"/>
                <w:sz w:val="11"/>
              </w:rPr>
              <w:t>204.79</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204.79</w:t>
            </w:r>
          </w:p>
        </w:tc>
        <w:tc>
          <w:tcPr>
            <w:tcW w:w="920" w:type="dxa"/>
            <w:vAlign w:val="center"/>
          </w:tcPr>
          <w:p/>
        </w:tc>
        <w:tc>
          <w:tcPr>
            <w:tcW w:w="960" w:type="dxa"/>
            <w:vAlign w:val="center"/>
          </w:tcPr>
          <w:p/>
        </w:tc>
        <w:tc>
          <w:tcPr>
            <w:tcW w:w="926" w:type="dxa"/>
            <w:vAlign w:val="center"/>
          </w:tcPr>
          <w:p/>
        </w:tc>
      </w:tr>
      <w:tr>
        <w:tblPrEx>
          <w:tblLayout w:type="fixed"/>
          <w:tblCellMar>
            <w:top w:w="0" w:type="dxa"/>
            <w:left w:w="80" w:type="dxa"/>
            <w:bottom w:w="0" w:type="dxa"/>
            <w:right w:w="80" w:type="dxa"/>
          </w:tblCellMar>
        </w:tblPrEx>
        <w:trPr>
          <w:trHeight w:val="237" w:hRule="exact"/>
          <w:jc w:val="center"/>
        </w:trPr>
        <w:tc>
          <w:tcPr>
            <w:tcW w:w="820" w:type="dxa"/>
            <w:gridSpan w:val="3"/>
            <w:vAlign w:val="center"/>
          </w:tcPr>
          <w:p>
            <w:pPr>
              <w:jc w:val="left"/>
            </w:pPr>
            <w:r>
              <w:rPr>
                <w:rFonts w:ascii="宋体" w:hAnsi="宋体" w:eastAsia="宋体" w:cs="宋体"/>
                <w:b w:val="0"/>
                <w:i w:val="0"/>
                <w:color w:val="000000"/>
                <w:sz w:val="11"/>
              </w:rPr>
              <w:t>2010608</w:t>
            </w:r>
          </w:p>
        </w:tc>
        <w:tc>
          <w:tcPr>
            <w:tcW w:w="1760" w:type="dxa"/>
            <w:vAlign w:val="center"/>
          </w:tcPr>
          <w:p>
            <w:pPr>
              <w:jc w:val="left"/>
            </w:pPr>
            <w:r>
              <w:rPr>
                <w:rFonts w:ascii="宋体" w:hAnsi="宋体" w:eastAsia="宋体" w:cs="宋体"/>
                <w:b w:val="0"/>
                <w:i w:val="0"/>
                <w:color w:val="000000"/>
                <w:sz w:val="11"/>
              </w:rPr>
              <w:t>财政委托业务支出</w:t>
            </w:r>
          </w:p>
        </w:tc>
        <w:tc>
          <w:tcPr>
            <w:tcW w:w="940" w:type="dxa"/>
            <w:vAlign w:val="center"/>
          </w:tcPr>
          <w:p>
            <w:pPr>
              <w:jc w:val="right"/>
            </w:pPr>
            <w:r>
              <w:rPr>
                <w:rFonts w:ascii="宋体" w:hAnsi="宋体" w:eastAsia="宋体" w:cs="宋体"/>
                <w:b w:val="0"/>
                <w:i w:val="0"/>
                <w:color w:val="000000"/>
                <w:sz w:val="11"/>
              </w:rPr>
              <w:t>1,229.41</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1,229.41</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37" w:hRule="exact"/>
          <w:jc w:val="center"/>
        </w:trPr>
        <w:tc>
          <w:tcPr>
            <w:tcW w:w="820" w:type="dxa"/>
            <w:gridSpan w:val="3"/>
            <w:vAlign w:val="center"/>
          </w:tcPr>
          <w:p>
            <w:pPr>
              <w:jc w:val="left"/>
            </w:pPr>
            <w:r>
              <w:rPr>
                <w:rFonts w:ascii="宋体" w:hAnsi="宋体" w:eastAsia="宋体" w:cs="宋体"/>
                <w:b w:val="0"/>
                <w:i w:val="0"/>
                <w:color w:val="000000"/>
                <w:sz w:val="11"/>
              </w:rPr>
              <w:t>2010699</w:t>
            </w:r>
          </w:p>
        </w:tc>
        <w:tc>
          <w:tcPr>
            <w:tcW w:w="1760" w:type="dxa"/>
            <w:vAlign w:val="center"/>
          </w:tcPr>
          <w:p>
            <w:pPr>
              <w:jc w:val="left"/>
            </w:pPr>
            <w:r>
              <w:rPr>
                <w:rFonts w:ascii="宋体" w:hAnsi="宋体" w:eastAsia="宋体" w:cs="宋体"/>
                <w:b w:val="0"/>
                <w:i w:val="0"/>
                <w:color w:val="000000"/>
                <w:sz w:val="11"/>
              </w:rPr>
              <w:t>其他财政事务支出</w:t>
            </w:r>
          </w:p>
        </w:tc>
        <w:tc>
          <w:tcPr>
            <w:tcW w:w="940" w:type="dxa"/>
            <w:vAlign w:val="center"/>
          </w:tcPr>
          <w:p>
            <w:pPr>
              <w:jc w:val="right"/>
            </w:pPr>
            <w:r>
              <w:rPr>
                <w:rFonts w:ascii="宋体" w:hAnsi="宋体" w:eastAsia="宋体" w:cs="宋体"/>
                <w:b w:val="0"/>
                <w:i w:val="0"/>
                <w:color w:val="000000"/>
                <w:sz w:val="11"/>
              </w:rPr>
              <w:t>239.50</w:t>
            </w:r>
          </w:p>
        </w:tc>
        <w:tc>
          <w:tcPr>
            <w:tcW w:w="1000" w:type="dxa"/>
            <w:vAlign w:val="center"/>
          </w:tcPr>
          <w:p>
            <w:pPr>
              <w:jc w:val="right"/>
            </w:pPr>
            <w:r>
              <w:rPr>
                <w:rFonts w:ascii="宋体" w:hAnsi="宋体" w:eastAsia="宋体" w:cs="宋体"/>
                <w:b w:val="0"/>
                <w:i w:val="0"/>
                <w:color w:val="000000"/>
                <w:sz w:val="11"/>
              </w:rPr>
              <w:t>9.22</w:t>
            </w:r>
          </w:p>
        </w:tc>
        <w:tc>
          <w:tcPr>
            <w:tcW w:w="980" w:type="dxa"/>
            <w:vAlign w:val="center"/>
          </w:tcPr>
          <w:p>
            <w:pPr>
              <w:jc w:val="right"/>
            </w:pPr>
            <w:r>
              <w:rPr>
                <w:rFonts w:ascii="宋体" w:hAnsi="宋体" w:eastAsia="宋体" w:cs="宋体"/>
                <w:b w:val="0"/>
                <w:i w:val="0"/>
                <w:color w:val="000000"/>
                <w:sz w:val="11"/>
              </w:rPr>
              <w:t>230.28</w:t>
            </w:r>
          </w:p>
        </w:tc>
        <w:tc>
          <w:tcPr>
            <w:tcW w:w="920" w:type="dxa"/>
            <w:vAlign w:val="center"/>
          </w:tcPr>
          <w:p/>
        </w:tc>
        <w:tc>
          <w:tcPr>
            <w:tcW w:w="960" w:type="dxa"/>
            <w:vAlign w:val="center"/>
          </w:tcPr>
          <w:p/>
        </w:tc>
        <w:tc>
          <w:tcPr>
            <w:tcW w:w="926" w:type="dxa"/>
            <w:vAlign w:val="center"/>
          </w:tcPr>
          <w:p/>
        </w:tc>
      </w:tr>
      <w:tr>
        <w:tblPrEx>
          <w:tblLayout w:type="fixed"/>
          <w:tblCellMar>
            <w:top w:w="0" w:type="dxa"/>
            <w:left w:w="80" w:type="dxa"/>
            <w:bottom w:w="0" w:type="dxa"/>
            <w:right w:w="80" w:type="dxa"/>
          </w:tblCellMar>
        </w:tblPrEx>
        <w:trPr>
          <w:trHeight w:val="237" w:hRule="exact"/>
          <w:jc w:val="center"/>
        </w:trPr>
        <w:tc>
          <w:tcPr>
            <w:tcW w:w="820" w:type="dxa"/>
            <w:gridSpan w:val="3"/>
            <w:vAlign w:val="center"/>
          </w:tcPr>
          <w:p>
            <w:pPr>
              <w:jc w:val="left"/>
            </w:pPr>
            <w:r>
              <w:rPr>
                <w:rFonts w:ascii="宋体" w:hAnsi="宋体" w:eastAsia="宋体" w:cs="宋体"/>
                <w:b w:val="0"/>
                <w:i w:val="0"/>
                <w:color w:val="000000"/>
                <w:sz w:val="11"/>
              </w:rPr>
              <w:t>208</w:t>
            </w:r>
          </w:p>
        </w:tc>
        <w:tc>
          <w:tcPr>
            <w:tcW w:w="1760" w:type="dxa"/>
            <w:vAlign w:val="center"/>
          </w:tcPr>
          <w:p>
            <w:pPr>
              <w:jc w:val="left"/>
            </w:pPr>
            <w:r>
              <w:rPr>
                <w:rFonts w:ascii="宋体" w:hAnsi="宋体" w:eastAsia="宋体" w:cs="宋体"/>
                <w:b w:val="0"/>
                <w:i w:val="0"/>
                <w:color w:val="000000"/>
                <w:sz w:val="11"/>
              </w:rPr>
              <w:t>社会保障和就业支出</w:t>
            </w:r>
          </w:p>
        </w:tc>
        <w:tc>
          <w:tcPr>
            <w:tcW w:w="940" w:type="dxa"/>
            <w:vAlign w:val="center"/>
          </w:tcPr>
          <w:p>
            <w:pPr>
              <w:jc w:val="right"/>
            </w:pPr>
            <w:r>
              <w:rPr>
                <w:rFonts w:ascii="宋体" w:hAnsi="宋体" w:eastAsia="宋体" w:cs="宋体"/>
                <w:b w:val="0"/>
                <w:i w:val="0"/>
                <w:color w:val="000000"/>
                <w:sz w:val="11"/>
              </w:rPr>
              <w:t>8.11</w:t>
            </w:r>
          </w:p>
        </w:tc>
        <w:tc>
          <w:tcPr>
            <w:tcW w:w="1000" w:type="dxa"/>
            <w:vAlign w:val="center"/>
          </w:tcPr>
          <w:p>
            <w:pPr>
              <w:jc w:val="right"/>
            </w:pPr>
            <w:r>
              <w:rPr>
                <w:rFonts w:ascii="宋体" w:hAnsi="宋体" w:eastAsia="宋体" w:cs="宋体"/>
                <w:b w:val="0"/>
                <w:i w:val="0"/>
                <w:color w:val="000000"/>
                <w:sz w:val="11"/>
              </w:rPr>
              <w:t>8.11</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37" w:hRule="exact"/>
          <w:jc w:val="center"/>
        </w:trPr>
        <w:tc>
          <w:tcPr>
            <w:tcW w:w="820" w:type="dxa"/>
            <w:gridSpan w:val="3"/>
            <w:vAlign w:val="center"/>
          </w:tcPr>
          <w:p>
            <w:pPr>
              <w:jc w:val="left"/>
            </w:pPr>
            <w:r>
              <w:rPr>
                <w:rFonts w:ascii="宋体" w:hAnsi="宋体" w:eastAsia="宋体" w:cs="宋体"/>
                <w:b w:val="0"/>
                <w:i w:val="0"/>
                <w:color w:val="000000"/>
                <w:sz w:val="11"/>
              </w:rPr>
              <w:t>20805</w:t>
            </w:r>
          </w:p>
        </w:tc>
        <w:tc>
          <w:tcPr>
            <w:tcW w:w="1760" w:type="dxa"/>
            <w:vAlign w:val="center"/>
          </w:tcPr>
          <w:p>
            <w:pPr>
              <w:jc w:val="left"/>
            </w:pPr>
            <w:r>
              <w:rPr>
                <w:rFonts w:ascii="宋体" w:hAnsi="宋体" w:eastAsia="宋体" w:cs="宋体"/>
                <w:b w:val="0"/>
                <w:i w:val="0"/>
                <w:color w:val="000000"/>
                <w:sz w:val="11"/>
              </w:rPr>
              <w:t>行政事业单位养老支出</w:t>
            </w:r>
          </w:p>
        </w:tc>
        <w:tc>
          <w:tcPr>
            <w:tcW w:w="940" w:type="dxa"/>
            <w:vAlign w:val="center"/>
          </w:tcPr>
          <w:p>
            <w:pPr>
              <w:jc w:val="right"/>
            </w:pPr>
            <w:r>
              <w:rPr>
                <w:rFonts w:ascii="宋体" w:hAnsi="宋体" w:eastAsia="宋体" w:cs="宋体"/>
                <w:b w:val="0"/>
                <w:i w:val="0"/>
                <w:color w:val="000000"/>
                <w:sz w:val="11"/>
              </w:rPr>
              <w:t>8.05</w:t>
            </w:r>
          </w:p>
        </w:tc>
        <w:tc>
          <w:tcPr>
            <w:tcW w:w="1000" w:type="dxa"/>
            <w:vAlign w:val="center"/>
          </w:tcPr>
          <w:p>
            <w:pPr>
              <w:jc w:val="right"/>
            </w:pPr>
            <w:r>
              <w:rPr>
                <w:rFonts w:ascii="宋体" w:hAnsi="宋体" w:eastAsia="宋体" w:cs="宋体"/>
                <w:b w:val="0"/>
                <w:i w:val="0"/>
                <w:color w:val="000000"/>
                <w:sz w:val="11"/>
              </w:rPr>
              <w:t>8.05</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Layout w:type="fixed"/>
          <w:tblCellMar>
            <w:top w:w="0" w:type="dxa"/>
            <w:left w:w="80" w:type="dxa"/>
            <w:bottom w:w="0" w:type="dxa"/>
            <w:right w:w="80" w:type="dxa"/>
          </w:tblCellMar>
        </w:tblPrEx>
        <w:trPr>
          <w:trHeight w:val="237" w:hRule="exact"/>
          <w:jc w:val="center"/>
        </w:trPr>
        <w:tc>
          <w:tcPr>
            <w:tcW w:w="820" w:type="dxa"/>
            <w:gridSpan w:val="3"/>
            <w:vAlign w:val="center"/>
          </w:tcPr>
          <w:p>
            <w:pPr>
              <w:jc w:val="left"/>
            </w:pPr>
            <w:r>
              <w:rPr>
                <w:rFonts w:ascii="宋体" w:hAnsi="宋体" w:eastAsia="宋体" w:cs="宋体"/>
                <w:b w:val="0"/>
                <w:i w:val="0"/>
                <w:color w:val="000000"/>
                <w:sz w:val="11"/>
              </w:rPr>
              <w:t>2080505</w:t>
            </w:r>
          </w:p>
        </w:tc>
        <w:tc>
          <w:tcPr>
            <w:tcW w:w="1760" w:type="dxa"/>
            <w:vAlign w:val="center"/>
          </w:tcPr>
          <w:p>
            <w:pPr>
              <w:jc w:val="left"/>
            </w:pPr>
            <w:r>
              <w:rPr>
                <w:rFonts w:ascii="宋体" w:hAnsi="宋体" w:eastAsia="宋体" w:cs="宋体"/>
                <w:b w:val="0"/>
                <w:i w:val="0"/>
                <w:color w:val="000000"/>
                <w:sz w:val="11"/>
              </w:rPr>
              <w:t>机关事业单位基本养老保险缴费支出</w:t>
            </w:r>
          </w:p>
        </w:tc>
        <w:tc>
          <w:tcPr>
            <w:tcW w:w="940" w:type="dxa"/>
            <w:vAlign w:val="center"/>
          </w:tcPr>
          <w:p>
            <w:pPr>
              <w:jc w:val="right"/>
            </w:pPr>
            <w:r>
              <w:rPr>
                <w:rFonts w:ascii="宋体" w:hAnsi="宋体" w:eastAsia="宋体" w:cs="宋体"/>
                <w:b w:val="0"/>
                <w:i w:val="0"/>
                <w:color w:val="000000"/>
                <w:sz w:val="11"/>
              </w:rPr>
              <w:t>8.05</w:t>
            </w:r>
          </w:p>
        </w:tc>
        <w:tc>
          <w:tcPr>
            <w:tcW w:w="1000" w:type="dxa"/>
            <w:vAlign w:val="center"/>
          </w:tcPr>
          <w:p>
            <w:pPr>
              <w:jc w:val="right"/>
            </w:pPr>
            <w:r>
              <w:rPr>
                <w:rFonts w:ascii="宋体" w:hAnsi="宋体" w:eastAsia="宋体" w:cs="宋体"/>
                <w:b w:val="0"/>
                <w:i w:val="0"/>
                <w:color w:val="000000"/>
                <w:sz w:val="11"/>
              </w:rPr>
              <w:t>8.05</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37" w:hRule="exact"/>
          <w:jc w:val="center"/>
        </w:trPr>
        <w:tc>
          <w:tcPr>
            <w:tcW w:w="820" w:type="dxa"/>
            <w:gridSpan w:val="3"/>
            <w:vAlign w:val="center"/>
          </w:tcPr>
          <w:p>
            <w:pPr>
              <w:jc w:val="left"/>
            </w:pPr>
            <w:r>
              <w:rPr>
                <w:rFonts w:ascii="宋体" w:hAnsi="宋体" w:eastAsia="宋体" w:cs="宋体"/>
                <w:b w:val="0"/>
                <w:i w:val="0"/>
                <w:color w:val="000000"/>
                <w:sz w:val="11"/>
              </w:rPr>
              <w:t>20899</w:t>
            </w:r>
          </w:p>
        </w:tc>
        <w:tc>
          <w:tcPr>
            <w:tcW w:w="1760" w:type="dxa"/>
            <w:vAlign w:val="center"/>
          </w:tcPr>
          <w:p>
            <w:pPr>
              <w:jc w:val="left"/>
            </w:pPr>
            <w:r>
              <w:rPr>
                <w:rFonts w:ascii="宋体" w:hAnsi="宋体" w:eastAsia="宋体" w:cs="宋体"/>
                <w:b w:val="0"/>
                <w:i w:val="0"/>
                <w:color w:val="000000"/>
                <w:sz w:val="11"/>
              </w:rPr>
              <w:t>其他社会保障和就业支出</w:t>
            </w:r>
          </w:p>
        </w:tc>
        <w:tc>
          <w:tcPr>
            <w:tcW w:w="940" w:type="dxa"/>
            <w:vAlign w:val="center"/>
          </w:tcPr>
          <w:p>
            <w:pPr>
              <w:jc w:val="right"/>
            </w:pPr>
            <w:r>
              <w:rPr>
                <w:rFonts w:ascii="宋体" w:hAnsi="宋体" w:eastAsia="宋体" w:cs="宋体"/>
                <w:b w:val="0"/>
                <w:i w:val="0"/>
                <w:color w:val="000000"/>
                <w:sz w:val="11"/>
              </w:rPr>
              <w:t>0.06</w:t>
            </w:r>
          </w:p>
        </w:tc>
        <w:tc>
          <w:tcPr>
            <w:tcW w:w="1000" w:type="dxa"/>
            <w:vAlign w:val="center"/>
          </w:tcPr>
          <w:p>
            <w:pPr>
              <w:jc w:val="right"/>
            </w:pPr>
            <w:r>
              <w:rPr>
                <w:rFonts w:ascii="宋体" w:hAnsi="宋体" w:eastAsia="宋体" w:cs="宋体"/>
                <w:b w:val="0"/>
                <w:i w:val="0"/>
                <w:color w:val="000000"/>
                <w:sz w:val="11"/>
              </w:rPr>
              <w:t>0.06</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Layout w:type="fixed"/>
          <w:tblCellMar>
            <w:top w:w="0" w:type="dxa"/>
            <w:left w:w="80" w:type="dxa"/>
            <w:bottom w:w="0" w:type="dxa"/>
            <w:right w:w="80" w:type="dxa"/>
          </w:tblCellMar>
        </w:tblPrEx>
        <w:trPr>
          <w:trHeight w:val="237" w:hRule="exact"/>
          <w:jc w:val="center"/>
        </w:trPr>
        <w:tc>
          <w:tcPr>
            <w:tcW w:w="820" w:type="dxa"/>
            <w:gridSpan w:val="3"/>
            <w:vAlign w:val="center"/>
          </w:tcPr>
          <w:p>
            <w:pPr>
              <w:jc w:val="left"/>
            </w:pPr>
            <w:r>
              <w:rPr>
                <w:rFonts w:ascii="宋体" w:hAnsi="宋体" w:eastAsia="宋体" w:cs="宋体"/>
                <w:b w:val="0"/>
                <w:i w:val="0"/>
                <w:color w:val="000000"/>
                <w:sz w:val="11"/>
              </w:rPr>
              <w:t>2089999</w:t>
            </w:r>
          </w:p>
        </w:tc>
        <w:tc>
          <w:tcPr>
            <w:tcW w:w="1760" w:type="dxa"/>
            <w:vAlign w:val="center"/>
          </w:tcPr>
          <w:p>
            <w:pPr>
              <w:jc w:val="left"/>
            </w:pPr>
            <w:r>
              <w:rPr>
                <w:rFonts w:ascii="宋体" w:hAnsi="宋体" w:eastAsia="宋体" w:cs="宋体"/>
                <w:b w:val="0"/>
                <w:i w:val="0"/>
                <w:color w:val="000000"/>
                <w:sz w:val="11"/>
              </w:rPr>
              <w:t>其他社会保障和就业支出</w:t>
            </w:r>
          </w:p>
        </w:tc>
        <w:tc>
          <w:tcPr>
            <w:tcW w:w="940" w:type="dxa"/>
            <w:vAlign w:val="center"/>
          </w:tcPr>
          <w:p>
            <w:pPr>
              <w:jc w:val="right"/>
            </w:pPr>
            <w:r>
              <w:rPr>
                <w:rFonts w:ascii="宋体" w:hAnsi="宋体" w:eastAsia="宋体" w:cs="宋体"/>
                <w:b w:val="0"/>
                <w:i w:val="0"/>
                <w:color w:val="000000"/>
                <w:sz w:val="11"/>
              </w:rPr>
              <w:t>0.06</w:t>
            </w:r>
          </w:p>
        </w:tc>
        <w:tc>
          <w:tcPr>
            <w:tcW w:w="1000" w:type="dxa"/>
            <w:vAlign w:val="center"/>
          </w:tcPr>
          <w:p>
            <w:pPr>
              <w:jc w:val="right"/>
            </w:pPr>
            <w:r>
              <w:rPr>
                <w:rFonts w:ascii="宋体" w:hAnsi="宋体" w:eastAsia="宋体" w:cs="宋体"/>
                <w:b w:val="0"/>
                <w:i w:val="0"/>
                <w:color w:val="000000"/>
                <w:sz w:val="11"/>
              </w:rPr>
              <w:t>0.06</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37" w:hRule="exact"/>
          <w:jc w:val="center"/>
        </w:trPr>
        <w:tc>
          <w:tcPr>
            <w:tcW w:w="820" w:type="dxa"/>
            <w:gridSpan w:val="3"/>
            <w:vAlign w:val="center"/>
          </w:tcPr>
          <w:p>
            <w:pPr>
              <w:jc w:val="left"/>
            </w:pPr>
            <w:r>
              <w:rPr>
                <w:rFonts w:ascii="宋体" w:hAnsi="宋体" w:eastAsia="宋体" w:cs="宋体"/>
                <w:b w:val="0"/>
                <w:i w:val="0"/>
                <w:color w:val="000000"/>
                <w:sz w:val="11"/>
              </w:rPr>
              <w:t>210</w:t>
            </w:r>
          </w:p>
        </w:tc>
        <w:tc>
          <w:tcPr>
            <w:tcW w:w="1760" w:type="dxa"/>
            <w:vAlign w:val="center"/>
          </w:tcPr>
          <w:p>
            <w:pPr>
              <w:jc w:val="left"/>
            </w:pPr>
            <w:r>
              <w:rPr>
                <w:rFonts w:ascii="宋体" w:hAnsi="宋体" w:eastAsia="宋体" w:cs="宋体"/>
                <w:b w:val="0"/>
                <w:i w:val="0"/>
                <w:color w:val="000000"/>
                <w:sz w:val="11"/>
              </w:rPr>
              <w:t>卫生健康支出</w:t>
            </w:r>
          </w:p>
        </w:tc>
        <w:tc>
          <w:tcPr>
            <w:tcW w:w="940" w:type="dxa"/>
            <w:vAlign w:val="center"/>
          </w:tcPr>
          <w:p>
            <w:pPr>
              <w:jc w:val="right"/>
            </w:pPr>
            <w:r>
              <w:rPr>
                <w:rFonts w:ascii="宋体" w:hAnsi="宋体" w:eastAsia="宋体" w:cs="宋体"/>
                <w:b w:val="0"/>
                <w:i w:val="0"/>
                <w:color w:val="000000"/>
                <w:sz w:val="11"/>
              </w:rPr>
              <w:t>6.19</w:t>
            </w:r>
          </w:p>
        </w:tc>
        <w:tc>
          <w:tcPr>
            <w:tcW w:w="1000" w:type="dxa"/>
            <w:vAlign w:val="center"/>
          </w:tcPr>
          <w:p>
            <w:pPr>
              <w:jc w:val="right"/>
            </w:pPr>
            <w:r>
              <w:rPr>
                <w:rFonts w:ascii="宋体" w:hAnsi="宋体" w:eastAsia="宋体" w:cs="宋体"/>
                <w:b w:val="0"/>
                <w:i w:val="0"/>
                <w:color w:val="000000"/>
                <w:sz w:val="11"/>
              </w:rPr>
              <w:t>6.19</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37" w:hRule="exact"/>
          <w:jc w:val="center"/>
        </w:trPr>
        <w:tc>
          <w:tcPr>
            <w:tcW w:w="820" w:type="dxa"/>
            <w:gridSpan w:val="3"/>
            <w:vAlign w:val="center"/>
          </w:tcPr>
          <w:p>
            <w:pPr>
              <w:jc w:val="left"/>
            </w:pPr>
            <w:r>
              <w:rPr>
                <w:rFonts w:ascii="宋体" w:hAnsi="宋体" w:eastAsia="宋体" w:cs="宋体"/>
                <w:b w:val="0"/>
                <w:i w:val="0"/>
                <w:color w:val="000000"/>
                <w:sz w:val="11"/>
              </w:rPr>
              <w:t>21011</w:t>
            </w:r>
          </w:p>
        </w:tc>
        <w:tc>
          <w:tcPr>
            <w:tcW w:w="1760" w:type="dxa"/>
            <w:vAlign w:val="center"/>
          </w:tcPr>
          <w:p>
            <w:pPr>
              <w:jc w:val="left"/>
            </w:pPr>
            <w:r>
              <w:rPr>
                <w:rFonts w:ascii="宋体" w:hAnsi="宋体" w:eastAsia="宋体" w:cs="宋体"/>
                <w:b w:val="0"/>
                <w:i w:val="0"/>
                <w:color w:val="000000"/>
                <w:sz w:val="11"/>
              </w:rPr>
              <w:t>行政事业单位医疗</w:t>
            </w:r>
          </w:p>
        </w:tc>
        <w:tc>
          <w:tcPr>
            <w:tcW w:w="940" w:type="dxa"/>
            <w:vAlign w:val="center"/>
          </w:tcPr>
          <w:p>
            <w:pPr>
              <w:jc w:val="right"/>
            </w:pPr>
            <w:r>
              <w:rPr>
                <w:rFonts w:ascii="宋体" w:hAnsi="宋体" w:eastAsia="宋体" w:cs="宋体"/>
                <w:b w:val="0"/>
                <w:i w:val="0"/>
                <w:color w:val="000000"/>
                <w:sz w:val="11"/>
              </w:rPr>
              <w:t>6.19</w:t>
            </w:r>
          </w:p>
        </w:tc>
        <w:tc>
          <w:tcPr>
            <w:tcW w:w="1000" w:type="dxa"/>
            <w:vAlign w:val="center"/>
          </w:tcPr>
          <w:p>
            <w:pPr>
              <w:jc w:val="right"/>
            </w:pPr>
            <w:r>
              <w:rPr>
                <w:rFonts w:ascii="宋体" w:hAnsi="宋体" w:eastAsia="宋体" w:cs="宋体"/>
                <w:b w:val="0"/>
                <w:i w:val="0"/>
                <w:color w:val="000000"/>
                <w:sz w:val="11"/>
              </w:rPr>
              <w:t>6.19</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37" w:hRule="exact"/>
          <w:jc w:val="center"/>
        </w:trPr>
        <w:tc>
          <w:tcPr>
            <w:tcW w:w="820" w:type="dxa"/>
            <w:gridSpan w:val="3"/>
            <w:vAlign w:val="center"/>
          </w:tcPr>
          <w:p>
            <w:pPr>
              <w:jc w:val="left"/>
            </w:pPr>
            <w:r>
              <w:rPr>
                <w:rFonts w:ascii="宋体" w:hAnsi="宋体" w:eastAsia="宋体" w:cs="宋体"/>
                <w:b w:val="0"/>
                <w:i w:val="0"/>
                <w:color w:val="000000"/>
                <w:sz w:val="11"/>
              </w:rPr>
              <w:t>2101101</w:t>
            </w:r>
          </w:p>
        </w:tc>
        <w:tc>
          <w:tcPr>
            <w:tcW w:w="1760" w:type="dxa"/>
            <w:vAlign w:val="center"/>
          </w:tcPr>
          <w:p>
            <w:pPr>
              <w:jc w:val="left"/>
            </w:pPr>
            <w:r>
              <w:rPr>
                <w:rFonts w:ascii="宋体" w:hAnsi="宋体" w:eastAsia="宋体" w:cs="宋体"/>
                <w:b w:val="0"/>
                <w:i w:val="0"/>
                <w:color w:val="000000"/>
                <w:sz w:val="11"/>
              </w:rPr>
              <w:t>行政单位医疗</w:t>
            </w:r>
          </w:p>
        </w:tc>
        <w:tc>
          <w:tcPr>
            <w:tcW w:w="940" w:type="dxa"/>
            <w:vAlign w:val="center"/>
          </w:tcPr>
          <w:p>
            <w:pPr>
              <w:jc w:val="right"/>
            </w:pPr>
            <w:r>
              <w:rPr>
                <w:rFonts w:ascii="宋体" w:hAnsi="宋体" w:eastAsia="宋体" w:cs="宋体"/>
                <w:b w:val="0"/>
                <w:i w:val="0"/>
                <w:color w:val="000000"/>
                <w:sz w:val="11"/>
              </w:rPr>
              <w:t>3.42</w:t>
            </w:r>
          </w:p>
        </w:tc>
        <w:tc>
          <w:tcPr>
            <w:tcW w:w="1000" w:type="dxa"/>
            <w:vAlign w:val="center"/>
          </w:tcPr>
          <w:p>
            <w:pPr>
              <w:jc w:val="right"/>
            </w:pPr>
            <w:r>
              <w:rPr>
                <w:rFonts w:ascii="宋体" w:hAnsi="宋体" w:eastAsia="宋体" w:cs="宋体"/>
                <w:b w:val="0"/>
                <w:i w:val="0"/>
                <w:color w:val="000000"/>
                <w:sz w:val="11"/>
              </w:rPr>
              <w:t>3.42</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37" w:hRule="exact"/>
          <w:jc w:val="center"/>
        </w:trPr>
        <w:tc>
          <w:tcPr>
            <w:tcW w:w="820" w:type="dxa"/>
            <w:gridSpan w:val="3"/>
            <w:vAlign w:val="center"/>
          </w:tcPr>
          <w:p>
            <w:pPr>
              <w:jc w:val="left"/>
            </w:pPr>
            <w:r>
              <w:rPr>
                <w:rFonts w:ascii="宋体" w:hAnsi="宋体" w:eastAsia="宋体" w:cs="宋体"/>
                <w:b w:val="0"/>
                <w:i w:val="0"/>
                <w:color w:val="000000"/>
                <w:sz w:val="11"/>
              </w:rPr>
              <w:t>2101103</w:t>
            </w:r>
          </w:p>
        </w:tc>
        <w:tc>
          <w:tcPr>
            <w:tcW w:w="1760" w:type="dxa"/>
            <w:vAlign w:val="center"/>
          </w:tcPr>
          <w:p>
            <w:pPr>
              <w:jc w:val="left"/>
            </w:pPr>
            <w:r>
              <w:rPr>
                <w:rFonts w:ascii="宋体" w:hAnsi="宋体" w:eastAsia="宋体" w:cs="宋体"/>
                <w:b w:val="0"/>
                <w:i w:val="0"/>
                <w:color w:val="000000"/>
                <w:sz w:val="11"/>
              </w:rPr>
              <w:t>公务员医疗补助</w:t>
            </w:r>
          </w:p>
        </w:tc>
        <w:tc>
          <w:tcPr>
            <w:tcW w:w="940" w:type="dxa"/>
            <w:vAlign w:val="center"/>
          </w:tcPr>
          <w:p>
            <w:pPr>
              <w:jc w:val="right"/>
            </w:pPr>
            <w:r>
              <w:rPr>
                <w:rFonts w:ascii="宋体" w:hAnsi="宋体" w:eastAsia="宋体" w:cs="宋体"/>
                <w:b w:val="0"/>
                <w:i w:val="0"/>
                <w:color w:val="000000"/>
                <w:sz w:val="11"/>
              </w:rPr>
              <w:t>2.77</w:t>
            </w:r>
          </w:p>
        </w:tc>
        <w:tc>
          <w:tcPr>
            <w:tcW w:w="1000" w:type="dxa"/>
            <w:vAlign w:val="center"/>
          </w:tcPr>
          <w:p>
            <w:pPr>
              <w:jc w:val="right"/>
            </w:pPr>
            <w:r>
              <w:rPr>
                <w:rFonts w:ascii="宋体" w:hAnsi="宋体" w:eastAsia="宋体" w:cs="宋体"/>
                <w:b w:val="0"/>
                <w:i w:val="0"/>
                <w:color w:val="000000"/>
                <w:sz w:val="11"/>
              </w:rPr>
              <w:t>2.77</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37" w:hRule="exact"/>
          <w:jc w:val="center"/>
        </w:trPr>
        <w:tc>
          <w:tcPr>
            <w:tcW w:w="820" w:type="dxa"/>
            <w:gridSpan w:val="3"/>
            <w:vAlign w:val="center"/>
          </w:tcPr>
          <w:p>
            <w:pPr>
              <w:jc w:val="left"/>
            </w:pPr>
            <w:r>
              <w:rPr>
                <w:rFonts w:ascii="宋体" w:hAnsi="宋体" w:eastAsia="宋体" w:cs="宋体"/>
                <w:b w:val="0"/>
                <w:i w:val="0"/>
                <w:color w:val="000000"/>
                <w:sz w:val="11"/>
              </w:rPr>
              <w:t>213</w:t>
            </w:r>
          </w:p>
        </w:tc>
        <w:tc>
          <w:tcPr>
            <w:tcW w:w="1760" w:type="dxa"/>
            <w:vAlign w:val="center"/>
          </w:tcPr>
          <w:p>
            <w:pPr>
              <w:jc w:val="left"/>
            </w:pPr>
            <w:r>
              <w:rPr>
                <w:rFonts w:ascii="宋体" w:hAnsi="宋体" w:eastAsia="宋体" w:cs="宋体"/>
                <w:b w:val="0"/>
                <w:i w:val="0"/>
                <w:color w:val="000000"/>
                <w:sz w:val="11"/>
              </w:rPr>
              <w:t>农林水支出</w:t>
            </w:r>
          </w:p>
        </w:tc>
        <w:tc>
          <w:tcPr>
            <w:tcW w:w="940" w:type="dxa"/>
            <w:vAlign w:val="center"/>
          </w:tcPr>
          <w:p>
            <w:pPr>
              <w:jc w:val="right"/>
            </w:pPr>
            <w:r>
              <w:rPr>
                <w:rFonts w:ascii="宋体" w:hAnsi="宋体" w:eastAsia="宋体" w:cs="宋体"/>
                <w:b w:val="0"/>
                <w:i w:val="0"/>
                <w:color w:val="000000"/>
                <w:sz w:val="11"/>
              </w:rPr>
              <w:t>91.38</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91.38</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37" w:hRule="exact"/>
          <w:jc w:val="center"/>
        </w:trPr>
        <w:tc>
          <w:tcPr>
            <w:tcW w:w="820" w:type="dxa"/>
            <w:gridSpan w:val="3"/>
            <w:vAlign w:val="center"/>
          </w:tcPr>
          <w:p>
            <w:pPr>
              <w:jc w:val="left"/>
            </w:pPr>
            <w:r>
              <w:rPr>
                <w:rFonts w:ascii="宋体" w:hAnsi="宋体" w:eastAsia="宋体" w:cs="宋体"/>
                <w:b w:val="0"/>
                <w:i w:val="0"/>
                <w:color w:val="000000"/>
                <w:sz w:val="11"/>
              </w:rPr>
              <w:t>21305</w:t>
            </w:r>
          </w:p>
        </w:tc>
        <w:tc>
          <w:tcPr>
            <w:tcW w:w="1760" w:type="dxa"/>
            <w:vAlign w:val="center"/>
          </w:tcPr>
          <w:p>
            <w:pPr>
              <w:jc w:val="left"/>
            </w:pPr>
            <w:r>
              <w:rPr>
                <w:rFonts w:ascii="宋体" w:hAnsi="宋体" w:eastAsia="宋体" w:cs="宋体"/>
                <w:b w:val="0"/>
                <w:i w:val="0"/>
                <w:color w:val="000000"/>
                <w:sz w:val="11"/>
              </w:rPr>
              <w:t>巩固脱贫攻坚成果衔接乡村振兴</w:t>
            </w:r>
          </w:p>
        </w:tc>
        <w:tc>
          <w:tcPr>
            <w:tcW w:w="940" w:type="dxa"/>
            <w:vAlign w:val="center"/>
          </w:tcPr>
          <w:p>
            <w:pPr>
              <w:jc w:val="right"/>
            </w:pPr>
            <w:r>
              <w:rPr>
                <w:rFonts w:ascii="宋体" w:hAnsi="宋体" w:eastAsia="宋体" w:cs="宋体"/>
                <w:b w:val="0"/>
                <w:i w:val="0"/>
                <w:color w:val="000000"/>
                <w:sz w:val="11"/>
              </w:rPr>
              <w:t>3.00</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3.00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37" w:hRule="exact"/>
          <w:jc w:val="center"/>
        </w:trPr>
        <w:tc>
          <w:tcPr>
            <w:tcW w:w="820" w:type="dxa"/>
            <w:gridSpan w:val="3"/>
            <w:vAlign w:val="center"/>
          </w:tcPr>
          <w:p>
            <w:pPr>
              <w:jc w:val="left"/>
            </w:pPr>
            <w:r>
              <w:rPr>
                <w:rFonts w:ascii="宋体" w:hAnsi="宋体" w:eastAsia="宋体" w:cs="宋体"/>
                <w:b w:val="0"/>
                <w:i w:val="0"/>
                <w:color w:val="000000"/>
                <w:sz w:val="11"/>
              </w:rPr>
              <w:t>2130599</w:t>
            </w:r>
          </w:p>
        </w:tc>
        <w:tc>
          <w:tcPr>
            <w:tcW w:w="1760" w:type="dxa"/>
            <w:vAlign w:val="center"/>
          </w:tcPr>
          <w:p>
            <w:pPr>
              <w:jc w:val="left"/>
            </w:pPr>
            <w:r>
              <w:rPr>
                <w:rFonts w:ascii="宋体" w:hAnsi="宋体" w:eastAsia="宋体" w:cs="宋体"/>
                <w:b w:val="0"/>
                <w:i w:val="0"/>
                <w:color w:val="000000"/>
                <w:sz w:val="11"/>
              </w:rPr>
              <w:t>其他巩固脱贫攻坚成果衔接乡村振兴支出</w:t>
            </w:r>
          </w:p>
        </w:tc>
        <w:tc>
          <w:tcPr>
            <w:tcW w:w="940" w:type="dxa"/>
            <w:vAlign w:val="center"/>
          </w:tcPr>
          <w:p>
            <w:pPr>
              <w:jc w:val="right"/>
            </w:pPr>
            <w:r>
              <w:rPr>
                <w:rFonts w:ascii="宋体" w:hAnsi="宋体" w:eastAsia="宋体" w:cs="宋体"/>
                <w:b w:val="0"/>
                <w:i w:val="0"/>
                <w:color w:val="000000"/>
                <w:sz w:val="11"/>
              </w:rPr>
              <w:t>3.00</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3.00</w:t>
            </w:r>
          </w:p>
        </w:tc>
        <w:tc>
          <w:tcPr>
            <w:tcW w:w="920" w:type="dxa"/>
            <w:vAlign w:val="center"/>
          </w:tcPr>
          <w:p/>
        </w:tc>
        <w:tc>
          <w:tcPr>
            <w:tcW w:w="960" w:type="dxa"/>
            <w:vAlign w:val="center"/>
          </w:tcPr>
          <w:p/>
        </w:tc>
        <w:tc>
          <w:tcPr>
            <w:tcW w:w="926" w:type="dxa"/>
            <w:vAlign w:val="center"/>
          </w:tcPr>
          <w:p/>
        </w:tc>
      </w:tr>
      <w:tr>
        <w:tblPrEx>
          <w:tblLayout w:type="fixed"/>
          <w:tblCellMar>
            <w:top w:w="0" w:type="dxa"/>
            <w:left w:w="80" w:type="dxa"/>
            <w:bottom w:w="0" w:type="dxa"/>
            <w:right w:w="80" w:type="dxa"/>
          </w:tblCellMar>
        </w:tblPrEx>
        <w:trPr>
          <w:trHeight w:val="237" w:hRule="exact"/>
          <w:jc w:val="center"/>
        </w:trPr>
        <w:tc>
          <w:tcPr>
            <w:tcW w:w="820" w:type="dxa"/>
            <w:gridSpan w:val="3"/>
            <w:vAlign w:val="center"/>
          </w:tcPr>
          <w:p>
            <w:pPr>
              <w:jc w:val="left"/>
            </w:pPr>
            <w:r>
              <w:rPr>
                <w:rFonts w:ascii="宋体" w:hAnsi="宋体" w:eastAsia="宋体" w:cs="宋体"/>
                <w:b w:val="0"/>
                <w:i w:val="0"/>
                <w:color w:val="000000"/>
                <w:sz w:val="11"/>
              </w:rPr>
              <w:t>21308</w:t>
            </w:r>
          </w:p>
        </w:tc>
        <w:tc>
          <w:tcPr>
            <w:tcW w:w="1760" w:type="dxa"/>
            <w:vAlign w:val="center"/>
          </w:tcPr>
          <w:p>
            <w:pPr>
              <w:jc w:val="left"/>
            </w:pPr>
            <w:r>
              <w:rPr>
                <w:rFonts w:ascii="宋体" w:hAnsi="宋体" w:eastAsia="宋体" w:cs="宋体"/>
                <w:b w:val="0"/>
                <w:i w:val="0"/>
                <w:color w:val="000000"/>
                <w:sz w:val="11"/>
              </w:rPr>
              <w:t>普惠金融发展支出</w:t>
            </w:r>
          </w:p>
        </w:tc>
        <w:tc>
          <w:tcPr>
            <w:tcW w:w="940" w:type="dxa"/>
            <w:vAlign w:val="center"/>
          </w:tcPr>
          <w:p>
            <w:pPr>
              <w:jc w:val="right"/>
            </w:pPr>
            <w:r>
              <w:rPr>
                <w:rFonts w:ascii="宋体" w:hAnsi="宋体" w:eastAsia="宋体" w:cs="宋体"/>
                <w:b w:val="0"/>
                <w:i w:val="0"/>
                <w:color w:val="000000"/>
                <w:sz w:val="11"/>
              </w:rPr>
              <w:t>88.38</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88.38</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37" w:hRule="exact"/>
          <w:jc w:val="center"/>
        </w:trPr>
        <w:tc>
          <w:tcPr>
            <w:tcW w:w="820" w:type="dxa"/>
            <w:gridSpan w:val="3"/>
            <w:vAlign w:val="center"/>
          </w:tcPr>
          <w:p>
            <w:pPr>
              <w:jc w:val="left"/>
            </w:pPr>
            <w:r>
              <w:rPr>
                <w:rFonts w:ascii="宋体" w:hAnsi="宋体" w:eastAsia="宋体" w:cs="宋体"/>
                <w:b w:val="0"/>
                <w:i w:val="0"/>
                <w:color w:val="000000"/>
                <w:sz w:val="11"/>
              </w:rPr>
              <w:t>2130803</w:t>
            </w:r>
          </w:p>
        </w:tc>
        <w:tc>
          <w:tcPr>
            <w:tcW w:w="1760" w:type="dxa"/>
            <w:vAlign w:val="center"/>
          </w:tcPr>
          <w:p>
            <w:pPr>
              <w:jc w:val="left"/>
            </w:pPr>
            <w:r>
              <w:rPr>
                <w:rFonts w:ascii="宋体" w:hAnsi="宋体" w:eastAsia="宋体" w:cs="宋体"/>
                <w:b w:val="0"/>
                <w:i w:val="0"/>
                <w:color w:val="000000"/>
                <w:sz w:val="11"/>
              </w:rPr>
              <w:t>农业保险保费补贴</w:t>
            </w:r>
          </w:p>
        </w:tc>
        <w:tc>
          <w:tcPr>
            <w:tcW w:w="940" w:type="dxa"/>
            <w:vAlign w:val="center"/>
          </w:tcPr>
          <w:p>
            <w:pPr>
              <w:jc w:val="right"/>
            </w:pPr>
            <w:r>
              <w:rPr>
                <w:rFonts w:ascii="宋体" w:hAnsi="宋体" w:eastAsia="宋体" w:cs="宋体"/>
                <w:b w:val="0"/>
                <w:i w:val="0"/>
                <w:color w:val="000000"/>
                <w:sz w:val="11"/>
              </w:rPr>
              <w:t>37.31</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37.31</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37" w:hRule="exact"/>
          <w:jc w:val="center"/>
        </w:trPr>
        <w:tc>
          <w:tcPr>
            <w:tcW w:w="820" w:type="dxa"/>
            <w:gridSpan w:val="3"/>
            <w:vAlign w:val="center"/>
          </w:tcPr>
          <w:p>
            <w:pPr>
              <w:jc w:val="left"/>
            </w:pPr>
            <w:r>
              <w:rPr>
                <w:rFonts w:ascii="宋体" w:hAnsi="宋体" w:eastAsia="宋体" w:cs="宋体"/>
                <w:b w:val="0"/>
                <w:i w:val="0"/>
                <w:color w:val="000000"/>
                <w:sz w:val="11"/>
              </w:rPr>
              <w:t>2130899</w:t>
            </w:r>
          </w:p>
        </w:tc>
        <w:tc>
          <w:tcPr>
            <w:tcW w:w="1760" w:type="dxa"/>
            <w:vAlign w:val="center"/>
          </w:tcPr>
          <w:p>
            <w:pPr>
              <w:jc w:val="left"/>
            </w:pPr>
            <w:r>
              <w:rPr>
                <w:rFonts w:ascii="宋体" w:hAnsi="宋体" w:eastAsia="宋体" w:cs="宋体"/>
                <w:b w:val="0"/>
                <w:i w:val="0"/>
                <w:color w:val="000000"/>
                <w:sz w:val="11"/>
              </w:rPr>
              <w:t>其他普惠金融发展支出</w:t>
            </w:r>
          </w:p>
        </w:tc>
        <w:tc>
          <w:tcPr>
            <w:tcW w:w="940" w:type="dxa"/>
            <w:vAlign w:val="center"/>
          </w:tcPr>
          <w:p>
            <w:pPr>
              <w:jc w:val="right"/>
            </w:pPr>
            <w:r>
              <w:rPr>
                <w:rFonts w:ascii="宋体" w:hAnsi="宋体" w:eastAsia="宋体" w:cs="宋体"/>
                <w:b w:val="0"/>
                <w:i w:val="0"/>
                <w:color w:val="000000"/>
                <w:sz w:val="11"/>
              </w:rPr>
              <w:t>51.07</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51.07</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37" w:hRule="exact"/>
          <w:jc w:val="center"/>
        </w:trPr>
        <w:tc>
          <w:tcPr>
            <w:tcW w:w="820" w:type="dxa"/>
            <w:gridSpan w:val="3"/>
            <w:vAlign w:val="center"/>
          </w:tcPr>
          <w:p>
            <w:pPr>
              <w:jc w:val="left"/>
            </w:pPr>
            <w:r>
              <w:rPr>
                <w:rFonts w:ascii="宋体" w:hAnsi="宋体" w:eastAsia="宋体" w:cs="宋体"/>
                <w:b w:val="0"/>
                <w:i w:val="0"/>
                <w:color w:val="000000"/>
                <w:sz w:val="11"/>
              </w:rPr>
              <w:t>215</w:t>
            </w:r>
          </w:p>
        </w:tc>
        <w:tc>
          <w:tcPr>
            <w:tcW w:w="1760" w:type="dxa"/>
            <w:vAlign w:val="center"/>
          </w:tcPr>
          <w:p>
            <w:pPr>
              <w:jc w:val="left"/>
            </w:pPr>
            <w:r>
              <w:rPr>
                <w:rFonts w:ascii="宋体" w:hAnsi="宋体" w:eastAsia="宋体" w:cs="宋体"/>
                <w:b w:val="0"/>
                <w:i w:val="0"/>
                <w:color w:val="000000"/>
                <w:sz w:val="11"/>
              </w:rPr>
              <w:t>资源勘探工业信息等支出</w:t>
            </w:r>
          </w:p>
        </w:tc>
        <w:tc>
          <w:tcPr>
            <w:tcW w:w="940" w:type="dxa"/>
            <w:vAlign w:val="center"/>
          </w:tcPr>
          <w:p>
            <w:pPr>
              <w:jc w:val="right"/>
            </w:pPr>
            <w:r>
              <w:rPr>
                <w:rFonts w:ascii="宋体" w:hAnsi="宋体" w:eastAsia="宋体" w:cs="宋体"/>
                <w:b w:val="0"/>
                <w:i w:val="0"/>
                <w:color w:val="000000"/>
                <w:sz w:val="11"/>
              </w:rPr>
              <w:t>1.47</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1.47</w:t>
            </w:r>
          </w:p>
        </w:tc>
        <w:tc>
          <w:tcPr>
            <w:tcW w:w="920" w:type="dxa"/>
            <w:vAlign w:val="center"/>
          </w:tcPr>
          <w:p/>
        </w:tc>
        <w:tc>
          <w:tcPr>
            <w:tcW w:w="960" w:type="dxa"/>
            <w:vAlign w:val="center"/>
          </w:tcPr>
          <w:p/>
        </w:tc>
        <w:tc>
          <w:tcPr>
            <w:tcW w:w="926" w:type="dxa"/>
            <w:vAlign w:val="center"/>
          </w:tcPr>
          <w:p/>
        </w:tc>
      </w:tr>
      <w:tr>
        <w:tblPrEx>
          <w:tblLayout w:type="fixed"/>
          <w:tblCellMar>
            <w:top w:w="0" w:type="dxa"/>
            <w:left w:w="80" w:type="dxa"/>
            <w:bottom w:w="0" w:type="dxa"/>
            <w:right w:w="80" w:type="dxa"/>
          </w:tblCellMar>
        </w:tblPrEx>
        <w:trPr>
          <w:trHeight w:val="237" w:hRule="exact"/>
          <w:jc w:val="center"/>
        </w:trPr>
        <w:tc>
          <w:tcPr>
            <w:tcW w:w="820" w:type="dxa"/>
            <w:gridSpan w:val="3"/>
            <w:vAlign w:val="center"/>
          </w:tcPr>
          <w:p>
            <w:pPr>
              <w:jc w:val="left"/>
            </w:pPr>
            <w:r>
              <w:rPr>
                <w:rFonts w:ascii="宋体" w:hAnsi="宋体" w:eastAsia="宋体" w:cs="宋体"/>
                <w:b w:val="0"/>
                <w:i w:val="0"/>
                <w:color w:val="000000"/>
                <w:sz w:val="11"/>
              </w:rPr>
              <w:t>21507</w:t>
            </w:r>
          </w:p>
        </w:tc>
        <w:tc>
          <w:tcPr>
            <w:tcW w:w="1760" w:type="dxa"/>
            <w:vAlign w:val="center"/>
          </w:tcPr>
          <w:p>
            <w:pPr>
              <w:jc w:val="left"/>
            </w:pPr>
            <w:r>
              <w:rPr>
                <w:rFonts w:ascii="宋体" w:hAnsi="宋体" w:eastAsia="宋体" w:cs="宋体"/>
                <w:b w:val="0"/>
                <w:i w:val="0"/>
                <w:color w:val="000000"/>
                <w:sz w:val="11"/>
              </w:rPr>
              <w:t>国有资产监管</w:t>
            </w:r>
          </w:p>
        </w:tc>
        <w:tc>
          <w:tcPr>
            <w:tcW w:w="940" w:type="dxa"/>
            <w:vAlign w:val="center"/>
          </w:tcPr>
          <w:p>
            <w:pPr>
              <w:jc w:val="right"/>
            </w:pPr>
            <w:r>
              <w:rPr>
                <w:rFonts w:ascii="宋体" w:hAnsi="宋体" w:eastAsia="宋体" w:cs="宋体"/>
                <w:b w:val="0"/>
                <w:i w:val="0"/>
                <w:color w:val="000000"/>
                <w:sz w:val="11"/>
              </w:rPr>
              <w:t>1.47</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1.47</w:t>
            </w:r>
          </w:p>
        </w:tc>
        <w:tc>
          <w:tcPr>
            <w:tcW w:w="920" w:type="dxa"/>
            <w:vAlign w:val="center"/>
          </w:tcPr>
          <w:p/>
        </w:tc>
        <w:tc>
          <w:tcPr>
            <w:tcW w:w="960" w:type="dxa"/>
            <w:vAlign w:val="center"/>
          </w:tcPr>
          <w:p/>
        </w:tc>
        <w:tc>
          <w:tcPr>
            <w:tcW w:w="926" w:type="dxa"/>
            <w:vAlign w:val="center"/>
          </w:tcPr>
          <w:p/>
        </w:tc>
      </w:tr>
      <w:tr>
        <w:tblPrEx>
          <w:tblLayout w:type="fixed"/>
          <w:tblCellMar>
            <w:top w:w="0" w:type="dxa"/>
            <w:left w:w="80" w:type="dxa"/>
            <w:bottom w:w="0" w:type="dxa"/>
            <w:right w:w="80" w:type="dxa"/>
          </w:tblCellMar>
        </w:tblPrEx>
        <w:trPr>
          <w:trHeight w:val="237" w:hRule="exact"/>
          <w:jc w:val="center"/>
        </w:trPr>
        <w:tc>
          <w:tcPr>
            <w:tcW w:w="820" w:type="dxa"/>
            <w:gridSpan w:val="3"/>
            <w:vAlign w:val="center"/>
          </w:tcPr>
          <w:p>
            <w:pPr>
              <w:jc w:val="left"/>
            </w:pPr>
            <w:r>
              <w:rPr>
                <w:rFonts w:ascii="宋体" w:hAnsi="宋体" w:eastAsia="宋体" w:cs="宋体"/>
                <w:b w:val="0"/>
                <w:i w:val="0"/>
                <w:color w:val="000000"/>
                <w:sz w:val="11"/>
              </w:rPr>
              <w:t>2150799</w:t>
            </w:r>
          </w:p>
        </w:tc>
        <w:tc>
          <w:tcPr>
            <w:tcW w:w="1760" w:type="dxa"/>
            <w:vAlign w:val="center"/>
          </w:tcPr>
          <w:p>
            <w:pPr>
              <w:jc w:val="left"/>
            </w:pPr>
            <w:r>
              <w:rPr>
                <w:rFonts w:ascii="宋体" w:hAnsi="宋体" w:eastAsia="宋体" w:cs="宋体"/>
                <w:b w:val="0"/>
                <w:i w:val="0"/>
                <w:color w:val="000000"/>
                <w:sz w:val="11"/>
              </w:rPr>
              <w:t>其他国有资产监管支出</w:t>
            </w:r>
          </w:p>
        </w:tc>
        <w:tc>
          <w:tcPr>
            <w:tcW w:w="940" w:type="dxa"/>
            <w:vAlign w:val="center"/>
          </w:tcPr>
          <w:p>
            <w:pPr>
              <w:jc w:val="right"/>
            </w:pPr>
            <w:r>
              <w:rPr>
                <w:rFonts w:ascii="宋体" w:hAnsi="宋体" w:eastAsia="宋体" w:cs="宋体"/>
                <w:b w:val="0"/>
                <w:i w:val="0"/>
                <w:color w:val="000000"/>
                <w:sz w:val="11"/>
              </w:rPr>
              <w:t>1.47</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1.47</w:t>
            </w:r>
          </w:p>
        </w:tc>
        <w:tc>
          <w:tcPr>
            <w:tcW w:w="920" w:type="dxa"/>
            <w:vAlign w:val="center"/>
          </w:tcPr>
          <w:p/>
        </w:tc>
        <w:tc>
          <w:tcPr>
            <w:tcW w:w="960" w:type="dxa"/>
            <w:vAlign w:val="center"/>
          </w:tcPr>
          <w:p/>
        </w:tc>
        <w:tc>
          <w:tcPr>
            <w:tcW w:w="926" w:type="dxa"/>
            <w:vAlign w:val="center"/>
          </w:tcPr>
          <w:p/>
        </w:tc>
      </w:tr>
      <w:tr>
        <w:tblPrEx>
          <w:tblLayout w:type="fixed"/>
          <w:tblCellMar>
            <w:top w:w="0" w:type="dxa"/>
            <w:left w:w="80" w:type="dxa"/>
            <w:bottom w:w="0" w:type="dxa"/>
            <w:right w:w="80" w:type="dxa"/>
          </w:tblCellMar>
        </w:tblPrEx>
        <w:trPr>
          <w:trHeight w:val="237" w:hRule="exact"/>
          <w:jc w:val="center"/>
        </w:trPr>
        <w:tc>
          <w:tcPr>
            <w:tcW w:w="820" w:type="dxa"/>
            <w:gridSpan w:val="3"/>
            <w:vAlign w:val="center"/>
          </w:tcPr>
          <w:p>
            <w:pPr>
              <w:jc w:val="left"/>
            </w:pPr>
            <w:r>
              <w:rPr>
                <w:rFonts w:ascii="宋体" w:hAnsi="宋体" w:eastAsia="宋体" w:cs="宋体"/>
                <w:b w:val="0"/>
                <w:i w:val="0"/>
                <w:color w:val="000000"/>
                <w:sz w:val="11"/>
              </w:rPr>
              <w:t>217</w:t>
            </w:r>
          </w:p>
        </w:tc>
        <w:tc>
          <w:tcPr>
            <w:tcW w:w="1760" w:type="dxa"/>
            <w:vAlign w:val="center"/>
          </w:tcPr>
          <w:p>
            <w:pPr>
              <w:jc w:val="left"/>
            </w:pPr>
            <w:r>
              <w:rPr>
                <w:rFonts w:ascii="宋体" w:hAnsi="宋体" w:eastAsia="宋体" w:cs="宋体"/>
                <w:b w:val="0"/>
                <w:i w:val="0"/>
                <w:color w:val="000000"/>
                <w:sz w:val="11"/>
              </w:rPr>
              <w:t>金融支出</w:t>
            </w:r>
          </w:p>
        </w:tc>
        <w:tc>
          <w:tcPr>
            <w:tcW w:w="940" w:type="dxa"/>
            <w:vAlign w:val="center"/>
          </w:tcPr>
          <w:p>
            <w:pPr>
              <w:jc w:val="right"/>
            </w:pPr>
            <w:r>
              <w:rPr>
                <w:rFonts w:ascii="宋体" w:hAnsi="宋体" w:eastAsia="宋体" w:cs="宋体"/>
                <w:b w:val="0"/>
                <w:i w:val="0"/>
                <w:color w:val="000000"/>
                <w:sz w:val="11"/>
              </w:rPr>
              <w:t>9.38</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9.38</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37" w:hRule="exact"/>
          <w:jc w:val="center"/>
        </w:trPr>
        <w:tc>
          <w:tcPr>
            <w:tcW w:w="820" w:type="dxa"/>
            <w:gridSpan w:val="3"/>
            <w:vAlign w:val="center"/>
          </w:tcPr>
          <w:p>
            <w:pPr>
              <w:jc w:val="left"/>
            </w:pPr>
            <w:r>
              <w:rPr>
                <w:rFonts w:ascii="宋体" w:hAnsi="宋体" w:eastAsia="宋体" w:cs="宋体"/>
                <w:b w:val="0"/>
                <w:i w:val="0"/>
                <w:color w:val="000000"/>
                <w:sz w:val="11"/>
              </w:rPr>
              <w:t>21799</w:t>
            </w:r>
          </w:p>
        </w:tc>
        <w:tc>
          <w:tcPr>
            <w:tcW w:w="1760" w:type="dxa"/>
            <w:vAlign w:val="center"/>
          </w:tcPr>
          <w:p>
            <w:pPr>
              <w:jc w:val="left"/>
            </w:pPr>
            <w:r>
              <w:rPr>
                <w:rFonts w:ascii="宋体" w:hAnsi="宋体" w:eastAsia="宋体" w:cs="宋体"/>
                <w:b w:val="0"/>
                <w:i w:val="0"/>
                <w:color w:val="000000"/>
                <w:sz w:val="11"/>
              </w:rPr>
              <w:t>其他金融支出</w:t>
            </w:r>
          </w:p>
        </w:tc>
        <w:tc>
          <w:tcPr>
            <w:tcW w:w="940" w:type="dxa"/>
            <w:vAlign w:val="center"/>
          </w:tcPr>
          <w:p>
            <w:pPr>
              <w:jc w:val="right"/>
            </w:pPr>
            <w:r>
              <w:rPr>
                <w:rFonts w:ascii="宋体" w:hAnsi="宋体" w:eastAsia="宋体" w:cs="宋体"/>
                <w:b w:val="0"/>
                <w:i w:val="0"/>
                <w:color w:val="000000"/>
                <w:sz w:val="11"/>
              </w:rPr>
              <w:t>9.38</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9.38</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37" w:hRule="exact"/>
          <w:jc w:val="center"/>
        </w:trPr>
        <w:tc>
          <w:tcPr>
            <w:tcW w:w="820" w:type="dxa"/>
            <w:gridSpan w:val="3"/>
            <w:vAlign w:val="center"/>
          </w:tcPr>
          <w:p>
            <w:pPr>
              <w:jc w:val="left"/>
            </w:pPr>
            <w:r>
              <w:rPr>
                <w:rFonts w:ascii="宋体" w:hAnsi="宋体" w:eastAsia="宋体" w:cs="宋体"/>
                <w:b w:val="0"/>
                <w:i w:val="0"/>
                <w:color w:val="000000"/>
                <w:sz w:val="11"/>
              </w:rPr>
              <w:t>2179999</w:t>
            </w:r>
          </w:p>
        </w:tc>
        <w:tc>
          <w:tcPr>
            <w:tcW w:w="1760" w:type="dxa"/>
            <w:vAlign w:val="center"/>
          </w:tcPr>
          <w:p>
            <w:pPr>
              <w:jc w:val="left"/>
            </w:pPr>
            <w:r>
              <w:rPr>
                <w:rFonts w:ascii="宋体" w:hAnsi="宋体" w:eastAsia="宋体" w:cs="宋体"/>
                <w:b w:val="0"/>
                <w:i w:val="0"/>
                <w:color w:val="000000"/>
                <w:sz w:val="11"/>
              </w:rPr>
              <w:t>其他金融支出</w:t>
            </w:r>
          </w:p>
        </w:tc>
        <w:tc>
          <w:tcPr>
            <w:tcW w:w="940" w:type="dxa"/>
            <w:vAlign w:val="center"/>
          </w:tcPr>
          <w:p>
            <w:pPr>
              <w:jc w:val="right"/>
            </w:pPr>
            <w:r>
              <w:rPr>
                <w:rFonts w:ascii="宋体" w:hAnsi="宋体" w:eastAsia="宋体" w:cs="宋体"/>
                <w:b w:val="0"/>
                <w:i w:val="0"/>
                <w:color w:val="000000"/>
                <w:sz w:val="11"/>
              </w:rPr>
              <w:t>9.38</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9.38</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37" w:hRule="exact"/>
          <w:jc w:val="center"/>
        </w:trPr>
        <w:tc>
          <w:tcPr>
            <w:tcW w:w="820" w:type="dxa"/>
            <w:gridSpan w:val="3"/>
            <w:vAlign w:val="center"/>
          </w:tcPr>
          <w:p>
            <w:pPr>
              <w:jc w:val="left"/>
            </w:pPr>
            <w:r>
              <w:rPr>
                <w:rFonts w:ascii="宋体" w:hAnsi="宋体" w:eastAsia="宋体" w:cs="宋体"/>
                <w:b w:val="0"/>
                <w:i w:val="0"/>
                <w:color w:val="000000"/>
                <w:sz w:val="11"/>
              </w:rPr>
              <w:t>221</w:t>
            </w:r>
          </w:p>
        </w:tc>
        <w:tc>
          <w:tcPr>
            <w:tcW w:w="1760" w:type="dxa"/>
            <w:vAlign w:val="center"/>
          </w:tcPr>
          <w:p>
            <w:pPr>
              <w:jc w:val="left"/>
            </w:pPr>
            <w:r>
              <w:rPr>
                <w:rFonts w:ascii="宋体" w:hAnsi="宋体" w:eastAsia="宋体" w:cs="宋体"/>
                <w:b w:val="0"/>
                <w:i w:val="0"/>
                <w:color w:val="000000"/>
                <w:sz w:val="11"/>
              </w:rPr>
              <w:t>住房保障支出</w:t>
            </w:r>
          </w:p>
        </w:tc>
        <w:tc>
          <w:tcPr>
            <w:tcW w:w="940" w:type="dxa"/>
            <w:vAlign w:val="center"/>
          </w:tcPr>
          <w:p>
            <w:pPr>
              <w:jc w:val="right"/>
            </w:pPr>
            <w:r>
              <w:rPr>
                <w:rFonts w:ascii="宋体" w:hAnsi="宋体" w:eastAsia="宋体" w:cs="宋体"/>
                <w:b w:val="0"/>
                <w:i w:val="0"/>
                <w:color w:val="000000"/>
                <w:sz w:val="11"/>
              </w:rPr>
              <w:t>6.72</w:t>
            </w:r>
          </w:p>
        </w:tc>
        <w:tc>
          <w:tcPr>
            <w:tcW w:w="1000" w:type="dxa"/>
            <w:vAlign w:val="center"/>
          </w:tcPr>
          <w:p>
            <w:pPr>
              <w:jc w:val="right"/>
            </w:pPr>
            <w:r>
              <w:rPr>
                <w:rFonts w:ascii="宋体" w:hAnsi="宋体" w:eastAsia="宋体" w:cs="宋体"/>
                <w:b w:val="0"/>
                <w:i w:val="0"/>
                <w:color w:val="000000"/>
                <w:sz w:val="11"/>
              </w:rPr>
              <w:t>6.72</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37" w:hRule="exact"/>
          <w:jc w:val="center"/>
        </w:trPr>
        <w:tc>
          <w:tcPr>
            <w:tcW w:w="820" w:type="dxa"/>
            <w:gridSpan w:val="3"/>
            <w:vAlign w:val="center"/>
          </w:tcPr>
          <w:p>
            <w:pPr>
              <w:jc w:val="left"/>
            </w:pPr>
            <w:r>
              <w:rPr>
                <w:rFonts w:ascii="宋体" w:hAnsi="宋体" w:eastAsia="宋体" w:cs="宋体"/>
                <w:b w:val="0"/>
                <w:i w:val="0"/>
                <w:color w:val="000000"/>
                <w:sz w:val="11"/>
              </w:rPr>
              <w:t>22102</w:t>
            </w:r>
          </w:p>
        </w:tc>
        <w:tc>
          <w:tcPr>
            <w:tcW w:w="1760" w:type="dxa"/>
            <w:vAlign w:val="center"/>
          </w:tcPr>
          <w:p>
            <w:pPr>
              <w:jc w:val="left"/>
            </w:pPr>
            <w:r>
              <w:rPr>
                <w:rFonts w:ascii="宋体" w:hAnsi="宋体" w:eastAsia="宋体" w:cs="宋体"/>
                <w:b w:val="0"/>
                <w:i w:val="0"/>
                <w:color w:val="000000"/>
                <w:sz w:val="11"/>
              </w:rPr>
              <w:t>住房改革支出</w:t>
            </w:r>
          </w:p>
        </w:tc>
        <w:tc>
          <w:tcPr>
            <w:tcW w:w="940" w:type="dxa"/>
            <w:vAlign w:val="center"/>
          </w:tcPr>
          <w:p>
            <w:pPr>
              <w:jc w:val="right"/>
            </w:pPr>
            <w:r>
              <w:rPr>
                <w:rFonts w:ascii="宋体" w:hAnsi="宋体" w:eastAsia="宋体" w:cs="宋体"/>
                <w:b w:val="0"/>
                <w:i w:val="0"/>
                <w:color w:val="000000"/>
                <w:sz w:val="11"/>
              </w:rPr>
              <w:t>6.72</w:t>
            </w:r>
          </w:p>
        </w:tc>
        <w:tc>
          <w:tcPr>
            <w:tcW w:w="1000" w:type="dxa"/>
            <w:vAlign w:val="center"/>
          </w:tcPr>
          <w:p>
            <w:pPr>
              <w:jc w:val="right"/>
            </w:pPr>
            <w:r>
              <w:rPr>
                <w:rFonts w:ascii="宋体" w:hAnsi="宋体" w:eastAsia="宋体" w:cs="宋体"/>
                <w:b w:val="0"/>
                <w:i w:val="0"/>
                <w:color w:val="000000"/>
                <w:sz w:val="11"/>
              </w:rPr>
              <w:t>6.72</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37" w:hRule="exact"/>
          <w:jc w:val="center"/>
        </w:trPr>
        <w:tc>
          <w:tcPr>
            <w:tcW w:w="820" w:type="dxa"/>
            <w:gridSpan w:val="3"/>
            <w:vAlign w:val="center"/>
          </w:tcPr>
          <w:p>
            <w:pPr>
              <w:jc w:val="left"/>
            </w:pPr>
            <w:r>
              <w:rPr>
                <w:rFonts w:ascii="宋体" w:hAnsi="宋体" w:eastAsia="宋体" w:cs="宋体"/>
                <w:b w:val="0"/>
                <w:i w:val="0"/>
                <w:color w:val="000000"/>
                <w:sz w:val="11"/>
              </w:rPr>
              <w:t>2210201</w:t>
            </w:r>
          </w:p>
        </w:tc>
        <w:tc>
          <w:tcPr>
            <w:tcW w:w="1760" w:type="dxa"/>
            <w:vAlign w:val="center"/>
          </w:tcPr>
          <w:p>
            <w:pPr>
              <w:jc w:val="left"/>
            </w:pPr>
            <w:r>
              <w:rPr>
                <w:rFonts w:ascii="宋体" w:hAnsi="宋体" w:eastAsia="宋体" w:cs="宋体"/>
                <w:b w:val="0"/>
                <w:i w:val="0"/>
                <w:color w:val="000000"/>
                <w:sz w:val="11"/>
              </w:rPr>
              <w:t>住房公积金</w:t>
            </w:r>
          </w:p>
        </w:tc>
        <w:tc>
          <w:tcPr>
            <w:tcW w:w="940" w:type="dxa"/>
            <w:vAlign w:val="center"/>
          </w:tcPr>
          <w:p>
            <w:pPr>
              <w:jc w:val="right"/>
            </w:pPr>
            <w:r>
              <w:rPr>
                <w:rFonts w:ascii="宋体" w:hAnsi="宋体" w:eastAsia="宋体" w:cs="宋体"/>
                <w:b w:val="0"/>
                <w:i w:val="0"/>
                <w:color w:val="000000"/>
                <w:sz w:val="11"/>
              </w:rPr>
              <w:t>6.72</w:t>
            </w:r>
          </w:p>
        </w:tc>
        <w:tc>
          <w:tcPr>
            <w:tcW w:w="1000" w:type="dxa"/>
            <w:vAlign w:val="center"/>
          </w:tcPr>
          <w:p>
            <w:pPr>
              <w:jc w:val="right"/>
            </w:pPr>
            <w:r>
              <w:rPr>
                <w:rFonts w:ascii="宋体" w:hAnsi="宋体" w:eastAsia="宋体" w:cs="宋体"/>
                <w:b w:val="0"/>
                <w:i w:val="0"/>
                <w:color w:val="000000"/>
                <w:sz w:val="11"/>
              </w:rPr>
              <w:t>6.72</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Layout w:type="fixed"/>
          <w:tblCellMar>
            <w:top w:w="0" w:type="dxa"/>
            <w:left w:w="80" w:type="dxa"/>
            <w:bottom w:w="0" w:type="dxa"/>
            <w:right w:w="80" w:type="dxa"/>
          </w:tblCellMar>
        </w:tblPrEx>
        <w:trPr>
          <w:trHeight w:val="273" w:hRule="exact"/>
          <w:jc w:val="center"/>
        </w:trPr>
        <w:tc>
          <w:tcPr>
            <w:tcW w:w="8306" w:type="dxa"/>
            <w:gridSpan w:val="10"/>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1"/>
              </w:rPr>
              <w:t>注：本表反映部门（单位）本年度各项支出情况。</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sectPr>
          <w:footerReference r:id="rId3" w:type="default"/>
          <w:pgSz w:w="11906" w:h="16838"/>
          <w:pgMar w:top="1440" w:right="1800" w:bottom="1440" w:left="1800" w:header="851" w:footer="992" w:gutter="0"/>
          <w:pgNumType w:fmt="numberInDash"/>
          <w:cols w:space="720" w:num="1"/>
          <w:docGrid w:type="lines" w:linePitch="312" w:charSpace="0"/>
        </w:sectPr>
      </w:pP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财政拨款收入支出决算总表</w:t>
      </w:r>
    </w:p>
    <w:tbl>
      <w:tblPr>
        <w:tblStyle w:val="6"/>
        <w:tblW w:w="13958"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13958" w:type="dxa"/>
            <w:gridSpan w:val="3"/>
          </w:tcPr>
          <w:p>
            <w:pPr>
              <w:jc w:val="right"/>
            </w:pPr>
            <w:r>
              <w:rPr>
                <w:rFonts w:ascii="宋体" w:hAnsi="宋体" w:eastAsia="宋体" w:cs="宋体"/>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部门：赣州蓉江新区财政局</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6"/>
        <w:tblW w:w="13958"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840"/>
        <w:gridCol w:w="420"/>
        <w:gridCol w:w="1480"/>
        <w:gridCol w:w="2980"/>
        <w:gridCol w:w="420"/>
        <w:gridCol w:w="1460"/>
        <w:gridCol w:w="1460"/>
        <w:gridCol w:w="1460"/>
        <w:gridCol w:w="143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63" w:hRule="exact"/>
          <w:jc w:val="center"/>
        </w:trPr>
        <w:tc>
          <w:tcPr>
            <w:tcW w:w="4740" w:type="dxa"/>
            <w:gridSpan w:val="3"/>
            <w:vAlign w:val="center"/>
          </w:tcPr>
          <w:p>
            <w:pPr>
              <w:jc w:val="center"/>
            </w:pPr>
            <w:r>
              <w:rPr>
                <w:rFonts w:ascii="宋体" w:hAnsi="宋体" w:eastAsia="宋体" w:cs="宋体"/>
                <w:b w:val="0"/>
                <w:i w:val="0"/>
                <w:color w:val="000000"/>
                <w:sz w:val="17"/>
              </w:rPr>
              <w:t>收     入</w:t>
            </w:r>
          </w:p>
        </w:tc>
        <w:tc>
          <w:tcPr>
            <w:tcW w:w="9218" w:type="dxa"/>
            <w:gridSpan w:val="6"/>
            <w:vAlign w:val="center"/>
          </w:tcPr>
          <w:p>
            <w:pPr>
              <w:jc w:val="center"/>
            </w:pPr>
            <w:r>
              <w:rPr>
                <w:rFonts w:ascii="宋体" w:hAnsi="宋体" w:eastAsia="宋体" w:cs="宋体"/>
                <w:b w:val="0"/>
                <w:i w:val="0"/>
                <w:color w:val="000000"/>
                <w:sz w:val="17"/>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63" w:hRule="exact"/>
          <w:jc w:val="center"/>
        </w:trPr>
        <w:tc>
          <w:tcPr>
            <w:tcW w:w="2840" w:type="dxa"/>
            <w:vMerge w:val="restart"/>
            <w:vAlign w:val="center"/>
          </w:tcPr>
          <w:p>
            <w:pPr>
              <w:jc w:val="center"/>
            </w:pPr>
            <w:r>
              <w:rPr>
                <w:rFonts w:ascii="宋体" w:hAnsi="宋体" w:eastAsia="宋体" w:cs="宋体"/>
                <w:b w:val="0"/>
                <w:i w:val="0"/>
                <w:color w:val="000000"/>
                <w:sz w:val="17"/>
              </w:rPr>
              <w:t>项    目</w:t>
            </w:r>
          </w:p>
        </w:tc>
        <w:tc>
          <w:tcPr>
            <w:tcW w:w="420" w:type="dxa"/>
            <w:vMerge w:val="restart"/>
            <w:vAlign w:val="center"/>
          </w:tcPr>
          <w:p>
            <w:pPr>
              <w:jc w:val="center"/>
            </w:pPr>
            <w:r>
              <w:rPr>
                <w:rFonts w:ascii="宋体" w:hAnsi="宋体" w:eastAsia="宋体" w:cs="宋体"/>
                <w:b w:val="0"/>
                <w:i w:val="0"/>
                <w:color w:val="000000"/>
                <w:sz w:val="17"/>
              </w:rPr>
              <w:t>行次</w:t>
            </w:r>
          </w:p>
        </w:tc>
        <w:tc>
          <w:tcPr>
            <w:tcW w:w="1480" w:type="dxa"/>
            <w:vMerge w:val="restart"/>
            <w:vAlign w:val="center"/>
          </w:tcPr>
          <w:p>
            <w:pPr>
              <w:jc w:val="center"/>
            </w:pPr>
            <w:r>
              <w:rPr>
                <w:rFonts w:ascii="宋体" w:hAnsi="宋体" w:eastAsia="宋体" w:cs="宋体"/>
                <w:b w:val="0"/>
                <w:i w:val="0"/>
                <w:color w:val="000000"/>
                <w:sz w:val="17"/>
              </w:rPr>
              <w:t>决算数</w:t>
            </w:r>
          </w:p>
        </w:tc>
        <w:tc>
          <w:tcPr>
            <w:tcW w:w="2980" w:type="dxa"/>
            <w:vMerge w:val="restart"/>
            <w:vAlign w:val="center"/>
          </w:tcPr>
          <w:p>
            <w:pPr>
              <w:jc w:val="center"/>
            </w:pPr>
            <w:r>
              <w:rPr>
                <w:rFonts w:ascii="宋体" w:hAnsi="宋体" w:eastAsia="宋体" w:cs="宋体"/>
                <w:b w:val="0"/>
                <w:i w:val="0"/>
                <w:color w:val="000000"/>
                <w:sz w:val="17"/>
              </w:rPr>
              <w:t>项目（按功能分类）</w:t>
            </w:r>
          </w:p>
        </w:tc>
        <w:tc>
          <w:tcPr>
            <w:tcW w:w="420" w:type="dxa"/>
            <w:vMerge w:val="restart"/>
            <w:vAlign w:val="center"/>
          </w:tcPr>
          <w:p>
            <w:pPr>
              <w:jc w:val="center"/>
            </w:pPr>
            <w:r>
              <w:rPr>
                <w:rFonts w:ascii="宋体" w:hAnsi="宋体" w:eastAsia="宋体" w:cs="宋体"/>
                <w:b w:val="0"/>
                <w:i w:val="0"/>
                <w:color w:val="000000"/>
                <w:sz w:val="17"/>
              </w:rPr>
              <w:t>行次</w:t>
            </w:r>
          </w:p>
        </w:tc>
        <w:tc>
          <w:tcPr>
            <w:tcW w:w="1460" w:type="dxa"/>
            <w:vMerge w:val="restart"/>
            <w:vAlign w:val="center"/>
          </w:tcPr>
          <w:p>
            <w:pPr>
              <w:jc w:val="center"/>
            </w:pPr>
            <w:r>
              <w:rPr>
                <w:rFonts w:ascii="宋体" w:hAnsi="宋体" w:eastAsia="宋体" w:cs="宋体"/>
                <w:b w:val="0"/>
                <w:i w:val="0"/>
                <w:color w:val="000000"/>
                <w:sz w:val="17"/>
              </w:rPr>
              <w:t>小计</w:t>
            </w:r>
          </w:p>
        </w:tc>
        <w:tc>
          <w:tcPr>
            <w:tcW w:w="1460" w:type="dxa"/>
            <w:vMerge w:val="restart"/>
            <w:vAlign w:val="center"/>
          </w:tcPr>
          <w:p>
            <w:pPr>
              <w:jc w:val="center"/>
            </w:pPr>
            <w:r>
              <w:rPr>
                <w:rFonts w:ascii="宋体" w:hAnsi="宋体" w:eastAsia="宋体" w:cs="宋体"/>
                <w:b w:val="0"/>
                <w:i w:val="0"/>
                <w:color w:val="000000"/>
                <w:sz w:val="17"/>
              </w:rPr>
              <w:t>一般公共预算财政拨款</w:t>
            </w:r>
          </w:p>
        </w:tc>
        <w:tc>
          <w:tcPr>
            <w:tcW w:w="1460" w:type="dxa"/>
            <w:vMerge w:val="restart"/>
            <w:vAlign w:val="center"/>
          </w:tcPr>
          <w:p>
            <w:pPr>
              <w:jc w:val="center"/>
            </w:pPr>
            <w:r>
              <w:rPr>
                <w:rFonts w:ascii="宋体" w:hAnsi="宋体" w:eastAsia="宋体" w:cs="宋体"/>
                <w:b w:val="0"/>
                <w:i w:val="0"/>
                <w:color w:val="000000"/>
                <w:sz w:val="17"/>
              </w:rPr>
              <w:t>政府性基金预算财政拨款</w:t>
            </w:r>
          </w:p>
        </w:tc>
        <w:tc>
          <w:tcPr>
            <w:tcW w:w="1438" w:type="dxa"/>
            <w:vMerge w:val="restart"/>
            <w:vAlign w:val="center"/>
          </w:tcPr>
          <w:p>
            <w:pPr>
              <w:jc w:val="center"/>
            </w:pPr>
            <w:r>
              <w:rPr>
                <w:rFonts w:ascii="宋体" w:hAnsi="宋体" w:eastAsia="宋体" w:cs="宋体"/>
                <w:b w:val="0"/>
                <w:i w:val="0"/>
                <w:color w:val="000000"/>
                <w:sz w:val="17"/>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653" w:hRule="exact"/>
          <w:jc w:val="center"/>
        </w:trPr>
        <w:tc>
          <w:tcPr>
            <w:tcW w:w="2840" w:type="dxa"/>
            <w:vMerge w:val="continue"/>
            <w:vAlign w:val="center"/>
          </w:tcPr>
          <w:p/>
        </w:tc>
        <w:tc>
          <w:tcPr>
            <w:tcW w:w="420" w:type="dxa"/>
            <w:vMerge w:val="continue"/>
            <w:vAlign w:val="center"/>
          </w:tcPr>
          <w:p/>
        </w:tc>
        <w:tc>
          <w:tcPr>
            <w:tcW w:w="1480" w:type="dxa"/>
            <w:vMerge w:val="continue"/>
            <w:vAlign w:val="center"/>
          </w:tcPr>
          <w:p/>
        </w:tc>
        <w:tc>
          <w:tcPr>
            <w:tcW w:w="2980" w:type="dxa"/>
            <w:vMerge w:val="continue"/>
            <w:vAlign w:val="center"/>
          </w:tcPr>
          <w:p/>
        </w:tc>
        <w:tc>
          <w:tcPr>
            <w:tcW w:w="420" w:type="dxa"/>
            <w:vMerge w:val="continue"/>
            <w:vAlign w:val="center"/>
          </w:tcPr>
          <w:p/>
        </w:tc>
        <w:tc>
          <w:tcPr>
            <w:tcW w:w="1460" w:type="dxa"/>
            <w:vMerge w:val="continue"/>
            <w:vAlign w:val="center"/>
          </w:tcPr>
          <w:p/>
        </w:tc>
        <w:tc>
          <w:tcPr>
            <w:tcW w:w="1460" w:type="dxa"/>
            <w:vMerge w:val="continue"/>
            <w:vAlign w:val="center"/>
          </w:tcPr>
          <w:p/>
        </w:tc>
        <w:tc>
          <w:tcPr>
            <w:tcW w:w="1460" w:type="dxa"/>
            <w:vMerge w:val="continue"/>
            <w:vAlign w:val="center"/>
          </w:tcPr>
          <w:p/>
        </w:tc>
        <w:tc>
          <w:tcPr>
            <w:tcW w:w="143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5" w:hRule="exact"/>
          <w:jc w:val="center"/>
        </w:trPr>
        <w:tc>
          <w:tcPr>
            <w:tcW w:w="2840" w:type="dxa"/>
            <w:vAlign w:val="center"/>
          </w:tcPr>
          <w:p>
            <w:pPr>
              <w:jc w:val="center"/>
            </w:pPr>
            <w:r>
              <w:rPr>
                <w:rFonts w:ascii="宋体" w:hAnsi="宋体" w:eastAsia="宋体" w:cs="宋体"/>
                <w:b w:val="0"/>
                <w:i w:val="0"/>
                <w:color w:val="000000"/>
                <w:sz w:val="17"/>
              </w:rPr>
              <w:t>栏    次</w:t>
            </w:r>
          </w:p>
        </w:tc>
        <w:tc>
          <w:tcPr>
            <w:tcW w:w="420" w:type="dxa"/>
            <w:vAlign w:val="center"/>
          </w:tcPr>
          <w:p/>
        </w:tc>
        <w:tc>
          <w:tcPr>
            <w:tcW w:w="1480" w:type="dxa"/>
            <w:vAlign w:val="center"/>
          </w:tcPr>
          <w:p>
            <w:pPr>
              <w:jc w:val="center"/>
            </w:pPr>
            <w:r>
              <w:rPr>
                <w:rFonts w:ascii="宋体" w:hAnsi="宋体" w:eastAsia="宋体" w:cs="宋体"/>
                <w:b w:val="0"/>
                <w:i w:val="0"/>
                <w:color w:val="000000"/>
                <w:sz w:val="17"/>
              </w:rPr>
              <w:t>1</w:t>
            </w:r>
          </w:p>
        </w:tc>
        <w:tc>
          <w:tcPr>
            <w:tcW w:w="2980" w:type="dxa"/>
            <w:vAlign w:val="center"/>
          </w:tcPr>
          <w:p>
            <w:pPr>
              <w:jc w:val="center"/>
            </w:pPr>
            <w:r>
              <w:rPr>
                <w:rFonts w:ascii="宋体" w:hAnsi="宋体" w:eastAsia="宋体" w:cs="宋体"/>
                <w:b w:val="0"/>
                <w:i w:val="0"/>
                <w:color w:val="000000"/>
                <w:sz w:val="17"/>
              </w:rPr>
              <w:t>栏    次</w:t>
            </w:r>
          </w:p>
        </w:tc>
        <w:tc>
          <w:tcPr>
            <w:tcW w:w="420" w:type="dxa"/>
            <w:vAlign w:val="center"/>
          </w:tcPr>
          <w:p/>
        </w:tc>
        <w:tc>
          <w:tcPr>
            <w:tcW w:w="1460" w:type="dxa"/>
            <w:vAlign w:val="center"/>
          </w:tcPr>
          <w:p>
            <w:pPr>
              <w:jc w:val="center"/>
            </w:pPr>
            <w:r>
              <w:rPr>
                <w:rFonts w:ascii="宋体" w:hAnsi="宋体" w:eastAsia="宋体" w:cs="宋体"/>
                <w:b w:val="0"/>
                <w:i w:val="0"/>
                <w:color w:val="000000"/>
                <w:sz w:val="17"/>
              </w:rPr>
              <w:t>2</w:t>
            </w:r>
          </w:p>
        </w:tc>
        <w:tc>
          <w:tcPr>
            <w:tcW w:w="1460" w:type="dxa"/>
            <w:vAlign w:val="center"/>
          </w:tcPr>
          <w:p>
            <w:pPr>
              <w:jc w:val="center"/>
            </w:pPr>
            <w:r>
              <w:rPr>
                <w:rFonts w:ascii="宋体" w:hAnsi="宋体" w:eastAsia="宋体" w:cs="宋体"/>
                <w:b w:val="0"/>
                <w:i w:val="0"/>
                <w:color w:val="000000"/>
                <w:sz w:val="17"/>
              </w:rPr>
              <w:t>3</w:t>
            </w:r>
          </w:p>
        </w:tc>
        <w:tc>
          <w:tcPr>
            <w:tcW w:w="1460" w:type="dxa"/>
            <w:vAlign w:val="center"/>
          </w:tcPr>
          <w:p>
            <w:pPr>
              <w:jc w:val="center"/>
            </w:pPr>
            <w:r>
              <w:rPr>
                <w:rFonts w:ascii="宋体" w:hAnsi="宋体" w:eastAsia="宋体" w:cs="宋体"/>
                <w:b w:val="0"/>
                <w:i w:val="0"/>
                <w:color w:val="000000"/>
                <w:sz w:val="17"/>
              </w:rPr>
              <w:t>4</w:t>
            </w:r>
          </w:p>
        </w:tc>
        <w:tc>
          <w:tcPr>
            <w:tcW w:w="1438" w:type="dxa"/>
            <w:vAlign w:val="center"/>
          </w:tcPr>
          <w:p>
            <w:pPr>
              <w:jc w:val="center"/>
            </w:pPr>
            <w:r>
              <w:rPr>
                <w:rFonts w:ascii="宋体" w:hAnsi="宋体" w:eastAsia="宋体" w:cs="宋体"/>
                <w:b w:val="0"/>
                <w:i w:val="0"/>
                <w:color w:val="000000"/>
                <w:sz w:val="17"/>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63" w:hRule="exact"/>
          <w:jc w:val="center"/>
        </w:trPr>
        <w:tc>
          <w:tcPr>
            <w:tcW w:w="2840" w:type="dxa"/>
            <w:vAlign w:val="center"/>
          </w:tcPr>
          <w:p>
            <w:pPr>
              <w:jc w:val="left"/>
            </w:pPr>
            <w:r>
              <w:rPr>
                <w:rFonts w:ascii="宋体" w:hAnsi="宋体" w:eastAsia="宋体" w:cs="宋体"/>
                <w:b w:val="0"/>
                <w:i w:val="0"/>
                <w:color w:val="000000"/>
                <w:sz w:val="17"/>
              </w:rPr>
              <w:t>一、一般公共预算财政拨款</w:t>
            </w:r>
          </w:p>
        </w:tc>
        <w:tc>
          <w:tcPr>
            <w:tcW w:w="420" w:type="dxa"/>
            <w:vAlign w:val="center"/>
          </w:tcPr>
          <w:p>
            <w:pPr>
              <w:jc w:val="center"/>
            </w:pPr>
            <w:r>
              <w:rPr>
                <w:rFonts w:ascii="宋体" w:hAnsi="宋体" w:eastAsia="宋体" w:cs="宋体"/>
                <w:b w:val="0"/>
                <w:i w:val="0"/>
                <w:color w:val="000000"/>
                <w:sz w:val="17"/>
              </w:rPr>
              <w:t>1</w:t>
            </w:r>
          </w:p>
        </w:tc>
        <w:tc>
          <w:tcPr>
            <w:tcW w:w="1480" w:type="dxa"/>
            <w:vAlign w:val="center"/>
          </w:tcPr>
          <w:p>
            <w:pPr>
              <w:jc w:val="right"/>
            </w:pPr>
            <w:r>
              <w:rPr>
                <w:rFonts w:ascii="宋体" w:hAnsi="宋体" w:eastAsia="宋体" w:cs="宋体"/>
                <w:b w:val="0"/>
                <w:i w:val="0"/>
                <w:color w:val="000000"/>
                <w:sz w:val="17"/>
              </w:rPr>
              <w:t>1,905.32</w:t>
            </w:r>
          </w:p>
        </w:tc>
        <w:tc>
          <w:tcPr>
            <w:tcW w:w="2980" w:type="dxa"/>
            <w:vAlign w:val="center"/>
          </w:tcPr>
          <w:p>
            <w:pPr>
              <w:jc w:val="left"/>
            </w:pPr>
            <w:r>
              <w:rPr>
                <w:rFonts w:ascii="宋体" w:hAnsi="宋体" w:eastAsia="宋体" w:cs="宋体"/>
                <w:b w:val="0"/>
                <w:i w:val="0"/>
                <w:color w:val="000000"/>
                <w:sz w:val="17"/>
              </w:rPr>
              <w:t>一、一般公共服务支出</w:t>
            </w:r>
          </w:p>
        </w:tc>
        <w:tc>
          <w:tcPr>
            <w:tcW w:w="420" w:type="dxa"/>
            <w:vAlign w:val="center"/>
          </w:tcPr>
          <w:p>
            <w:pPr>
              <w:jc w:val="center"/>
            </w:pPr>
            <w:r>
              <w:rPr>
                <w:rFonts w:ascii="宋体" w:hAnsi="宋体" w:eastAsia="宋体" w:cs="宋体"/>
                <w:b w:val="0"/>
                <w:i w:val="0"/>
                <w:color w:val="000000"/>
                <w:sz w:val="17"/>
              </w:rPr>
              <w:t>33</w:t>
            </w:r>
          </w:p>
        </w:tc>
        <w:tc>
          <w:tcPr>
            <w:tcW w:w="1460" w:type="dxa"/>
            <w:vAlign w:val="center"/>
          </w:tcPr>
          <w:p>
            <w:pPr>
              <w:jc w:val="right"/>
            </w:pPr>
            <w:r>
              <w:rPr>
                <w:rFonts w:ascii="宋体" w:hAnsi="宋体" w:eastAsia="宋体" w:cs="宋体"/>
                <w:b w:val="0"/>
                <w:i w:val="0"/>
                <w:color w:val="000000"/>
                <w:sz w:val="17"/>
              </w:rPr>
              <w:t>1,782.07</w:t>
            </w:r>
          </w:p>
        </w:tc>
        <w:tc>
          <w:tcPr>
            <w:tcW w:w="1460" w:type="dxa"/>
            <w:vAlign w:val="center"/>
          </w:tcPr>
          <w:p>
            <w:pPr>
              <w:jc w:val="right"/>
            </w:pPr>
            <w:r>
              <w:rPr>
                <w:rFonts w:ascii="宋体" w:hAnsi="宋体" w:eastAsia="宋体" w:cs="宋体"/>
                <w:b w:val="0"/>
                <w:i w:val="0"/>
                <w:color w:val="000000"/>
                <w:sz w:val="17"/>
              </w:rPr>
              <w:t>1,782.07</w:t>
            </w:r>
          </w:p>
        </w:tc>
        <w:tc>
          <w:tcPr>
            <w:tcW w:w="1460" w:type="dxa"/>
            <w:vAlign w:val="center"/>
          </w:tcPr>
          <w:p/>
        </w:tc>
        <w:tc>
          <w:tcPr>
            <w:tcW w:w="1438" w:type="dxa"/>
            <w:vAlign w:val="center"/>
          </w:tcPr>
          <w:p/>
        </w:tc>
      </w:tr>
      <w:tr>
        <w:tblPrEx>
          <w:tblLayout w:type="fixed"/>
          <w:tblCellMar>
            <w:top w:w="0" w:type="dxa"/>
            <w:left w:w="80" w:type="dxa"/>
            <w:bottom w:w="0" w:type="dxa"/>
            <w:right w:w="80" w:type="dxa"/>
          </w:tblCellMar>
        </w:tblPrEx>
        <w:trPr>
          <w:trHeight w:val="363" w:hRule="exact"/>
          <w:jc w:val="center"/>
        </w:trPr>
        <w:tc>
          <w:tcPr>
            <w:tcW w:w="2840" w:type="dxa"/>
            <w:vAlign w:val="center"/>
          </w:tcPr>
          <w:p>
            <w:pPr>
              <w:jc w:val="left"/>
            </w:pPr>
            <w:r>
              <w:rPr>
                <w:rFonts w:ascii="宋体" w:hAnsi="宋体" w:eastAsia="宋体" w:cs="宋体"/>
                <w:b w:val="0"/>
                <w:i w:val="0"/>
                <w:color w:val="000000"/>
                <w:sz w:val="17"/>
              </w:rPr>
              <w:t>二、政府性基金预算财政拨款</w:t>
            </w:r>
          </w:p>
        </w:tc>
        <w:tc>
          <w:tcPr>
            <w:tcW w:w="420" w:type="dxa"/>
            <w:vAlign w:val="center"/>
          </w:tcPr>
          <w:p>
            <w:pPr>
              <w:jc w:val="center"/>
            </w:pPr>
            <w:r>
              <w:rPr>
                <w:rFonts w:ascii="宋体" w:hAnsi="宋体" w:eastAsia="宋体" w:cs="宋体"/>
                <w:b w:val="0"/>
                <w:i w:val="0"/>
                <w:color w:val="000000"/>
                <w:sz w:val="17"/>
              </w:rPr>
              <w:t>2</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二、外交支出</w:t>
            </w:r>
          </w:p>
        </w:tc>
        <w:tc>
          <w:tcPr>
            <w:tcW w:w="420" w:type="dxa"/>
            <w:vAlign w:val="center"/>
          </w:tcPr>
          <w:p>
            <w:pPr>
              <w:jc w:val="center"/>
            </w:pPr>
            <w:r>
              <w:rPr>
                <w:rFonts w:ascii="宋体" w:hAnsi="宋体" w:eastAsia="宋体" w:cs="宋体"/>
                <w:b w:val="0"/>
                <w:i w:val="0"/>
                <w:color w:val="000000"/>
                <w:sz w:val="17"/>
              </w:rPr>
              <w:t>34</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63" w:hRule="exact"/>
          <w:jc w:val="center"/>
        </w:trPr>
        <w:tc>
          <w:tcPr>
            <w:tcW w:w="2840" w:type="dxa"/>
            <w:vAlign w:val="center"/>
          </w:tcPr>
          <w:p>
            <w:pPr>
              <w:jc w:val="left"/>
            </w:pPr>
            <w:r>
              <w:rPr>
                <w:rFonts w:ascii="宋体" w:hAnsi="宋体" w:eastAsia="宋体" w:cs="宋体"/>
                <w:b w:val="0"/>
                <w:i w:val="0"/>
                <w:color w:val="000000"/>
                <w:sz w:val="17"/>
              </w:rPr>
              <w:t>三、国有资本经营预算财政拨款</w:t>
            </w:r>
          </w:p>
        </w:tc>
        <w:tc>
          <w:tcPr>
            <w:tcW w:w="420" w:type="dxa"/>
            <w:vAlign w:val="center"/>
          </w:tcPr>
          <w:p>
            <w:pPr>
              <w:jc w:val="center"/>
            </w:pPr>
            <w:r>
              <w:rPr>
                <w:rFonts w:ascii="宋体" w:hAnsi="宋体" w:eastAsia="宋体" w:cs="宋体"/>
                <w:b w:val="0"/>
                <w:i w:val="0"/>
                <w:color w:val="000000"/>
                <w:sz w:val="17"/>
              </w:rPr>
              <w:t>3</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三、国防支出</w:t>
            </w:r>
          </w:p>
        </w:tc>
        <w:tc>
          <w:tcPr>
            <w:tcW w:w="420" w:type="dxa"/>
            <w:vAlign w:val="center"/>
          </w:tcPr>
          <w:p>
            <w:pPr>
              <w:jc w:val="center"/>
            </w:pPr>
            <w:r>
              <w:rPr>
                <w:rFonts w:ascii="宋体" w:hAnsi="宋体" w:eastAsia="宋体" w:cs="宋体"/>
                <w:b w:val="0"/>
                <w:i w:val="0"/>
                <w:color w:val="000000"/>
                <w:sz w:val="17"/>
              </w:rPr>
              <w:t>35</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Layout w:type="fixed"/>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4</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四、公共安全支出</w:t>
            </w:r>
          </w:p>
        </w:tc>
        <w:tc>
          <w:tcPr>
            <w:tcW w:w="420" w:type="dxa"/>
            <w:vAlign w:val="center"/>
          </w:tcPr>
          <w:p>
            <w:pPr>
              <w:jc w:val="center"/>
            </w:pPr>
            <w:r>
              <w:rPr>
                <w:rFonts w:ascii="宋体" w:hAnsi="宋体" w:eastAsia="宋体" w:cs="宋体"/>
                <w:b w:val="0"/>
                <w:i w:val="0"/>
                <w:color w:val="000000"/>
                <w:sz w:val="17"/>
              </w:rPr>
              <w:t>36</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08"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5</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五、教育支出</w:t>
            </w:r>
          </w:p>
        </w:tc>
        <w:tc>
          <w:tcPr>
            <w:tcW w:w="420" w:type="dxa"/>
            <w:vAlign w:val="center"/>
          </w:tcPr>
          <w:p>
            <w:pPr>
              <w:jc w:val="center"/>
            </w:pPr>
            <w:r>
              <w:rPr>
                <w:rFonts w:ascii="宋体" w:hAnsi="宋体" w:eastAsia="宋体" w:cs="宋体"/>
                <w:b w:val="0"/>
                <w:i w:val="0"/>
                <w:color w:val="000000"/>
                <w:sz w:val="17"/>
              </w:rPr>
              <w:t>37</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Layout w:type="fixed"/>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6</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六、科学技术支出</w:t>
            </w:r>
          </w:p>
        </w:tc>
        <w:tc>
          <w:tcPr>
            <w:tcW w:w="420" w:type="dxa"/>
            <w:vAlign w:val="center"/>
          </w:tcPr>
          <w:p>
            <w:pPr>
              <w:jc w:val="center"/>
            </w:pPr>
            <w:r>
              <w:rPr>
                <w:rFonts w:ascii="宋体" w:hAnsi="宋体" w:eastAsia="宋体" w:cs="宋体"/>
                <w:b w:val="0"/>
                <w:i w:val="0"/>
                <w:color w:val="000000"/>
                <w:sz w:val="17"/>
              </w:rPr>
              <w:t>38</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7</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七、文化旅游体育与传媒支出</w:t>
            </w:r>
          </w:p>
        </w:tc>
        <w:tc>
          <w:tcPr>
            <w:tcW w:w="420" w:type="dxa"/>
            <w:vAlign w:val="center"/>
          </w:tcPr>
          <w:p>
            <w:pPr>
              <w:jc w:val="center"/>
            </w:pPr>
            <w:r>
              <w:rPr>
                <w:rFonts w:ascii="宋体" w:hAnsi="宋体" w:eastAsia="宋体" w:cs="宋体"/>
                <w:b w:val="0"/>
                <w:i w:val="0"/>
                <w:color w:val="000000"/>
                <w:sz w:val="17"/>
              </w:rPr>
              <w:t>39</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Layout w:type="fixed"/>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8</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八、社会保障和就业支出</w:t>
            </w:r>
          </w:p>
        </w:tc>
        <w:tc>
          <w:tcPr>
            <w:tcW w:w="420" w:type="dxa"/>
            <w:vAlign w:val="center"/>
          </w:tcPr>
          <w:p>
            <w:pPr>
              <w:jc w:val="center"/>
            </w:pPr>
            <w:r>
              <w:rPr>
                <w:rFonts w:ascii="宋体" w:hAnsi="宋体" w:eastAsia="宋体" w:cs="宋体"/>
                <w:b w:val="0"/>
                <w:i w:val="0"/>
                <w:color w:val="000000"/>
                <w:sz w:val="17"/>
              </w:rPr>
              <w:t>40</w:t>
            </w:r>
          </w:p>
        </w:tc>
        <w:tc>
          <w:tcPr>
            <w:tcW w:w="1460" w:type="dxa"/>
            <w:vAlign w:val="center"/>
          </w:tcPr>
          <w:p>
            <w:pPr>
              <w:jc w:val="right"/>
            </w:pPr>
            <w:r>
              <w:rPr>
                <w:rFonts w:ascii="宋体" w:hAnsi="宋体" w:eastAsia="宋体" w:cs="宋体"/>
                <w:b w:val="0"/>
                <w:i w:val="0"/>
                <w:color w:val="000000"/>
                <w:sz w:val="17"/>
              </w:rPr>
              <w:t>8.11</w:t>
            </w:r>
          </w:p>
        </w:tc>
        <w:tc>
          <w:tcPr>
            <w:tcW w:w="1460" w:type="dxa"/>
            <w:vAlign w:val="center"/>
          </w:tcPr>
          <w:p>
            <w:pPr>
              <w:jc w:val="right"/>
            </w:pPr>
            <w:r>
              <w:rPr>
                <w:rFonts w:ascii="宋体" w:hAnsi="宋体" w:eastAsia="宋体" w:cs="宋体"/>
                <w:b w:val="0"/>
                <w:i w:val="0"/>
                <w:color w:val="000000"/>
                <w:sz w:val="17"/>
              </w:rPr>
              <w:t>8.11</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9</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九、卫生健康支出</w:t>
            </w:r>
          </w:p>
        </w:tc>
        <w:tc>
          <w:tcPr>
            <w:tcW w:w="420" w:type="dxa"/>
            <w:vAlign w:val="center"/>
          </w:tcPr>
          <w:p>
            <w:pPr>
              <w:jc w:val="center"/>
            </w:pPr>
            <w:r>
              <w:rPr>
                <w:rFonts w:ascii="宋体" w:hAnsi="宋体" w:eastAsia="宋体" w:cs="宋体"/>
                <w:b w:val="0"/>
                <w:i w:val="0"/>
                <w:color w:val="000000"/>
                <w:sz w:val="17"/>
              </w:rPr>
              <w:t>41</w:t>
            </w:r>
          </w:p>
        </w:tc>
        <w:tc>
          <w:tcPr>
            <w:tcW w:w="1460" w:type="dxa"/>
            <w:vAlign w:val="center"/>
          </w:tcPr>
          <w:p>
            <w:pPr>
              <w:jc w:val="right"/>
            </w:pPr>
            <w:r>
              <w:rPr>
                <w:rFonts w:ascii="宋体" w:hAnsi="宋体" w:eastAsia="宋体" w:cs="宋体"/>
                <w:b w:val="0"/>
                <w:i w:val="0"/>
                <w:color w:val="000000"/>
                <w:sz w:val="17"/>
              </w:rPr>
              <w:t>6.19</w:t>
            </w:r>
          </w:p>
        </w:tc>
        <w:tc>
          <w:tcPr>
            <w:tcW w:w="1460" w:type="dxa"/>
            <w:vAlign w:val="center"/>
          </w:tcPr>
          <w:p>
            <w:pPr>
              <w:jc w:val="right"/>
            </w:pPr>
            <w:r>
              <w:rPr>
                <w:rFonts w:ascii="宋体" w:hAnsi="宋体" w:eastAsia="宋体" w:cs="宋体"/>
                <w:b w:val="0"/>
                <w:i w:val="0"/>
                <w:color w:val="000000"/>
                <w:sz w:val="17"/>
              </w:rPr>
              <w:t>6.19</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10</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十、节能环保支出</w:t>
            </w:r>
          </w:p>
        </w:tc>
        <w:tc>
          <w:tcPr>
            <w:tcW w:w="420" w:type="dxa"/>
            <w:vAlign w:val="center"/>
          </w:tcPr>
          <w:p>
            <w:pPr>
              <w:jc w:val="center"/>
            </w:pPr>
            <w:r>
              <w:rPr>
                <w:rFonts w:ascii="宋体" w:hAnsi="宋体" w:eastAsia="宋体" w:cs="宋体"/>
                <w:b w:val="0"/>
                <w:i w:val="0"/>
                <w:color w:val="000000"/>
                <w:sz w:val="17"/>
              </w:rPr>
              <w:t>42</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11</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十一、城乡社区支出</w:t>
            </w:r>
          </w:p>
        </w:tc>
        <w:tc>
          <w:tcPr>
            <w:tcW w:w="420" w:type="dxa"/>
            <w:vAlign w:val="center"/>
          </w:tcPr>
          <w:p>
            <w:pPr>
              <w:jc w:val="center"/>
            </w:pPr>
            <w:r>
              <w:rPr>
                <w:rFonts w:ascii="宋体" w:hAnsi="宋体" w:eastAsia="宋体" w:cs="宋体"/>
                <w:b w:val="0"/>
                <w:i w:val="0"/>
                <w:color w:val="000000"/>
                <w:sz w:val="17"/>
              </w:rPr>
              <w:t>43</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12</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十二、农林水支出</w:t>
            </w:r>
          </w:p>
        </w:tc>
        <w:tc>
          <w:tcPr>
            <w:tcW w:w="420" w:type="dxa"/>
            <w:vAlign w:val="center"/>
          </w:tcPr>
          <w:p>
            <w:pPr>
              <w:jc w:val="center"/>
            </w:pPr>
            <w:r>
              <w:rPr>
                <w:rFonts w:ascii="宋体" w:hAnsi="宋体" w:eastAsia="宋体" w:cs="宋体"/>
                <w:b w:val="0"/>
                <w:i w:val="0"/>
                <w:color w:val="000000"/>
                <w:sz w:val="17"/>
              </w:rPr>
              <w:t>44</w:t>
            </w:r>
          </w:p>
        </w:tc>
        <w:tc>
          <w:tcPr>
            <w:tcW w:w="1460" w:type="dxa"/>
            <w:vAlign w:val="center"/>
          </w:tcPr>
          <w:p>
            <w:pPr>
              <w:jc w:val="right"/>
            </w:pPr>
            <w:r>
              <w:rPr>
                <w:rFonts w:ascii="宋体" w:hAnsi="宋体" w:eastAsia="宋体" w:cs="宋体"/>
                <w:b w:val="0"/>
                <w:i w:val="0"/>
                <w:color w:val="000000"/>
                <w:sz w:val="17"/>
              </w:rPr>
              <w:t>91.38</w:t>
            </w:r>
          </w:p>
        </w:tc>
        <w:tc>
          <w:tcPr>
            <w:tcW w:w="1460" w:type="dxa"/>
            <w:vAlign w:val="center"/>
          </w:tcPr>
          <w:p>
            <w:pPr>
              <w:jc w:val="right"/>
            </w:pPr>
            <w:r>
              <w:rPr>
                <w:rFonts w:ascii="宋体" w:hAnsi="宋体" w:eastAsia="宋体" w:cs="宋体"/>
                <w:b w:val="0"/>
                <w:i w:val="0"/>
                <w:color w:val="000000"/>
                <w:sz w:val="17"/>
              </w:rPr>
              <w:t>91.38</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13</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十三、交通运输支出</w:t>
            </w:r>
          </w:p>
        </w:tc>
        <w:tc>
          <w:tcPr>
            <w:tcW w:w="420" w:type="dxa"/>
            <w:vAlign w:val="center"/>
          </w:tcPr>
          <w:p>
            <w:pPr>
              <w:jc w:val="center"/>
            </w:pPr>
            <w:r>
              <w:rPr>
                <w:rFonts w:ascii="宋体" w:hAnsi="宋体" w:eastAsia="宋体" w:cs="宋体"/>
                <w:b w:val="0"/>
                <w:i w:val="0"/>
                <w:color w:val="000000"/>
                <w:sz w:val="17"/>
              </w:rPr>
              <w:t>45</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14</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十四、资源勘探工业信息等支出</w:t>
            </w:r>
          </w:p>
        </w:tc>
        <w:tc>
          <w:tcPr>
            <w:tcW w:w="420" w:type="dxa"/>
            <w:vAlign w:val="center"/>
          </w:tcPr>
          <w:p>
            <w:pPr>
              <w:jc w:val="center"/>
            </w:pPr>
            <w:r>
              <w:rPr>
                <w:rFonts w:ascii="宋体" w:hAnsi="宋体" w:eastAsia="宋体" w:cs="宋体"/>
                <w:b w:val="0"/>
                <w:i w:val="0"/>
                <w:color w:val="000000"/>
                <w:sz w:val="17"/>
              </w:rPr>
              <w:t>46</w:t>
            </w:r>
          </w:p>
        </w:tc>
        <w:tc>
          <w:tcPr>
            <w:tcW w:w="1460" w:type="dxa"/>
            <w:vAlign w:val="center"/>
          </w:tcPr>
          <w:p>
            <w:pPr>
              <w:jc w:val="right"/>
            </w:pPr>
            <w:r>
              <w:rPr>
                <w:rFonts w:ascii="宋体" w:hAnsi="宋体" w:eastAsia="宋体" w:cs="宋体"/>
                <w:b w:val="0"/>
                <w:i w:val="0"/>
                <w:color w:val="000000"/>
                <w:sz w:val="17"/>
              </w:rPr>
              <w:t>1.47</w:t>
            </w:r>
          </w:p>
        </w:tc>
        <w:tc>
          <w:tcPr>
            <w:tcW w:w="1460" w:type="dxa"/>
            <w:vAlign w:val="center"/>
          </w:tcPr>
          <w:p>
            <w:pPr>
              <w:jc w:val="right"/>
            </w:pPr>
            <w:r>
              <w:rPr>
                <w:rFonts w:ascii="宋体" w:hAnsi="宋体" w:eastAsia="宋体" w:cs="宋体"/>
                <w:b w:val="0"/>
                <w:i w:val="0"/>
                <w:color w:val="000000"/>
                <w:sz w:val="17"/>
              </w:rPr>
              <w:t>1.47</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15</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十五、商业服务业等支出</w:t>
            </w:r>
          </w:p>
        </w:tc>
        <w:tc>
          <w:tcPr>
            <w:tcW w:w="420" w:type="dxa"/>
            <w:vAlign w:val="center"/>
          </w:tcPr>
          <w:p>
            <w:pPr>
              <w:jc w:val="center"/>
            </w:pPr>
            <w:r>
              <w:rPr>
                <w:rFonts w:ascii="宋体" w:hAnsi="宋体" w:eastAsia="宋体" w:cs="宋体"/>
                <w:b w:val="0"/>
                <w:i w:val="0"/>
                <w:color w:val="000000"/>
                <w:sz w:val="17"/>
              </w:rPr>
              <w:t>47</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Layout w:type="fixed"/>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16</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十六、金融支出</w:t>
            </w:r>
          </w:p>
        </w:tc>
        <w:tc>
          <w:tcPr>
            <w:tcW w:w="420" w:type="dxa"/>
            <w:vAlign w:val="center"/>
          </w:tcPr>
          <w:p>
            <w:pPr>
              <w:jc w:val="center"/>
            </w:pPr>
            <w:r>
              <w:rPr>
                <w:rFonts w:ascii="宋体" w:hAnsi="宋体" w:eastAsia="宋体" w:cs="宋体"/>
                <w:b w:val="0"/>
                <w:i w:val="0"/>
                <w:color w:val="000000"/>
                <w:sz w:val="17"/>
              </w:rPr>
              <w:t>48</w:t>
            </w:r>
          </w:p>
        </w:tc>
        <w:tc>
          <w:tcPr>
            <w:tcW w:w="1460" w:type="dxa"/>
            <w:vAlign w:val="center"/>
          </w:tcPr>
          <w:p>
            <w:pPr>
              <w:jc w:val="right"/>
            </w:pPr>
            <w:r>
              <w:rPr>
                <w:rFonts w:ascii="宋体" w:hAnsi="宋体" w:eastAsia="宋体" w:cs="宋体"/>
                <w:b w:val="0"/>
                <w:i w:val="0"/>
                <w:color w:val="000000"/>
                <w:sz w:val="17"/>
              </w:rPr>
              <w:t>9.38</w:t>
            </w:r>
          </w:p>
        </w:tc>
        <w:tc>
          <w:tcPr>
            <w:tcW w:w="1460" w:type="dxa"/>
            <w:vAlign w:val="center"/>
          </w:tcPr>
          <w:p>
            <w:pPr>
              <w:jc w:val="right"/>
            </w:pPr>
            <w:r>
              <w:rPr>
                <w:rFonts w:ascii="宋体" w:hAnsi="宋体" w:eastAsia="宋体" w:cs="宋体"/>
                <w:b w:val="0"/>
                <w:i w:val="0"/>
                <w:color w:val="000000"/>
                <w:sz w:val="17"/>
              </w:rPr>
              <w:t>9.38</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17</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十七、援助其他地区支出</w:t>
            </w:r>
          </w:p>
        </w:tc>
        <w:tc>
          <w:tcPr>
            <w:tcW w:w="420" w:type="dxa"/>
            <w:vAlign w:val="center"/>
          </w:tcPr>
          <w:p>
            <w:pPr>
              <w:jc w:val="center"/>
            </w:pPr>
            <w:r>
              <w:rPr>
                <w:rFonts w:ascii="宋体" w:hAnsi="宋体" w:eastAsia="宋体" w:cs="宋体"/>
                <w:b w:val="0"/>
                <w:i w:val="0"/>
                <w:color w:val="000000"/>
                <w:sz w:val="17"/>
              </w:rPr>
              <w:t>49</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18</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十八、自然资源海洋气象等支出</w:t>
            </w:r>
          </w:p>
        </w:tc>
        <w:tc>
          <w:tcPr>
            <w:tcW w:w="420" w:type="dxa"/>
            <w:vAlign w:val="center"/>
          </w:tcPr>
          <w:p>
            <w:pPr>
              <w:jc w:val="center"/>
            </w:pPr>
            <w:r>
              <w:rPr>
                <w:rFonts w:ascii="宋体" w:hAnsi="宋体" w:eastAsia="宋体" w:cs="宋体"/>
                <w:b w:val="0"/>
                <w:i w:val="0"/>
                <w:color w:val="000000"/>
                <w:sz w:val="17"/>
              </w:rPr>
              <w:t>50</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19</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十九、住房保障支出</w:t>
            </w:r>
          </w:p>
        </w:tc>
        <w:tc>
          <w:tcPr>
            <w:tcW w:w="420" w:type="dxa"/>
            <w:vAlign w:val="center"/>
          </w:tcPr>
          <w:p>
            <w:pPr>
              <w:jc w:val="center"/>
            </w:pPr>
            <w:r>
              <w:rPr>
                <w:rFonts w:ascii="宋体" w:hAnsi="宋体" w:eastAsia="宋体" w:cs="宋体"/>
                <w:b w:val="0"/>
                <w:i w:val="0"/>
                <w:color w:val="000000"/>
                <w:sz w:val="17"/>
              </w:rPr>
              <w:t>51</w:t>
            </w:r>
          </w:p>
        </w:tc>
        <w:tc>
          <w:tcPr>
            <w:tcW w:w="1460" w:type="dxa"/>
            <w:vAlign w:val="center"/>
          </w:tcPr>
          <w:p>
            <w:pPr>
              <w:jc w:val="right"/>
            </w:pPr>
            <w:r>
              <w:rPr>
                <w:rFonts w:ascii="宋体" w:hAnsi="宋体" w:eastAsia="宋体" w:cs="宋体"/>
                <w:b w:val="0"/>
                <w:i w:val="0"/>
                <w:color w:val="000000"/>
                <w:sz w:val="17"/>
              </w:rPr>
              <w:t>6.72</w:t>
            </w:r>
          </w:p>
        </w:tc>
        <w:tc>
          <w:tcPr>
            <w:tcW w:w="1460" w:type="dxa"/>
            <w:vAlign w:val="center"/>
          </w:tcPr>
          <w:p>
            <w:pPr>
              <w:jc w:val="right"/>
            </w:pPr>
            <w:r>
              <w:rPr>
                <w:rFonts w:ascii="宋体" w:hAnsi="宋体" w:eastAsia="宋体" w:cs="宋体"/>
                <w:b w:val="0"/>
                <w:i w:val="0"/>
                <w:color w:val="000000"/>
                <w:sz w:val="17"/>
              </w:rPr>
              <w:t>6.72</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20</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二十、粮油物资储备支出</w:t>
            </w:r>
          </w:p>
        </w:tc>
        <w:tc>
          <w:tcPr>
            <w:tcW w:w="420" w:type="dxa"/>
            <w:vAlign w:val="center"/>
          </w:tcPr>
          <w:p>
            <w:pPr>
              <w:jc w:val="center"/>
            </w:pPr>
            <w:r>
              <w:rPr>
                <w:rFonts w:ascii="宋体" w:hAnsi="宋体" w:eastAsia="宋体" w:cs="宋体"/>
                <w:b w:val="0"/>
                <w:i w:val="0"/>
                <w:color w:val="000000"/>
                <w:sz w:val="17"/>
              </w:rPr>
              <w:t>52</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21</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二十一、国有资本经营预算支出</w:t>
            </w:r>
          </w:p>
        </w:tc>
        <w:tc>
          <w:tcPr>
            <w:tcW w:w="420" w:type="dxa"/>
            <w:vAlign w:val="center"/>
          </w:tcPr>
          <w:p>
            <w:pPr>
              <w:jc w:val="center"/>
            </w:pPr>
            <w:r>
              <w:rPr>
                <w:rFonts w:ascii="宋体" w:hAnsi="宋体" w:eastAsia="宋体" w:cs="宋体"/>
                <w:b w:val="0"/>
                <w:i w:val="0"/>
                <w:color w:val="000000"/>
                <w:sz w:val="17"/>
              </w:rPr>
              <w:t>53</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Layout w:type="fixed"/>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22</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二十二、灾害防治及应急管理支出</w:t>
            </w:r>
          </w:p>
        </w:tc>
        <w:tc>
          <w:tcPr>
            <w:tcW w:w="420" w:type="dxa"/>
            <w:vAlign w:val="center"/>
          </w:tcPr>
          <w:p>
            <w:pPr>
              <w:jc w:val="center"/>
            </w:pPr>
            <w:r>
              <w:rPr>
                <w:rFonts w:ascii="宋体" w:hAnsi="宋体" w:eastAsia="宋体" w:cs="宋体"/>
                <w:b w:val="0"/>
                <w:i w:val="0"/>
                <w:color w:val="000000"/>
                <w:sz w:val="17"/>
              </w:rPr>
              <w:t>54</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Layout w:type="fixed"/>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23</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二十三、其他支出</w:t>
            </w:r>
          </w:p>
        </w:tc>
        <w:tc>
          <w:tcPr>
            <w:tcW w:w="420" w:type="dxa"/>
            <w:vAlign w:val="center"/>
          </w:tcPr>
          <w:p>
            <w:pPr>
              <w:jc w:val="center"/>
            </w:pPr>
            <w:r>
              <w:rPr>
                <w:rFonts w:ascii="宋体" w:hAnsi="宋体" w:eastAsia="宋体" w:cs="宋体"/>
                <w:b w:val="0"/>
                <w:i w:val="0"/>
                <w:color w:val="000000"/>
                <w:sz w:val="17"/>
              </w:rPr>
              <w:t>55</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24</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二十四、债务还本支出</w:t>
            </w:r>
          </w:p>
        </w:tc>
        <w:tc>
          <w:tcPr>
            <w:tcW w:w="420" w:type="dxa"/>
            <w:vAlign w:val="center"/>
          </w:tcPr>
          <w:p>
            <w:pPr>
              <w:jc w:val="center"/>
            </w:pPr>
            <w:r>
              <w:rPr>
                <w:rFonts w:ascii="宋体" w:hAnsi="宋体" w:eastAsia="宋体" w:cs="宋体"/>
                <w:b w:val="0"/>
                <w:i w:val="0"/>
                <w:color w:val="000000"/>
                <w:sz w:val="17"/>
              </w:rPr>
              <w:t>56</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25</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二十五、债务付息支出</w:t>
            </w:r>
          </w:p>
        </w:tc>
        <w:tc>
          <w:tcPr>
            <w:tcW w:w="420" w:type="dxa"/>
            <w:vAlign w:val="center"/>
          </w:tcPr>
          <w:p>
            <w:pPr>
              <w:jc w:val="center"/>
            </w:pPr>
            <w:r>
              <w:rPr>
                <w:rFonts w:ascii="宋体" w:hAnsi="宋体" w:eastAsia="宋体" w:cs="宋体"/>
                <w:b w:val="0"/>
                <w:i w:val="0"/>
                <w:color w:val="000000"/>
                <w:sz w:val="17"/>
              </w:rPr>
              <w:t>57</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Layout w:type="fixed"/>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26</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二十六、抗疫特别国债安排的支出</w:t>
            </w:r>
          </w:p>
        </w:tc>
        <w:tc>
          <w:tcPr>
            <w:tcW w:w="420" w:type="dxa"/>
            <w:vAlign w:val="center"/>
          </w:tcPr>
          <w:p>
            <w:pPr>
              <w:jc w:val="center"/>
            </w:pPr>
            <w:r>
              <w:rPr>
                <w:rFonts w:ascii="宋体" w:hAnsi="宋体" w:eastAsia="宋体" w:cs="宋体"/>
                <w:b w:val="0"/>
                <w:i w:val="0"/>
                <w:color w:val="000000"/>
                <w:sz w:val="17"/>
              </w:rPr>
              <w:t>58</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Layout w:type="fixed"/>
          <w:tblCellMar>
            <w:top w:w="0" w:type="dxa"/>
            <w:left w:w="80" w:type="dxa"/>
            <w:bottom w:w="0" w:type="dxa"/>
            <w:right w:w="80" w:type="dxa"/>
          </w:tblCellMar>
        </w:tblPrEx>
        <w:trPr>
          <w:trHeight w:val="363" w:hRule="exact"/>
          <w:jc w:val="center"/>
        </w:trPr>
        <w:tc>
          <w:tcPr>
            <w:tcW w:w="2840" w:type="dxa"/>
            <w:vAlign w:val="center"/>
          </w:tcPr>
          <w:p>
            <w:pPr>
              <w:jc w:val="center"/>
            </w:pPr>
            <w:r>
              <w:rPr>
                <w:rFonts w:ascii="宋体" w:hAnsi="宋体" w:eastAsia="宋体" w:cs="宋体"/>
                <w:b/>
                <w:i w:val="0"/>
                <w:color w:val="000000"/>
                <w:sz w:val="17"/>
              </w:rPr>
              <w:t>本年收入合计</w:t>
            </w:r>
          </w:p>
        </w:tc>
        <w:tc>
          <w:tcPr>
            <w:tcW w:w="420" w:type="dxa"/>
            <w:vAlign w:val="center"/>
          </w:tcPr>
          <w:p>
            <w:pPr>
              <w:jc w:val="center"/>
            </w:pPr>
            <w:r>
              <w:rPr>
                <w:rFonts w:ascii="宋体" w:hAnsi="宋体" w:eastAsia="宋体" w:cs="宋体"/>
                <w:b w:val="0"/>
                <w:i w:val="0"/>
                <w:color w:val="000000"/>
                <w:sz w:val="17"/>
              </w:rPr>
              <w:t>27</w:t>
            </w:r>
          </w:p>
        </w:tc>
        <w:tc>
          <w:tcPr>
            <w:tcW w:w="1480" w:type="dxa"/>
            <w:vAlign w:val="center"/>
          </w:tcPr>
          <w:p>
            <w:pPr>
              <w:jc w:val="right"/>
            </w:pPr>
            <w:r>
              <w:rPr>
                <w:rFonts w:ascii="宋体" w:hAnsi="宋体" w:eastAsia="宋体" w:cs="宋体"/>
                <w:b w:val="0"/>
                <w:i w:val="0"/>
                <w:color w:val="000000"/>
                <w:sz w:val="17"/>
              </w:rPr>
              <w:t>1,905.32</w:t>
            </w:r>
          </w:p>
        </w:tc>
        <w:tc>
          <w:tcPr>
            <w:tcW w:w="2980" w:type="dxa"/>
            <w:vAlign w:val="center"/>
          </w:tcPr>
          <w:p>
            <w:pPr>
              <w:jc w:val="center"/>
            </w:pPr>
            <w:r>
              <w:rPr>
                <w:rFonts w:ascii="宋体" w:hAnsi="宋体" w:eastAsia="宋体" w:cs="宋体"/>
                <w:b/>
                <w:i w:val="0"/>
                <w:color w:val="000000"/>
                <w:sz w:val="17"/>
              </w:rPr>
              <w:t>本年支出合计</w:t>
            </w:r>
          </w:p>
        </w:tc>
        <w:tc>
          <w:tcPr>
            <w:tcW w:w="420" w:type="dxa"/>
            <w:vAlign w:val="center"/>
          </w:tcPr>
          <w:p>
            <w:pPr>
              <w:jc w:val="center"/>
            </w:pPr>
            <w:r>
              <w:rPr>
                <w:rFonts w:ascii="宋体" w:hAnsi="宋体" w:eastAsia="宋体" w:cs="宋体"/>
                <w:b w:val="0"/>
                <w:i w:val="0"/>
                <w:color w:val="000000"/>
                <w:sz w:val="17"/>
              </w:rPr>
              <w:t>59</w:t>
            </w:r>
          </w:p>
        </w:tc>
        <w:tc>
          <w:tcPr>
            <w:tcW w:w="1460" w:type="dxa"/>
            <w:vAlign w:val="center"/>
          </w:tcPr>
          <w:p>
            <w:pPr>
              <w:jc w:val="right"/>
            </w:pPr>
            <w:r>
              <w:rPr>
                <w:rFonts w:ascii="宋体" w:hAnsi="宋体" w:eastAsia="宋体" w:cs="宋体"/>
                <w:b w:val="0"/>
                <w:i w:val="0"/>
                <w:color w:val="000000"/>
                <w:sz w:val="17"/>
              </w:rPr>
              <w:t>1,905.32</w:t>
            </w:r>
          </w:p>
        </w:tc>
        <w:tc>
          <w:tcPr>
            <w:tcW w:w="1460" w:type="dxa"/>
            <w:vAlign w:val="center"/>
          </w:tcPr>
          <w:p>
            <w:pPr>
              <w:jc w:val="right"/>
            </w:pPr>
            <w:r>
              <w:rPr>
                <w:rFonts w:ascii="宋体" w:hAnsi="宋体" w:eastAsia="宋体" w:cs="宋体"/>
                <w:b w:val="0"/>
                <w:i w:val="0"/>
                <w:color w:val="000000"/>
                <w:sz w:val="17"/>
              </w:rPr>
              <w:t>1,905.32</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63" w:hRule="exact"/>
          <w:jc w:val="center"/>
        </w:trPr>
        <w:tc>
          <w:tcPr>
            <w:tcW w:w="2840" w:type="dxa"/>
            <w:vAlign w:val="center"/>
          </w:tcPr>
          <w:p>
            <w:pPr>
              <w:jc w:val="left"/>
            </w:pPr>
            <w:r>
              <w:rPr>
                <w:rFonts w:ascii="宋体" w:hAnsi="宋体" w:eastAsia="宋体" w:cs="宋体"/>
                <w:b w:val="0"/>
                <w:i w:val="0"/>
                <w:color w:val="000000"/>
                <w:sz w:val="17"/>
              </w:rPr>
              <w:t>年初财政拨款结转和结余</w:t>
            </w:r>
          </w:p>
        </w:tc>
        <w:tc>
          <w:tcPr>
            <w:tcW w:w="420" w:type="dxa"/>
            <w:vAlign w:val="center"/>
          </w:tcPr>
          <w:p>
            <w:pPr>
              <w:jc w:val="center"/>
            </w:pPr>
            <w:r>
              <w:rPr>
                <w:rFonts w:ascii="宋体" w:hAnsi="宋体" w:eastAsia="宋体" w:cs="宋体"/>
                <w:b w:val="0"/>
                <w:i w:val="0"/>
                <w:color w:val="000000"/>
                <w:sz w:val="17"/>
              </w:rPr>
              <w:t>28</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年末财政拨款结转和结余</w:t>
            </w:r>
          </w:p>
        </w:tc>
        <w:tc>
          <w:tcPr>
            <w:tcW w:w="420" w:type="dxa"/>
            <w:vAlign w:val="center"/>
          </w:tcPr>
          <w:p>
            <w:pPr>
              <w:jc w:val="center"/>
            </w:pPr>
            <w:r>
              <w:rPr>
                <w:rFonts w:ascii="宋体" w:hAnsi="宋体" w:eastAsia="宋体" w:cs="宋体"/>
                <w:b w:val="0"/>
                <w:i w:val="0"/>
                <w:color w:val="000000"/>
                <w:sz w:val="17"/>
              </w:rPr>
              <w:t>60</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Layout w:type="fixed"/>
          <w:tblCellMar>
            <w:top w:w="0" w:type="dxa"/>
            <w:left w:w="80" w:type="dxa"/>
            <w:bottom w:w="0" w:type="dxa"/>
            <w:right w:w="80" w:type="dxa"/>
          </w:tblCellMar>
        </w:tblPrEx>
        <w:trPr>
          <w:trHeight w:val="363" w:hRule="exact"/>
          <w:jc w:val="center"/>
        </w:trPr>
        <w:tc>
          <w:tcPr>
            <w:tcW w:w="2840" w:type="dxa"/>
            <w:vAlign w:val="center"/>
          </w:tcPr>
          <w:p>
            <w:pPr>
              <w:jc w:val="left"/>
            </w:pPr>
            <w:r>
              <w:rPr>
                <w:rFonts w:ascii="宋体" w:hAnsi="宋体" w:eastAsia="宋体" w:cs="宋体"/>
                <w:b w:val="0"/>
                <w:i w:val="0"/>
                <w:color w:val="000000"/>
                <w:sz w:val="17"/>
              </w:rPr>
              <w:t>一、一般公共预算财政拨款</w:t>
            </w:r>
          </w:p>
        </w:tc>
        <w:tc>
          <w:tcPr>
            <w:tcW w:w="420" w:type="dxa"/>
            <w:vAlign w:val="center"/>
          </w:tcPr>
          <w:p>
            <w:pPr>
              <w:jc w:val="center"/>
            </w:pPr>
            <w:r>
              <w:rPr>
                <w:rFonts w:ascii="宋体" w:hAnsi="宋体" w:eastAsia="宋体" w:cs="宋体"/>
                <w:b w:val="0"/>
                <w:i w:val="0"/>
                <w:color w:val="000000"/>
                <w:sz w:val="17"/>
              </w:rPr>
              <w:t>29</w:t>
            </w:r>
          </w:p>
        </w:tc>
        <w:tc>
          <w:tcPr>
            <w:tcW w:w="1480" w:type="dxa"/>
            <w:vAlign w:val="center"/>
          </w:tcPr>
          <w:p/>
        </w:tc>
        <w:tc>
          <w:tcPr>
            <w:tcW w:w="2980" w:type="dxa"/>
            <w:vAlign w:val="center"/>
          </w:tcPr>
          <w:p/>
        </w:tc>
        <w:tc>
          <w:tcPr>
            <w:tcW w:w="420" w:type="dxa"/>
            <w:vAlign w:val="center"/>
          </w:tcPr>
          <w:p>
            <w:pPr>
              <w:jc w:val="center"/>
            </w:pPr>
            <w:r>
              <w:rPr>
                <w:rFonts w:ascii="宋体" w:hAnsi="宋体" w:eastAsia="宋体" w:cs="宋体"/>
                <w:b w:val="0"/>
                <w:i w:val="0"/>
                <w:color w:val="000000"/>
                <w:sz w:val="17"/>
              </w:rPr>
              <w:t>61</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Layout w:type="fixed"/>
          <w:tblCellMar>
            <w:top w:w="0" w:type="dxa"/>
            <w:left w:w="80" w:type="dxa"/>
            <w:bottom w:w="0" w:type="dxa"/>
            <w:right w:w="80" w:type="dxa"/>
          </w:tblCellMar>
        </w:tblPrEx>
        <w:trPr>
          <w:trHeight w:val="345" w:hRule="exact"/>
          <w:jc w:val="center"/>
        </w:trPr>
        <w:tc>
          <w:tcPr>
            <w:tcW w:w="2840" w:type="dxa"/>
            <w:vAlign w:val="center"/>
          </w:tcPr>
          <w:p>
            <w:pPr>
              <w:jc w:val="left"/>
            </w:pPr>
            <w:r>
              <w:rPr>
                <w:rFonts w:ascii="宋体" w:hAnsi="宋体" w:eastAsia="宋体" w:cs="宋体"/>
                <w:b w:val="0"/>
                <w:i w:val="0"/>
                <w:color w:val="000000"/>
                <w:sz w:val="17"/>
              </w:rPr>
              <w:t>二、政府性基金预算财政拨款</w:t>
            </w:r>
          </w:p>
        </w:tc>
        <w:tc>
          <w:tcPr>
            <w:tcW w:w="420" w:type="dxa"/>
            <w:vAlign w:val="center"/>
          </w:tcPr>
          <w:p>
            <w:pPr>
              <w:jc w:val="center"/>
            </w:pPr>
            <w:r>
              <w:rPr>
                <w:rFonts w:ascii="宋体" w:hAnsi="宋体" w:eastAsia="宋体" w:cs="宋体"/>
                <w:b w:val="0"/>
                <w:i w:val="0"/>
                <w:color w:val="000000"/>
                <w:sz w:val="17"/>
              </w:rPr>
              <w:t>30</w:t>
            </w:r>
          </w:p>
        </w:tc>
        <w:tc>
          <w:tcPr>
            <w:tcW w:w="1480" w:type="dxa"/>
            <w:vAlign w:val="center"/>
          </w:tcPr>
          <w:p/>
        </w:tc>
        <w:tc>
          <w:tcPr>
            <w:tcW w:w="2980" w:type="dxa"/>
            <w:vAlign w:val="center"/>
          </w:tcPr>
          <w:p/>
        </w:tc>
        <w:tc>
          <w:tcPr>
            <w:tcW w:w="420" w:type="dxa"/>
            <w:vAlign w:val="center"/>
          </w:tcPr>
          <w:p>
            <w:pPr>
              <w:jc w:val="center"/>
            </w:pPr>
            <w:r>
              <w:rPr>
                <w:rFonts w:ascii="宋体" w:hAnsi="宋体" w:eastAsia="宋体" w:cs="宋体"/>
                <w:b w:val="0"/>
                <w:i w:val="0"/>
                <w:color w:val="000000"/>
                <w:sz w:val="17"/>
              </w:rPr>
              <w:t>62</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Layout w:type="fixed"/>
          <w:tblCellMar>
            <w:top w:w="0" w:type="dxa"/>
            <w:left w:w="80" w:type="dxa"/>
            <w:bottom w:w="0" w:type="dxa"/>
            <w:right w:w="80" w:type="dxa"/>
          </w:tblCellMar>
        </w:tblPrEx>
        <w:trPr>
          <w:trHeight w:val="345" w:hRule="exact"/>
          <w:jc w:val="center"/>
        </w:trPr>
        <w:tc>
          <w:tcPr>
            <w:tcW w:w="2840" w:type="dxa"/>
            <w:vAlign w:val="center"/>
          </w:tcPr>
          <w:p>
            <w:pPr>
              <w:jc w:val="left"/>
            </w:pPr>
            <w:r>
              <w:rPr>
                <w:rFonts w:ascii="宋体" w:hAnsi="宋体" w:eastAsia="宋体" w:cs="宋体"/>
                <w:b w:val="0"/>
                <w:i w:val="0"/>
                <w:color w:val="000000"/>
                <w:sz w:val="17"/>
              </w:rPr>
              <w:t>三、国有资本经营预算财政拨款</w:t>
            </w:r>
          </w:p>
        </w:tc>
        <w:tc>
          <w:tcPr>
            <w:tcW w:w="420" w:type="dxa"/>
            <w:vAlign w:val="center"/>
          </w:tcPr>
          <w:p>
            <w:pPr>
              <w:jc w:val="center"/>
            </w:pPr>
            <w:r>
              <w:rPr>
                <w:rFonts w:ascii="宋体" w:hAnsi="宋体" w:eastAsia="宋体" w:cs="宋体"/>
                <w:b w:val="0"/>
                <w:i w:val="0"/>
                <w:color w:val="000000"/>
                <w:sz w:val="17"/>
              </w:rPr>
              <w:t>31</w:t>
            </w:r>
          </w:p>
        </w:tc>
        <w:tc>
          <w:tcPr>
            <w:tcW w:w="1480" w:type="dxa"/>
            <w:vAlign w:val="center"/>
          </w:tcPr>
          <w:p/>
        </w:tc>
        <w:tc>
          <w:tcPr>
            <w:tcW w:w="2980" w:type="dxa"/>
            <w:vAlign w:val="center"/>
          </w:tcPr>
          <w:p/>
        </w:tc>
        <w:tc>
          <w:tcPr>
            <w:tcW w:w="420" w:type="dxa"/>
            <w:vAlign w:val="center"/>
          </w:tcPr>
          <w:p>
            <w:pPr>
              <w:jc w:val="center"/>
            </w:pPr>
            <w:r>
              <w:rPr>
                <w:rFonts w:ascii="宋体" w:hAnsi="宋体" w:eastAsia="宋体" w:cs="宋体"/>
                <w:b w:val="0"/>
                <w:i w:val="0"/>
                <w:color w:val="000000"/>
                <w:sz w:val="17"/>
              </w:rPr>
              <w:t>63</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5" w:hRule="exact"/>
          <w:jc w:val="center"/>
        </w:trPr>
        <w:tc>
          <w:tcPr>
            <w:tcW w:w="2840" w:type="dxa"/>
            <w:vAlign w:val="center"/>
          </w:tcPr>
          <w:p>
            <w:pPr>
              <w:jc w:val="center"/>
            </w:pPr>
            <w:r>
              <w:rPr>
                <w:rFonts w:ascii="宋体" w:hAnsi="宋体" w:eastAsia="宋体" w:cs="宋体"/>
                <w:b/>
                <w:i w:val="0"/>
                <w:color w:val="000000"/>
                <w:sz w:val="17"/>
              </w:rPr>
              <w:t>总计</w:t>
            </w:r>
          </w:p>
        </w:tc>
        <w:tc>
          <w:tcPr>
            <w:tcW w:w="420" w:type="dxa"/>
            <w:vAlign w:val="center"/>
          </w:tcPr>
          <w:p>
            <w:pPr>
              <w:jc w:val="center"/>
            </w:pPr>
            <w:r>
              <w:rPr>
                <w:rFonts w:ascii="宋体" w:hAnsi="宋体" w:eastAsia="宋体" w:cs="宋体"/>
                <w:b w:val="0"/>
                <w:i w:val="0"/>
                <w:color w:val="000000"/>
                <w:sz w:val="17"/>
              </w:rPr>
              <w:t>32</w:t>
            </w:r>
          </w:p>
        </w:tc>
        <w:tc>
          <w:tcPr>
            <w:tcW w:w="1480" w:type="dxa"/>
            <w:vAlign w:val="center"/>
          </w:tcPr>
          <w:p>
            <w:pPr>
              <w:jc w:val="right"/>
            </w:pPr>
            <w:r>
              <w:rPr>
                <w:rFonts w:ascii="宋体" w:hAnsi="宋体" w:eastAsia="宋体" w:cs="宋体"/>
                <w:b w:val="0"/>
                <w:i w:val="0"/>
                <w:color w:val="000000"/>
                <w:sz w:val="17"/>
              </w:rPr>
              <w:t>1,905.32</w:t>
            </w:r>
          </w:p>
        </w:tc>
        <w:tc>
          <w:tcPr>
            <w:tcW w:w="2980" w:type="dxa"/>
            <w:vAlign w:val="center"/>
          </w:tcPr>
          <w:p>
            <w:pPr>
              <w:jc w:val="center"/>
            </w:pPr>
            <w:r>
              <w:rPr>
                <w:rFonts w:ascii="宋体" w:hAnsi="宋体" w:eastAsia="宋体" w:cs="宋体"/>
                <w:b/>
                <w:i w:val="0"/>
                <w:color w:val="000000"/>
                <w:sz w:val="17"/>
              </w:rPr>
              <w:t>总计</w:t>
            </w:r>
          </w:p>
        </w:tc>
        <w:tc>
          <w:tcPr>
            <w:tcW w:w="420" w:type="dxa"/>
            <w:vAlign w:val="center"/>
          </w:tcPr>
          <w:p>
            <w:pPr>
              <w:jc w:val="center"/>
            </w:pPr>
            <w:r>
              <w:rPr>
                <w:rFonts w:ascii="宋体" w:hAnsi="宋体" w:eastAsia="宋体" w:cs="宋体"/>
                <w:b w:val="0"/>
                <w:i w:val="0"/>
                <w:color w:val="000000"/>
                <w:sz w:val="17"/>
              </w:rPr>
              <w:t>64</w:t>
            </w:r>
          </w:p>
        </w:tc>
        <w:tc>
          <w:tcPr>
            <w:tcW w:w="1460" w:type="dxa"/>
            <w:vAlign w:val="center"/>
          </w:tcPr>
          <w:p>
            <w:pPr>
              <w:jc w:val="right"/>
            </w:pPr>
            <w:r>
              <w:rPr>
                <w:rFonts w:ascii="宋体" w:hAnsi="宋体" w:eastAsia="宋体" w:cs="宋体"/>
                <w:b w:val="0"/>
                <w:i w:val="0"/>
                <w:color w:val="000000"/>
                <w:sz w:val="17"/>
              </w:rPr>
              <w:t>1,905.32</w:t>
            </w:r>
          </w:p>
        </w:tc>
        <w:tc>
          <w:tcPr>
            <w:tcW w:w="1460" w:type="dxa"/>
            <w:vAlign w:val="center"/>
          </w:tcPr>
          <w:p>
            <w:pPr>
              <w:jc w:val="right"/>
            </w:pPr>
            <w:r>
              <w:rPr>
                <w:rFonts w:ascii="宋体" w:hAnsi="宋体" w:eastAsia="宋体" w:cs="宋体"/>
                <w:b w:val="0"/>
                <w:i w:val="0"/>
                <w:color w:val="000000"/>
                <w:sz w:val="17"/>
              </w:rPr>
              <w:t>1,905.32</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35" w:hRule="exact"/>
          <w:jc w:val="center"/>
        </w:trPr>
        <w:tc>
          <w:tcPr>
            <w:tcW w:w="13958" w:type="dxa"/>
            <w:gridSpan w:val="9"/>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7"/>
              </w:rPr>
              <w:t>注：本表反映部门(单位)本年度一般公共预算财政拨款、政府性基金预算财政拨款和国有资本经营预算财政拨款的总收支和年末结转结余情况。</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sectPr>
          <w:pgSz w:w="16838" w:h="11906" w:orient="landscape"/>
          <w:pgMar w:top="1800" w:right="1440" w:bottom="1800" w:left="1440" w:header="851" w:footer="992" w:gutter="0"/>
          <w:pgNumType w:fmt="numberInDash"/>
          <w:cols w:space="720" w:num="1"/>
          <w:docGrid w:type="lines" w:linePitch="312" w:charSpace="0"/>
        </w:sectPr>
      </w:pP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一般公共预算财政拨款支出决算表</w:t>
      </w:r>
    </w:p>
    <w:tbl>
      <w:tblPr>
        <w:tblStyle w:val="6"/>
        <w:tblW w:w="8306"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8306" w:type="dxa"/>
            <w:gridSpan w:val="3"/>
          </w:tcPr>
          <w:p>
            <w:pPr>
              <w:jc w:val="right"/>
            </w:pPr>
            <w:r>
              <w:rPr>
                <w:rFonts w:ascii="宋体" w:hAnsi="宋体" w:eastAsia="宋体" w:cs="宋体"/>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部门：赣州蓉江新区财政局</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6"/>
        <w:tblW w:w="8306"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60"/>
        <w:gridCol w:w="400"/>
        <w:gridCol w:w="380"/>
        <w:gridCol w:w="2700"/>
        <w:gridCol w:w="1420"/>
        <w:gridCol w:w="1520"/>
        <w:gridCol w:w="152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78" w:hRule="exact"/>
          <w:jc w:val="center"/>
        </w:trPr>
        <w:tc>
          <w:tcPr>
            <w:tcW w:w="3840" w:type="dxa"/>
            <w:gridSpan w:val="4"/>
            <w:vAlign w:val="center"/>
          </w:tcPr>
          <w:p>
            <w:pPr>
              <w:jc w:val="center"/>
            </w:pPr>
            <w:r>
              <w:rPr>
                <w:rFonts w:ascii="宋体" w:hAnsi="宋体" w:eastAsia="宋体" w:cs="宋体"/>
                <w:b w:val="0"/>
                <w:i w:val="0"/>
                <w:color w:val="000000"/>
                <w:sz w:val="16"/>
              </w:rPr>
              <w:t>项    目</w:t>
            </w:r>
          </w:p>
        </w:tc>
        <w:tc>
          <w:tcPr>
            <w:tcW w:w="1420" w:type="dxa"/>
            <w:vMerge w:val="restart"/>
            <w:vAlign w:val="center"/>
          </w:tcPr>
          <w:p>
            <w:pPr>
              <w:jc w:val="center"/>
            </w:pPr>
            <w:r>
              <w:rPr>
                <w:rFonts w:ascii="宋体" w:hAnsi="宋体" w:eastAsia="宋体" w:cs="宋体"/>
                <w:b w:val="0"/>
                <w:i w:val="0"/>
                <w:color w:val="000000"/>
                <w:sz w:val="16"/>
              </w:rPr>
              <w:t>本年支出合计</w:t>
            </w:r>
          </w:p>
        </w:tc>
        <w:tc>
          <w:tcPr>
            <w:tcW w:w="1520" w:type="dxa"/>
            <w:vMerge w:val="restart"/>
            <w:vAlign w:val="center"/>
          </w:tcPr>
          <w:p>
            <w:pPr>
              <w:jc w:val="center"/>
            </w:pPr>
            <w:r>
              <w:rPr>
                <w:rFonts w:ascii="宋体" w:hAnsi="宋体" w:eastAsia="宋体" w:cs="宋体"/>
                <w:b w:val="0"/>
                <w:i w:val="0"/>
                <w:color w:val="000000"/>
                <w:sz w:val="16"/>
              </w:rPr>
              <w:t>基本支出</w:t>
            </w:r>
          </w:p>
        </w:tc>
        <w:tc>
          <w:tcPr>
            <w:tcW w:w="1526" w:type="dxa"/>
            <w:vMerge w:val="restart"/>
            <w:vAlign w:val="center"/>
          </w:tcPr>
          <w:p>
            <w:pPr>
              <w:jc w:val="center"/>
            </w:pPr>
            <w:r>
              <w:rPr>
                <w:rFonts w:ascii="宋体" w:hAnsi="宋体" w:eastAsia="宋体" w:cs="宋体"/>
                <w:b w:val="0"/>
                <w:i w:val="0"/>
                <w:color w:val="000000"/>
                <w:sz w:val="16"/>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4" w:hRule="exact"/>
          <w:jc w:val="center"/>
        </w:trPr>
        <w:tc>
          <w:tcPr>
            <w:tcW w:w="1140" w:type="dxa"/>
            <w:gridSpan w:val="3"/>
            <w:vMerge w:val="restart"/>
            <w:vAlign w:val="center"/>
          </w:tcPr>
          <w:p>
            <w:pPr>
              <w:jc w:val="center"/>
            </w:pPr>
            <w:r>
              <w:rPr>
                <w:rFonts w:ascii="宋体" w:hAnsi="宋体" w:eastAsia="宋体" w:cs="宋体"/>
                <w:b w:val="0"/>
                <w:i w:val="0"/>
                <w:color w:val="000000"/>
                <w:sz w:val="16"/>
              </w:rPr>
              <w:t>支出功能分类科目编码</w:t>
            </w:r>
          </w:p>
        </w:tc>
        <w:tc>
          <w:tcPr>
            <w:tcW w:w="2700" w:type="dxa"/>
            <w:vMerge w:val="restart"/>
            <w:vAlign w:val="center"/>
          </w:tcPr>
          <w:p>
            <w:pPr>
              <w:jc w:val="center"/>
            </w:pPr>
            <w:r>
              <w:rPr>
                <w:rFonts w:ascii="宋体" w:hAnsi="宋体" w:eastAsia="宋体" w:cs="宋体"/>
                <w:b w:val="0"/>
                <w:i w:val="0"/>
                <w:color w:val="000000"/>
                <w:sz w:val="16"/>
              </w:rPr>
              <w:t>科目名称</w:t>
            </w:r>
          </w:p>
        </w:tc>
        <w:tc>
          <w:tcPr>
            <w:tcW w:w="1420" w:type="dxa"/>
            <w:vMerge w:val="continue"/>
            <w:vAlign w:val="center"/>
          </w:tcPr>
          <w:p/>
        </w:tc>
        <w:tc>
          <w:tcPr>
            <w:tcW w:w="1520" w:type="dxa"/>
            <w:vMerge w:val="continue"/>
            <w:vAlign w:val="center"/>
          </w:tcPr>
          <w:p/>
        </w:tc>
        <w:tc>
          <w:tcPr>
            <w:tcW w:w="152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09" w:hRule="exact"/>
          <w:jc w:val="center"/>
        </w:trPr>
        <w:tc>
          <w:tcPr>
            <w:tcW w:w="1140" w:type="dxa"/>
            <w:gridSpan w:val="3"/>
            <w:vMerge w:val="continue"/>
            <w:vAlign w:val="center"/>
          </w:tcPr>
          <w:p/>
        </w:tc>
        <w:tc>
          <w:tcPr>
            <w:tcW w:w="2700" w:type="dxa"/>
            <w:vMerge w:val="continue"/>
            <w:vAlign w:val="center"/>
          </w:tcPr>
          <w:p/>
        </w:tc>
        <w:tc>
          <w:tcPr>
            <w:tcW w:w="1420" w:type="dxa"/>
            <w:vMerge w:val="continue"/>
            <w:vAlign w:val="center"/>
          </w:tcPr>
          <w:p/>
        </w:tc>
        <w:tc>
          <w:tcPr>
            <w:tcW w:w="1520" w:type="dxa"/>
            <w:vMerge w:val="continue"/>
            <w:vAlign w:val="center"/>
          </w:tcPr>
          <w:p/>
        </w:tc>
        <w:tc>
          <w:tcPr>
            <w:tcW w:w="152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12" w:hRule="exact"/>
          <w:jc w:val="center"/>
        </w:trPr>
        <w:tc>
          <w:tcPr>
            <w:tcW w:w="1140" w:type="dxa"/>
            <w:gridSpan w:val="3"/>
            <w:vMerge w:val="continue"/>
            <w:vAlign w:val="center"/>
          </w:tcPr>
          <w:p/>
        </w:tc>
        <w:tc>
          <w:tcPr>
            <w:tcW w:w="2700" w:type="dxa"/>
            <w:vMerge w:val="continue"/>
            <w:vAlign w:val="center"/>
          </w:tcPr>
          <w:p/>
        </w:tc>
        <w:tc>
          <w:tcPr>
            <w:tcW w:w="1420" w:type="dxa"/>
            <w:vMerge w:val="continue"/>
            <w:vAlign w:val="center"/>
          </w:tcPr>
          <w:p/>
        </w:tc>
        <w:tc>
          <w:tcPr>
            <w:tcW w:w="1520" w:type="dxa"/>
            <w:vMerge w:val="continue"/>
            <w:vAlign w:val="center"/>
          </w:tcPr>
          <w:p/>
        </w:tc>
        <w:tc>
          <w:tcPr>
            <w:tcW w:w="152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78" w:hRule="exact"/>
          <w:jc w:val="center"/>
        </w:trPr>
        <w:tc>
          <w:tcPr>
            <w:tcW w:w="360" w:type="dxa"/>
            <w:vMerge w:val="restart"/>
            <w:vAlign w:val="center"/>
          </w:tcPr>
          <w:p>
            <w:pPr>
              <w:jc w:val="center"/>
            </w:pPr>
            <w:r>
              <w:rPr>
                <w:rFonts w:ascii="宋体" w:hAnsi="宋体" w:eastAsia="宋体" w:cs="宋体"/>
                <w:b w:val="0"/>
                <w:i w:val="0"/>
                <w:color w:val="000000"/>
                <w:sz w:val="16"/>
              </w:rPr>
              <w:t>类</w:t>
            </w:r>
          </w:p>
        </w:tc>
        <w:tc>
          <w:tcPr>
            <w:tcW w:w="400" w:type="dxa"/>
            <w:vMerge w:val="restart"/>
            <w:vAlign w:val="center"/>
          </w:tcPr>
          <w:p>
            <w:pPr>
              <w:jc w:val="center"/>
            </w:pPr>
            <w:r>
              <w:rPr>
                <w:rFonts w:ascii="宋体" w:hAnsi="宋体" w:eastAsia="宋体" w:cs="宋体"/>
                <w:b w:val="0"/>
                <w:i w:val="0"/>
                <w:color w:val="000000"/>
                <w:sz w:val="16"/>
              </w:rPr>
              <w:t>款</w:t>
            </w:r>
          </w:p>
        </w:tc>
        <w:tc>
          <w:tcPr>
            <w:tcW w:w="380" w:type="dxa"/>
            <w:vMerge w:val="restart"/>
            <w:vAlign w:val="center"/>
          </w:tcPr>
          <w:p>
            <w:pPr>
              <w:jc w:val="center"/>
            </w:pPr>
            <w:r>
              <w:rPr>
                <w:rFonts w:ascii="宋体" w:hAnsi="宋体" w:eastAsia="宋体" w:cs="宋体"/>
                <w:b w:val="0"/>
                <w:i w:val="0"/>
                <w:color w:val="000000"/>
                <w:sz w:val="16"/>
              </w:rPr>
              <w:t>项</w:t>
            </w:r>
          </w:p>
        </w:tc>
        <w:tc>
          <w:tcPr>
            <w:tcW w:w="2700" w:type="dxa"/>
            <w:vAlign w:val="center"/>
          </w:tcPr>
          <w:p>
            <w:pPr>
              <w:jc w:val="center"/>
            </w:pPr>
            <w:r>
              <w:rPr>
                <w:rFonts w:ascii="宋体" w:hAnsi="宋体" w:eastAsia="宋体" w:cs="宋体"/>
                <w:b w:val="0"/>
                <w:i w:val="0"/>
                <w:color w:val="000000"/>
                <w:sz w:val="16"/>
              </w:rPr>
              <w:t>栏次</w:t>
            </w:r>
          </w:p>
        </w:tc>
        <w:tc>
          <w:tcPr>
            <w:tcW w:w="1420" w:type="dxa"/>
            <w:vAlign w:val="center"/>
          </w:tcPr>
          <w:p>
            <w:pPr>
              <w:jc w:val="center"/>
            </w:pPr>
            <w:r>
              <w:rPr>
                <w:rFonts w:ascii="宋体" w:hAnsi="宋体" w:eastAsia="宋体" w:cs="宋体"/>
                <w:b w:val="0"/>
                <w:i w:val="0"/>
                <w:color w:val="000000"/>
                <w:sz w:val="16"/>
              </w:rPr>
              <w:t>1</w:t>
            </w:r>
          </w:p>
        </w:tc>
        <w:tc>
          <w:tcPr>
            <w:tcW w:w="1520" w:type="dxa"/>
            <w:vAlign w:val="center"/>
          </w:tcPr>
          <w:p>
            <w:pPr>
              <w:jc w:val="center"/>
            </w:pPr>
            <w:r>
              <w:rPr>
                <w:rFonts w:ascii="宋体" w:hAnsi="宋体" w:eastAsia="宋体" w:cs="宋体"/>
                <w:b w:val="0"/>
                <w:i w:val="0"/>
                <w:color w:val="000000"/>
                <w:sz w:val="16"/>
              </w:rPr>
              <w:t>2</w:t>
            </w:r>
          </w:p>
        </w:tc>
        <w:tc>
          <w:tcPr>
            <w:tcW w:w="1526" w:type="dxa"/>
            <w:vAlign w:val="center"/>
          </w:tcPr>
          <w:p>
            <w:pPr>
              <w:jc w:val="center"/>
            </w:pPr>
            <w:r>
              <w:rPr>
                <w:rFonts w:ascii="宋体" w:hAnsi="宋体" w:eastAsia="宋体" w:cs="宋体"/>
                <w:b w:val="0"/>
                <w:i w:val="0"/>
                <w:color w:val="000000"/>
                <w:sz w:val="16"/>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4" w:hRule="exact"/>
          <w:jc w:val="center"/>
        </w:trPr>
        <w:tc>
          <w:tcPr>
            <w:tcW w:w="360" w:type="dxa"/>
            <w:vMerge w:val="continue"/>
            <w:vAlign w:val="center"/>
          </w:tcPr>
          <w:p/>
        </w:tc>
        <w:tc>
          <w:tcPr>
            <w:tcW w:w="400" w:type="dxa"/>
            <w:vMerge w:val="continue"/>
            <w:vAlign w:val="center"/>
          </w:tcPr>
          <w:p/>
        </w:tc>
        <w:tc>
          <w:tcPr>
            <w:tcW w:w="380" w:type="dxa"/>
            <w:vMerge w:val="continue"/>
            <w:vAlign w:val="center"/>
          </w:tcPr>
          <w:p/>
        </w:tc>
        <w:tc>
          <w:tcPr>
            <w:tcW w:w="2700" w:type="dxa"/>
            <w:vAlign w:val="center"/>
          </w:tcPr>
          <w:p>
            <w:pPr>
              <w:jc w:val="center"/>
            </w:pPr>
            <w:r>
              <w:rPr>
                <w:rFonts w:ascii="宋体" w:hAnsi="宋体" w:eastAsia="宋体" w:cs="宋体"/>
                <w:b w:val="0"/>
                <w:i w:val="0"/>
                <w:color w:val="000000"/>
                <w:sz w:val="16"/>
              </w:rPr>
              <w:t>合计</w:t>
            </w:r>
          </w:p>
        </w:tc>
        <w:tc>
          <w:tcPr>
            <w:tcW w:w="1420" w:type="dxa"/>
            <w:vAlign w:val="center"/>
          </w:tcPr>
          <w:p>
            <w:pPr>
              <w:jc w:val="right"/>
            </w:pPr>
            <w:r>
              <w:rPr>
                <w:rFonts w:ascii="宋体" w:hAnsi="宋体" w:eastAsia="宋体" w:cs="宋体"/>
                <w:b w:val="0"/>
                <w:i w:val="0"/>
                <w:color w:val="000000"/>
                <w:sz w:val="16"/>
              </w:rPr>
              <w:t>1,905.32</w:t>
            </w:r>
          </w:p>
        </w:tc>
        <w:tc>
          <w:tcPr>
            <w:tcW w:w="1520" w:type="dxa"/>
            <w:vAlign w:val="center"/>
          </w:tcPr>
          <w:p>
            <w:pPr>
              <w:jc w:val="right"/>
            </w:pPr>
            <w:r>
              <w:rPr>
                <w:rFonts w:ascii="宋体" w:hAnsi="宋体" w:eastAsia="宋体" w:cs="宋体"/>
                <w:b w:val="0"/>
                <w:i w:val="0"/>
                <w:color w:val="000000"/>
                <w:sz w:val="16"/>
              </w:rPr>
              <w:t>111.03</w:t>
            </w:r>
          </w:p>
        </w:tc>
        <w:tc>
          <w:tcPr>
            <w:tcW w:w="1526" w:type="dxa"/>
            <w:vAlign w:val="center"/>
          </w:tcPr>
          <w:p>
            <w:pPr>
              <w:jc w:val="right"/>
            </w:pPr>
            <w:r>
              <w:rPr>
                <w:rFonts w:ascii="宋体" w:hAnsi="宋体" w:eastAsia="宋体" w:cs="宋体"/>
                <w:b w:val="0"/>
                <w:i w:val="0"/>
                <w:color w:val="000000"/>
                <w:sz w:val="16"/>
              </w:rPr>
              <w:t>1,794.30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4" w:hRule="exact"/>
          <w:jc w:val="center"/>
        </w:trPr>
        <w:tc>
          <w:tcPr>
            <w:tcW w:w="1140" w:type="dxa"/>
            <w:gridSpan w:val="3"/>
            <w:vAlign w:val="center"/>
          </w:tcPr>
          <w:p>
            <w:pPr>
              <w:jc w:val="left"/>
            </w:pPr>
            <w:r>
              <w:rPr>
                <w:rFonts w:ascii="宋体" w:hAnsi="宋体" w:eastAsia="宋体" w:cs="宋体"/>
                <w:b w:val="0"/>
                <w:i w:val="0"/>
                <w:color w:val="000000"/>
                <w:sz w:val="16"/>
              </w:rPr>
              <w:t>201</w:t>
            </w:r>
          </w:p>
        </w:tc>
        <w:tc>
          <w:tcPr>
            <w:tcW w:w="2700" w:type="dxa"/>
            <w:vAlign w:val="center"/>
          </w:tcPr>
          <w:p>
            <w:pPr>
              <w:jc w:val="left"/>
            </w:pPr>
            <w:r>
              <w:rPr>
                <w:rFonts w:ascii="宋体" w:hAnsi="宋体" w:eastAsia="宋体" w:cs="宋体"/>
                <w:b w:val="0"/>
                <w:i w:val="0"/>
                <w:color w:val="000000"/>
                <w:sz w:val="16"/>
              </w:rPr>
              <w:t>一般公共服务支出</w:t>
            </w:r>
          </w:p>
        </w:tc>
        <w:tc>
          <w:tcPr>
            <w:tcW w:w="1420" w:type="dxa"/>
            <w:vAlign w:val="center"/>
          </w:tcPr>
          <w:p>
            <w:pPr>
              <w:jc w:val="right"/>
            </w:pPr>
            <w:r>
              <w:rPr>
                <w:rFonts w:ascii="宋体" w:hAnsi="宋体" w:eastAsia="宋体" w:cs="宋体"/>
                <w:b w:val="0"/>
                <w:i w:val="0"/>
                <w:color w:val="000000"/>
                <w:sz w:val="16"/>
              </w:rPr>
              <w:t>1,782.07</w:t>
            </w:r>
          </w:p>
        </w:tc>
        <w:tc>
          <w:tcPr>
            <w:tcW w:w="1520" w:type="dxa"/>
            <w:vAlign w:val="center"/>
          </w:tcPr>
          <w:p>
            <w:pPr>
              <w:jc w:val="right"/>
            </w:pPr>
            <w:r>
              <w:rPr>
                <w:rFonts w:ascii="宋体" w:hAnsi="宋体" w:eastAsia="宋体" w:cs="宋体"/>
                <w:b w:val="0"/>
                <w:i w:val="0"/>
                <w:color w:val="000000"/>
                <w:sz w:val="16"/>
              </w:rPr>
              <w:t>90.00</w:t>
            </w:r>
          </w:p>
        </w:tc>
        <w:tc>
          <w:tcPr>
            <w:tcW w:w="1526" w:type="dxa"/>
            <w:vAlign w:val="center"/>
          </w:tcPr>
          <w:p>
            <w:pPr>
              <w:jc w:val="right"/>
            </w:pPr>
            <w:r>
              <w:rPr>
                <w:rFonts w:ascii="宋体" w:hAnsi="宋体" w:eastAsia="宋体" w:cs="宋体"/>
                <w:b w:val="0"/>
                <w:i w:val="0"/>
                <w:color w:val="000000"/>
                <w:sz w:val="16"/>
              </w:rPr>
              <w:t>1,692.07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4" w:hRule="exact"/>
          <w:jc w:val="center"/>
        </w:trPr>
        <w:tc>
          <w:tcPr>
            <w:tcW w:w="1140" w:type="dxa"/>
            <w:gridSpan w:val="3"/>
            <w:vAlign w:val="center"/>
          </w:tcPr>
          <w:p>
            <w:pPr>
              <w:jc w:val="left"/>
            </w:pPr>
            <w:r>
              <w:rPr>
                <w:rFonts w:ascii="宋体" w:hAnsi="宋体" w:eastAsia="宋体" w:cs="宋体"/>
                <w:b w:val="0"/>
                <w:i w:val="0"/>
                <w:color w:val="000000"/>
                <w:sz w:val="16"/>
              </w:rPr>
              <w:t>20106</w:t>
            </w:r>
          </w:p>
        </w:tc>
        <w:tc>
          <w:tcPr>
            <w:tcW w:w="2700" w:type="dxa"/>
            <w:vAlign w:val="center"/>
          </w:tcPr>
          <w:p>
            <w:pPr>
              <w:jc w:val="left"/>
            </w:pPr>
            <w:r>
              <w:rPr>
                <w:rFonts w:ascii="宋体" w:hAnsi="宋体" w:eastAsia="宋体" w:cs="宋体"/>
                <w:b w:val="0"/>
                <w:i w:val="0"/>
                <w:color w:val="000000"/>
                <w:sz w:val="16"/>
              </w:rPr>
              <w:t>财政事务</w:t>
            </w:r>
          </w:p>
        </w:tc>
        <w:tc>
          <w:tcPr>
            <w:tcW w:w="1420" w:type="dxa"/>
            <w:vAlign w:val="center"/>
          </w:tcPr>
          <w:p>
            <w:pPr>
              <w:jc w:val="right"/>
            </w:pPr>
            <w:r>
              <w:rPr>
                <w:rFonts w:ascii="宋体" w:hAnsi="宋体" w:eastAsia="宋体" w:cs="宋体"/>
                <w:b w:val="0"/>
                <w:i w:val="0"/>
                <w:color w:val="000000"/>
                <w:sz w:val="16"/>
              </w:rPr>
              <w:t>1,782.07</w:t>
            </w:r>
          </w:p>
        </w:tc>
        <w:tc>
          <w:tcPr>
            <w:tcW w:w="1520" w:type="dxa"/>
            <w:vAlign w:val="center"/>
          </w:tcPr>
          <w:p>
            <w:pPr>
              <w:jc w:val="right"/>
            </w:pPr>
            <w:r>
              <w:rPr>
                <w:rFonts w:ascii="宋体" w:hAnsi="宋体" w:eastAsia="宋体" w:cs="宋体"/>
                <w:b w:val="0"/>
                <w:i w:val="0"/>
                <w:color w:val="000000"/>
                <w:sz w:val="16"/>
              </w:rPr>
              <w:t>90.00</w:t>
            </w:r>
          </w:p>
        </w:tc>
        <w:tc>
          <w:tcPr>
            <w:tcW w:w="1526" w:type="dxa"/>
            <w:vAlign w:val="center"/>
          </w:tcPr>
          <w:p>
            <w:pPr>
              <w:jc w:val="right"/>
            </w:pPr>
            <w:r>
              <w:rPr>
                <w:rFonts w:ascii="宋体" w:hAnsi="宋体" w:eastAsia="宋体" w:cs="宋体"/>
                <w:b w:val="0"/>
                <w:i w:val="0"/>
                <w:color w:val="000000"/>
                <w:sz w:val="16"/>
              </w:rPr>
              <w:t>1,692.07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4" w:hRule="exact"/>
          <w:jc w:val="center"/>
        </w:trPr>
        <w:tc>
          <w:tcPr>
            <w:tcW w:w="1140" w:type="dxa"/>
            <w:gridSpan w:val="3"/>
            <w:vAlign w:val="center"/>
          </w:tcPr>
          <w:p>
            <w:pPr>
              <w:jc w:val="left"/>
            </w:pPr>
            <w:r>
              <w:rPr>
                <w:rFonts w:ascii="宋体" w:hAnsi="宋体" w:eastAsia="宋体" w:cs="宋体"/>
                <w:b w:val="0"/>
                <w:i w:val="0"/>
                <w:color w:val="000000"/>
                <w:sz w:val="16"/>
              </w:rPr>
              <w:t>2010601</w:t>
            </w:r>
          </w:p>
        </w:tc>
        <w:tc>
          <w:tcPr>
            <w:tcW w:w="2700" w:type="dxa"/>
            <w:vAlign w:val="center"/>
          </w:tcPr>
          <w:p>
            <w:pPr>
              <w:jc w:val="left"/>
            </w:pPr>
            <w:r>
              <w:rPr>
                <w:rFonts w:ascii="宋体" w:hAnsi="宋体" w:eastAsia="宋体" w:cs="宋体"/>
                <w:b w:val="0"/>
                <w:i w:val="0"/>
                <w:color w:val="000000"/>
                <w:sz w:val="16"/>
              </w:rPr>
              <w:t>行政运行</w:t>
            </w:r>
          </w:p>
        </w:tc>
        <w:tc>
          <w:tcPr>
            <w:tcW w:w="1420" w:type="dxa"/>
            <w:vAlign w:val="center"/>
          </w:tcPr>
          <w:p>
            <w:pPr>
              <w:jc w:val="right"/>
            </w:pPr>
            <w:r>
              <w:rPr>
                <w:rFonts w:ascii="宋体" w:hAnsi="宋体" w:eastAsia="宋体" w:cs="宋体"/>
                <w:b w:val="0"/>
                <w:i w:val="0"/>
                <w:color w:val="000000"/>
                <w:sz w:val="16"/>
              </w:rPr>
              <w:t>108.12</w:t>
            </w:r>
          </w:p>
        </w:tc>
        <w:tc>
          <w:tcPr>
            <w:tcW w:w="1520" w:type="dxa"/>
            <w:vAlign w:val="center"/>
          </w:tcPr>
          <w:p>
            <w:pPr>
              <w:jc w:val="right"/>
            </w:pPr>
            <w:r>
              <w:rPr>
                <w:rFonts w:ascii="宋体" w:hAnsi="宋体" w:eastAsia="宋体" w:cs="宋体"/>
                <w:b w:val="0"/>
                <w:i w:val="0"/>
                <w:color w:val="000000"/>
                <w:sz w:val="16"/>
              </w:rPr>
              <w:t>80.23</w:t>
            </w:r>
          </w:p>
        </w:tc>
        <w:tc>
          <w:tcPr>
            <w:tcW w:w="1526" w:type="dxa"/>
            <w:vAlign w:val="center"/>
          </w:tcPr>
          <w:p>
            <w:pPr>
              <w:jc w:val="right"/>
            </w:pPr>
            <w:r>
              <w:rPr>
                <w:rFonts w:ascii="宋体" w:hAnsi="宋体" w:eastAsia="宋体" w:cs="宋体"/>
                <w:b w:val="0"/>
                <w:i w:val="0"/>
                <w:color w:val="000000"/>
                <w:sz w:val="16"/>
              </w:rPr>
              <w:t>27.89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4" w:hRule="exact"/>
          <w:jc w:val="center"/>
        </w:trPr>
        <w:tc>
          <w:tcPr>
            <w:tcW w:w="1140" w:type="dxa"/>
            <w:gridSpan w:val="3"/>
            <w:vAlign w:val="center"/>
          </w:tcPr>
          <w:p>
            <w:pPr>
              <w:jc w:val="left"/>
            </w:pPr>
            <w:r>
              <w:rPr>
                <w:rFonts w:ascii="宋体" w:hAnsi="宋体" w:eastAsia="宋体" w:cs="宋体"/>
                <w:b w:val="0"/>
                <w:i w:val="0"/>
                <w:color w:val="000000"/>
                <w:sz w:val="16"/>
              </w:rPr>
              <w:t>2010603</w:t>
            </w:r>
          </w:p>
        </w:tc>
        <w:tc>
          <w:tcPr>
            <w:tcW w:w="2700" w:type="dxa"/>
            <w:vAlign w:val="center"/>
          </w:tcPr>
          <w:p>
            <w:pPr>
              <w:jc w:val="left"/>
            </w:pPr>
            <w:r>
              <w:rPr>
                <w:rFonts w:ascii="宋体" w:hAnsi="宋体" w:eastAsia="宋体" w:cs="宋体"/>
                <w:b w:val="0"/>
                <w:i w:val="0"/>
                <w:color w:val="000000"/>
                <w:sz w:val="16"/>
              </w:rPr>
              <w:t>机关服务</w:t>
            </w:r>
          </w:p>
        </w:tc>
        <w:tc>
          <w:tcPr>
            <w:tcW w:w="1420" w:type="dxa"/>
            <w:vAlign w:val="center"/>
          </w:tcPr>
          <w:p>
            <w:pPr>
              <w:jc w:val="right"/>
            </w:pPr>
            <w:r>
              <w:rPr>
                <w:rFonts w:ascii="宋体" w:hAnsi="宋体" w:eastAsia="宋体" w:cs="宋体"/>
                <w:b w:val="0"/>
                <w:i w:val="0"/>
                <w:color w:val="000000"/>
                <w:sz w:val="16"/>
              </w:rPr>
              <w:t>0.55</w:t>
            </w:r>
          </w:p>
        </w:tc>
        <w:tc>
          <w:tcPr>
            <w:tcW w:w="1520" w:type="dxa"/>
            <w:vAlign w:val="center"/>
          </w:tcPr>
          <w:p>
            <w:pPr>
              <w:jc w:val="right"/>
            </w:pPr>
            <w:r>
              <w:rPr>
                <w:rFonts w:ascii="宋体" w:hAnsi="宋体" w:eastAsia="宋体" w:cs="宋体"/>
                <w:b w:val="0"/>
                <w:i w:val="0"/>
                <w:color w:val="000000"/>
                <w:sz w:val="16"/>
              </w:rPr>
              <w:t>0.55</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4" w:hRule="exact"/>
          <w:jc w:val="center"/>
        </w:trPr>
        <w:tc>
          <w:tcPr>
            <w:tcW w:w="1140" w:type="dxa"/>
            <w:gridSpan w:val="3"/>
            <w:vAlign w:val="center"/>
          </w:tcPr>
          <w:p>
            <w:pPr>
              <w:jc w:val="left"/>
            </w:pPr>
            <w:r>
              <w:rPr>
                <w:rFonts w:ascii="宋体" w:hAnsi="宋体" w:eastAsia="宋体" w:cs="宋体"/>
                <w:b w:val="0"/>
                <w:i w:val="0"/>
                <w:color w:val="000000"/>
                <w:sz w:val="16"/>
              </w:rPr>
              <w:t>2010604</w:t>
            </w:r>
          </w:p>
        </w:tc>
        <w:tc>
          <w:tcPr>
            <w:tcW w:w="2700" w:type="dxa"/>
            <w:vAlign w:val="center"/>
          </w:tcPr>
          <w:p>
            <w:pPr>
              <w:jc w:val="left"/>
            </w:pPr>
            <w:r>
              <w:rPr>
                <w:rFonts w:ascii="宋体" w:hAnsi="宋体" w:eastAsia="宋体" w:cs="宋体"/>
                <w:b w:val="0"/>
                <w:i w:val="0"/>
                <w:color w:val="000000"/>
                <w:sz w:val="16"/>
              </w:rPr>
              <w:t>预算改革业务</w:t>
            </w:r>
          </w:p>
        </w:tc>
        <w:tc>
          <w:tcPr>
            <w:tcW w:w="1420" w:type="dxa"/>
            <w:vAlign w:val="center"/>
          </w:tcPr>
          <w:p>
            <w:pPr>
              <w:jc w:val="right"/>
            </w:pPr>
            <w:r>
              <w:rPr>
                <w:rFonts w:ascii="宋体" w:hAnsi="宋体" w:eastAsia="宋体" w:cs="宋体"/>
                <w:b w:val="0"/>
                <w:i w:val="0"/>
                <w:color w:val="000000"/>
                <w:sz w:val="16"/>
              </w:rPr>
              <w:t>204.79</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204.79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4" w:hRule="exact"/>
          <w:jc w:val="center"/>
        </w:trPr>
        <w:tc>
          <w:tcPr>
            <w:tcW w:w="1140" w:type="dxa"/>
            <w:gridSpan w:val="3"/>
            <w:vAlign w:val="center"/>
          </w:tcPr>
          <w:p>
            <w:pPr>
              <w:jc w:val="left"/>
            </w:pPr>
            <w:r>
              <w:rPr>
                <w:rFonts w:ascii="宋体" w:hAnsi="宋体" w:eastAsia="宋体" w:cs="宋体"/>
                <w:b w:val="0"/>
                <w:i w:val="0"/>
                <w:color w:val="000000"/>
                <w:sz w:val="16"/>
              </w:rPr>
              <w:t>2010608</w:t>
            </w:r>
          </w:p>
        </w:tc>
        <w:tc>
          <w:tcPr>
            <w:tcW w:w="2700" w:type="dxa"/>
            <w:vAlign w:val="center"/>
          </w:tcPr>
          <w:p>
            <w:pPr>
              <w:jc w:val="left"/>
            </w:pPr>
            <w:r>
              <w:rPr>
                <w:rFonts w:ascii="宋体" w:hAnsi="宋体" w:eastAsia="宋体" w:cs="宋体"/>
                <w:b w:val="0"/>
                <w:i w:val="0"/>
                <w:color w:val="000000"/>
                <w:sz w:val="16"/>
              </w:rPr>
              <w:t>财政委托业务支出</w:t>
            </w:r>
          </w:p>
        </w:tc>
        <w:tc>
          <w:tcPr>
            <w:tcW w:w="1420" w:type="dxa"/>
            <w:vAlign w:val="center"/>
          </w:tcPr>
          <w:p>
            <w:pPr>
              <w:jc w:val="right"/>
            </w:pPr>
            <w:r>
              <w:rPr>
                <w:rFonts w:ascii="宋体" w:hAnsi="宋体" w:eastAsia="宋体" w:cs="宋体"/>
                <w:b w:val="0"/>
                <w:i w:val="0"/>
                <w:color w:val="000000"/>
                <w:sz w:val="16"/>
              </w:rPr>
              <w:t>1,229.11</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1,229.11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4" w:hRule="exact"/>
          <w:jc w:val="center"/>
        </w:trPr>
        <w:tc>
          <w:tcPr>
            <w:tcW w:w="1140" w:type="dxa"/>
            <w:gridSpan w:val="3"/>
            <w:vAlign w:val="center"/>
          </w:tcPr>
          <w:p>
            <w:pPr>
              <w:jc w:val="left"/>
            </w:pPr>
            <w:r>
              <w:rPr>
                <w:rFonts w:ascii="宋体" w:hAnsi="宋体" w:eastAsia="宋体" w:cs="宋体"/>
                <w:b w:val="0"/>
                <w:i w:val="0"/>
                <w:color w:val="000000"/>
                <w:sz w:val="16"/>
              </w:rPr>
              <w:t>2010699</w:t>
            </w:r>
          </w:p>
        </w:tc>
        <w:tc>
          <w:tcPr>
            <w:tcW w:w="2700" w:type="dxa"/>
            <w:vAlign w:val="center"/>
          </w:tcPr>
          <w:p>
            <w:pPr>
              <w:jc w:val="left"/>
            </w:pPr>
            <w:r>
              <w:rPr>
                <w:rFonts w:ascii="宋体" w:hAnsi="宋体" w:eastAsia="宋体" w:cs="宋体"/>
                <w:b w:val="0"/>
                <w:i w:val="0"/>
                <w:color w:val="000000"/>
                <w:sz w:val="16"/>
              </w:rPr>
              <w:t>其他财政事务支出</w:t>
            </w:r>
          </w:p>
        </w:tc>
        <w:tc>
          <w:tcPr>
            <w:tcW w:w="1420" w:type="dxa"/>
            <w:vAlign w:val="center"/>
          </w:tcPr>
          <w:p>
            <w:pPr>
              <w:jc w:val="right"/>
            </w:pPr>
            <w:r>
              <w:rPr>
                <w:rFonts w:ascii="宋体" w:hAnsi="宋体" w:eastAsia="宋体" w:cs="宋体"/>
                <w:b w:val="0"/>
                <w:i w:val="0"/>
                <w:color w:val="000000"/>
                <w:sz w:val="16"/>
              </w:rPr>
              <w:t>239.50</w:t>
            </w:r>
          </w:p>
        </w:tc>
        <w:tc>
          <w:tcPr>
            <w:tcW w:w="1520" w:type="dxa"/>
            <w:vAlign w:val="center"/>
          </w:tcPr>
          <w:p>
            <w:pPr>
              <w:jc w:val="right"/>
            </w:pPr>
            <w:r>
              <w:rPr>
                <w:rFonts w:ascii="宋体" w:hAnsi="宋体" w:eastAsia="宋体" w:cs="宋体"/>
                <w:b w:val="0"/>
                <w:i w:val="0"/>
                <w:color w:val="000000"/>
                <w:sz w:val="16"/>
              </w:rPr>
              <w:t>9.22</w:t>
            </w:r>
          </w:p>
        </w:tc>
        <w:tc>
          <w:tcPr>
            <w:tcW w:w="1526" w:type="dxa"/>
            <w:vAlign w:val="center"/>
          </w:tcPr>
          <w:p>
            <w:pPr>
              <w:jc w:val="right"/>
            </w:pPr>
            <w:r>
              <w:rPr>
                <w:rFonts w:ascii="宋体" w:hAnsi="宋体" w:eastAsia="宋体" w:cs="宋体"/>
                <w:b w:val="0"/>
                <w:i w:val="0"/>
                <w:color w:val="000000"/>
                <w:sz w:val="16"/>
              </w:rPr>
              <w:t>230.28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4" w:hRule="exact"/>
          <w:jc w:val="center"/>
        </w:trPr>
        <w:tc>
          <w:tcPr>
            <w:tcW w:w="1140" w:type="dxa"/>
            <w:gridSpan w:val="3"/>
            <w:vAlign w:val="center"/>
          </w:tcPr>
          <w:p>
            <w:pPr>
              <w:jc w:val="left"/>
            </w:pPr>
            <w:r>
              <w:rPr>
                <w:rFonts w:ascii="宋体" w:hAnsi="宋体" w:eastAsia="宋体" w:cs="宋体"/>
                <w:b w:val="0"/>
                <w:i w:val="0"/>
                <w:color w:val="000000"/>
                <w:sz w:val="16"/>
              </w:rPr>
              <w:t>208</w:t>
            </w:r>
          </w:p>
        </w:tc>
        <w:tc>
          <w:tcPr>
            <w:tcW w:w="2700" w:type="dxa"/>
            <w:vAlign w:val="center"/>
          </w:tcPr>
          <w:p>
            <w:pPr>
              <w:jc w:val="left"/>
            </w:pPr>
            <w:r>
              <w:rPr>
                <w:rFonts w:ascii="宋体" w:hAnsi="宋体" w:eastAsia="宋体" w:cs="宋体"/>
                <w:b w:val="0"/>
                <w:i w:val="0"/>
                <w:color w:val="000000"/>
                <w:sz w:val="16"/>
              </w:rPr>
              <w:t>社会保障和就业支出</w:t>
            </w:r>
          </w:p>
        </w:tc>
        <w:tc>
          <w:tcPr>
            <w:tcW w:w="1420" w:type="dxa"/>
            <w:vAlign w:val="center"/>
          </w:tcPr>
          <w:p>
            <w:pPr>
              <w:jc w:val="right"/>
            </w:pPr>
            <w:r>
              <w:rPr>
                <w:rFonts w:ascii="宋体" w:hAnsi="宋体" w:eastAsia="宋体" w:cs="宋体"/>
                <w:b w:val="0"/>
                <w:i w:val="0"/>
                <w:color w:val="000000"/>
                <w:sz w:val="16"/>
              </w:rPr>
              <w:t>8.11</w:t>
            </w:r>
          </w:p>
        </w:tc>
        <w:tc>
          <w:tcPr>
            <w:tcW w:w="1520" w:type="dxa"/>
            <w:vAlign w:val="center"/>
          </w:tcPr>
          <w:p>
            <w:pPr>
              <w:jc w:val="right"/>
            </w:pPr>
            <w:r>
              <w:rPr>
                <w:rFonts w:ascii="宋体" w:hAnsi="宋体" w:eastAsia="宋体" w:cs="宋体"/>
                <w:b w:val="0"/>
                <w:i w:val="0"/>
                <w:color w:val="000000"/>
                <w:sz w:val="16"/>
              </w:rPr>
              <w:t>8.11</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4" w:hRule="exact"/>
          <w:jc w:val="center"/>
        </w:trPr>
        <w:tc>
          <w:tcPr>
            <w:tcW w:w="1140" w:type="dxa"/>
            <w:gridSpan w:val="3"/>
            <w:vAlign w:val="center"/>
          </w:tcPr>
          <w:p>
            <w:pPr>
              <w:jc w:val="left"/>
            </w:pPr>
            <w:r>
              <w:rPr>
                <w:rFonts w:ascii="宋体" w:hAnsi="宋体" w:eastAsia="宋体" w:cs="宋体"/>
                <w:b w:val="0"/>
                <w:i w:val="0"/>
                <w:color w:val="000000"/>
                <w:sz w:val="16"/>
              </w:rPr>
              <w:t>20805</w:t>
            </w:r>
          </w:p>
        </w:tc>
        <w:tc>
          <w:tcPr>
            <w:tcW w:w="2700" w:type="dxa"/>
            <w:vAlign w:val="center"/>
          </w:tcPr>
          <w:p>
            <w:pPr>
              <w:jc w:val="left"/>
            </w:pPr>
            <w:r>
              <w:rPr>
                <w:rFonts w:ascii="宋体" w:hAnsi="宋体" w:eastAsia="宋体" w:cs="宋体"/>
                <w:b w:val="0"/>
                <w:i w:val="0"/>
                <w:color w:val="000000"/>
                <w:sz w:val="16"/>
              </w:rPr>
              <w:t>行政事业单位养老支出</w:t>
            </w:r>
          </w:p>
        </w:tc>
        <w:tc>
          <w:tcPr>
            <w:tcW w:w="1420" w:type="dxa"/>
            <w:vAlign w:val="center"/>
          </w:tcPr>
          <w:p>
            <w:pPr>
              <w:jc w:val="right"/>
            </w:pPr>
            <w:r>
              <w:rPr>
                <w:rFonts w:ascii="宋体" w:hAnsi="宋体" w:eastAsia="宋体" w:cs="宋体"/>
                <w:b w:val="0"/>
                <w:i w:val="0"/>
                <w:color w:val="000000"/>
                <w:sz w:val="16"/>
              </w:rPr>
              <w:t>8.05</w:t>
            </w:r>
          </w:p>
        </w:tc>
        <w:tc>
          <w:tcPr>
            <w:tcW w:w="1520" w:type="dxa"/>
            <w:vAlign w:val="center"/>
          </w:tcPr>
          <w:p>
            <w:pPr>
              <w:jc w:val="right"/>
            </w:pPr>
            <w:r>
              <w:rPr>
                <w:rFonts w:ascii="宋体" w:hAnsi="宋体" w:eastAsia="宋体" w:cs="宋体"/>
                <w:b w:val="0"/>
                <w:i w:val="0"/>
                <w:color w:val="000000"/>
                <w:sz w:val="16"/>
              </w:rPr>
              <w:t>8.05</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4" w:hRule="exact"/>
          <w:jc w:val="center"/>
        </w:trPr>
        <w:tc>
          <w:tcPr>
            <w:tcW w:w="1140" w:type="dxa"/>
            <w:gridSpan w:val="3"/>
            <w:vAlign w:val="center"/>
          </w:tcPr>
          <w:p>
            <w:pPr>
              <w:jc w:val="left"/>
            </w:pPr>
            <w:r>
              <w:rPr>
                <w:rFonts w:ascii="宋体" w:hAnsi="宋体" w:eastAsia="宋体" w:cs="宋体"/>
                <w:b w:val="0"/>
                <w:i w:val="0"/>
                <w:color w:val="000000"/>
                <w:sz w:val="16"/>
              </w:rPr>
              <w:t>2080505</w:t>
            </w:r>
          </w:p>
        </w:tc>
        <w:tc>
          <w:tcPr>
            <w:tcW w:w="2700" w:type="dxa"/>
            <w:vAlign w:val="center"/>
          </w:tcPr>
          <w:p>
            <w:pPr>
              <w:jc w:val="left"/>
            </w:pPr>
            <w:r>
              <w:rPr>
                <w:rFonts w:ascii="宋体" w:hAnsi="宋体" w:eastAsia="宋体" w:cs="宋体"/>
                <w:b w:val="0"/>
                <w:i w:val="0"/>
                <w:color w:val="000000"/>
                <w:sz w:val="16"/>
              </w:rPr>
              <w:t>机关事业单位基本养老保险缴费支出</w:t>
            </w:r>
          </w:p>
        </w:tc>
        <w:tc>
          <w:tcPr>
            <w:tcW w:w="1420" w:type="dxa"/>
            <w:vAlign w:val="center"/>
          </w:tcPr>
          <w:p>
            <w:pPr>
              <w:jc w:val="right"/>
            </w:pPr>
            <w:r>
              <w:rPr>
                <w:rFonts w:ascii="宋体" w:hAnsi="宋体" w:eastAsia="宋体" w:cs="宋体"/>
                <w:b w:val="0"/>
                <w:i w:val="0"/>
                <w:color w:val="000000"/>
                <w:sz w:val="16"/>
              </w:rPr>
              <w:t>8.05</w:t>
            </w:r>
          </w:p>
        </w:tc>
        <w:tc>
          <w:tcPr>
            <w:tcW w:w="1520" w:type="dxa"/>
            <w:vAlign w:val="center"/>
          </w:tcPr>
          <w:p>
            <w:pPr>
              <w:jc w:val="right"/>
            </w:pPr>
            <w:r>
              <w:rPr>
                <w:rFonts w:ascii="宋体" w:hAnsi="宋体" w:eastAsia="宋体" w:cs="宋体"/>
                <w:b w:val="0"/>
                <w:i w:val="0"/>
                <w:color w:val="000000"/>
                <w:sz w:val="16"/>
              </w:rPr>
              <w:t>8.05</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4" w:hRule="exact"/>
          <w:jc w:val="center"/>
        </w:trPr>
        <w:tc>
          <w:tcPr>
            <w:tcW w:w="1140" w:type="dxa"/>
            <w:gridSpan w:val="3"/>
            <w:vAlign w:val="center"/>
          </w:tcPr>
          <w:p>
            <w:pPr>
              <w:jc w:val="left"/>
            </w:pPr>
            <w:r>
              <w:rPr>
                <w:rFonts w:ascii="宋体" w:hAnsi="宋体" w:eastAsia="宋体" w:cs="宋体"/>
                <w:b w:val="0"/>
                <w:i w:val="0"/>
                <w:color w:val="000000"/>
                <w:sz w:val="16"/>
              </w:rPr>
              <w:t>20899</w:t>
            </w:r>
          </w:p>
        </w:tc>
        <w:tc>
          <w:tcPr>
            <w:tcW w:w="2700" w:type="dxa"/>
            <w:vAlign w:val="center"/>
          </w:tcPr>
          <w:p>
            <w:pPr>
              <w:jc w:val="left"/>
            </w:pPr>
            <w:r>
              <w:rPr>
                <w:rFonts w:ascii="宋体" w:hAnsi="宋体" w:eastAsia="宋体" w:cs="宋体"/>
                <w:b w:val="0"/>
                <w:i w:val="0"/>
                <w:color w:val="000000"/>
                <w:sz w:val="16"/>
              </w:rPr>
              <w:t>其他社会保障和就业支出</w:t>
            </w:r>
          </w:p>
        </w:tc>
        <w:tc>
          <w:tcPr>
            <w:tcW w:w="1420" w:type="dxa"/>
            <w:vAlign w:val="center"/>
          </w:tcPr>
          <w:p>
            <w:pPr>
              <w:jc w:val="right"/>
            </w:pPr>
            <w:r>
              <w:rPr>
                <w:rFonts w:ascii="宋体" w:hAnsi="宋体" w:eastAsia="宋体" w:cs="宋体"/>
                <w:b w:val="0"/>
                <w:i w:val="0"/>
                <w:color w:val="000000"/>
                <w:sz w:val="16"/>
              </w:rPr>
              <w:t>0.06</w:t>
            </w:r>
          </w:p>
        </w:tc>
        <w:tc>
          <w:tcPr>
            <w:tcW w:w="1520" w:type="dxa"/>
            <w:vAlign w:val="center"/>
          </w:tcPr>
          <w:p>
            <w:pPr>
              <w:jc w:val="right"/>
            </w:pPr>
            <w:r>
              <w:rPr>
                <w:rFonts w:ascii="宋体" w:hAnsi="宋体" w:eastAsia="宋体" w:cs="宋体"/>
                <w:b w:val="0"/>
                <w:i w:val="0"/>
                <w:color w:val="000000"/>
                <w:sz w:val="16"/>
              </w:rPr>
              <w:t>0.06</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4" w:hRule="exact"/>
          <w:jc w:val="center"/>
        </w:trPr>
        <w:tc>
          <w:tcPr>
            <w:tcW w:w="1140" w:type="dxa"/>
            <w:gridSpan w:val="3"/>
            <w:vAlign w:val="center"/>
          </w:tcPr>
          <w:p>
            <w:pPr>
              <w:jc w:val="left"/>
            </w:pPr>
            <w:r>
              <w:rPr>
                <w:rFonts w:ascii="宋体" w:hAnsi="宋体" w:eastAsia="宋体" w:cs="宋体"/>
                <w:b w:val="0"/>
                <w:i w:val="0"/>
                <w:color w:val="000000"/>
                <w:sz w:val="16"/>
              </w:rPr>
              <w:t>2089999</w:t>
            </w:r>
          </w:p>
        </w:tc>
        <w:tc>
          <w:tcPr>
            <w:tcW w:w="2700" w:type="dxa"/>
            <w:vAlign w:val="center"/>
          </w:tcPr>
          <w:p>
            <w:pPr>
              <w:jc w:val="left"/>
            </w:pPr>
            <w:r>
              <w:rPr>
                <w:rFonts w:ascii="宋体" w:hAnsi="宋体" w:eastAsia="宋体" w:cs="宋体"/>
                <w:b w:val="0"/>
                <w:i w:val="0"/>
                <w:color w:val="000000"/>
                <w:sz w:val="16"/>
              </w:rPr>
              <w:t>其他社会保障和就业支出</w:t>
            </w:r>
          </w:p>
        </w:tc>
        <w:tc>
          <w:tcPr>
            <w:tcW w:w="1420" w:type="dxa"/>
            <w:vAlign w:val="center"/>
          </w:tcPr>
          <w:p>
            <w:pPr>
              <w:jc w:val="right"/>
            </w:pPr>
            <w:r>
              <w:rPr>
                <w:rFonts w:ascii="宋体" w:hAnsi="宋体" w:eastAsia="宋体" w:cs="宋体"/>
                <w:b w:val="0"/>
                <w:i w:val="0"/>
                <w:color w:val="000000"/>
                <w:sz w:val="16"/>
              </w:rPr>
              <w:t>0.06</w:t>
            </w:r>
          </w:p>
        </w:tc>
        <w:tc>
          <w:tcPr>
            <w:tcW w:w="1520" w:type="dxa"/>
            <w:vAlign w:val="center"/>
          </w:tcPr>
          <w:p>
            <w:pPr>
              <w:jc w:val="right"/>
            </w:pPr>
            <w:r>
              <w:rPr>
                <w:rFonts w:ascii="宋体" w:hAnsi="宋体" w:eastAsia="宋体" w:cs="宋体"/>
                <w:b w:val="0"/>
                <w:i w:val="0"/>
                <w:color w:val="000000"/>
                <w:sz w:val="16"/>
              </w:rPr>
              <w:t>0.06</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4" w:hRule="exact"/>
          <w:jc w:val="center"/>
        </w:trPr>
        <w:tc>
          <w:tcPr>
            <w:tcW w:w="1140" w:type="dxa"/>
            <w:gridSpan w:val="3"/>
            <w:vAlign w:val="center"/>
          </w:tcPr>
          <w:p>
            <w:pPr>
              <w:jc w:val="left"/>
            </w:pPr>
            <w:r>
              <w:rPr>
                <w:rFonts w:ascii="宋体" w:hAnsi="宋体" w:eastAsia="宋体" w:cs="宋体"/>
                <w:b w:val="0"/>
                <w:i w:val="0"/>
                <w:color w:val="000000"/>
                <w:sz w:val="16"/>
              </w:rPr>
              <w:t>210</w:t>
            </w:r>
          </w:p>
        </w:tc>
        <w:tc>
          <w:tcPr>
            <w:tcW w:w="2700" w:type="dxa"/>
            <w:vAlign w:val="center"/>
          </w:tcPr>
          <w:p>
            <w:pPr>
              <w:jc w:val="left"/>
            </w:pPr>
            <w:r>
              <w:rPr>
                <w:rFonts w:ascii="宋体" w:hAnsi="宋体" w:eastAsia="宋体" w:cs="宋体"/>
                <w:b w:val="0"/>
                <w:i w:val="0"/>
                <w:color w:val="000000"/>
                <w:sz w:val="16"/>
              </w:rPr>
              <w:t>卫生健康支出</w:t>
            </w:r>
          </w:p>
        </w:tc>
        <w:tc>
          <w:tcPr>
            <w:tcW w:w="1420" w:type="dxa"/>
            <w:vAlign w:val="center"/>
          </w:tcPr>
          <w:p>
            <w:pPr>
              <w:jc w:val="right"/>
            </w:pPr>
            <w:r>
              <w:rPr>
                <w:rFonts w:ascii="宋体" w:hAnsi="宋体" w:eastAsia="宋体" w:cs="宋体"/>
                <w:b w:val="0"/>
                <w:i w:val="0"/>
                <w:color w:val="000000"/>
                <w:sz w:val="16"/>
              </w:rPr>
              <w:t>6.19</w:t>
            </w:r>
          </w:p>
        </w:tc>
        <w:tc>
          <w:tcPr>
            <w:tcW w:w="1520" w:type="dxa"/>
            <w:vAlign w:val="center"/>
          </w:tcPr>
          <w:p>
            <w:pPr>
              <w:jc w:val="right"/>
            </w:pPr>
            <w:r>
              <w:rPr>
                <w:rFonts w:ascii="宋体" w:hAnsi="宋体" w:eastAsia="宋体" w:cs="宋体"/>
                <w:b w:val="0"/>
                <w:i w:val="0"/>
                <w:color w:val="000000"/>
                <w:sz w:val="16"/>
              </w:rPr>
              <w:t>6.19</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4" w:hRule="exact"/>
          <w:jc w:val="center"/>
        </w:trPr>
        <w:tc>
          <w:tcPr>
            <w:tcW w:w="1140" w:type="dxa"/>
            <w:gridSpan w:val="3"/>
            <w:vAlign w:val="center"/>
          </w:tcPr>
          <w:p>
            <w:pPr>
              <w:jc w:val="left"/>
            </w:pPr>
            <w:r>
              <w:rPr>
                <w:rFonts w:ascii="宋体" w:hAnsi="宋体" w:eastAsia="宋体" w:cs="宋体"/>
                <w:b w:val="0"/>
                <w:i w:val="0"/>
                <w:color w:val="000000"/>
                <w:sz w:val="16"/>
              </w:rPr>
              <w:t>21011</w:t>
            </w:r>
          </w:p>
        </w:tc>
        <w:tc>
          <w:tcPr>
            <w:tcW w:w="2700" w:type="dxa"/>
            <w:vAlign w:val="center"/>
          </w:tcPr>
          <w:p>
            <w:pPr>
              <w:jc w:val="left"/>
            </w:pPr>
            <w:r>
              <w:rPr>
                <w:rFonts w:ascii="宋体" w:hAnsi="宋体" w:eastAsia="宋体" w:cs="宋体"/>
                <w:b w:val="0"/>
                <w:i w:val="0"/>
                <w:color w:val="000000"/>
                <w:sz w:val="16"/>
              </w:rPr>
              <w:t>行政事业单位医疗</w:t>
            </w:r>
          </w:p>
        </w:tc>
        <w:tc>
          <w:tcPr>
            <w:tcW w:w="1420" w:type="dxa"/>
            <w:vAlign w:val="center"/>
          </w:tcPr>
          <w:p>
            <w:pPr>
              <w:jc w:val="right"/>
            </w:pPr>
            <w:r>
              <w:rPr>
                <w:rFonts w:ascii="宋体" w:hAnsi="宋体" w:eastAsia="宋体" w:cs="宋体"/>
                <w:b w:val="0"/>
                <w:i w:val="0"/>
                <w:color w:val="000000"/>
                <w:sz w:val="16"/>
              </w:rPr>
              <w:t>6.19</w:t>
            </w:r>
          </w:p>
        </w:tc>
        <w:tc>
          <w:tcPr>
            <w:tcW w:w="1520" w:type="dxa"/>
            <w:vAlign w:val="center"/>
          </w:tcPr>
          <w:p>
            <w:pPr>
              <w:jc w:val="right"/>
            </w:pPr>
            <w:r>
              <w:rPr>
                <w:rFonts w:ascii="宋体" w:hAnsi="宋体" w:eastAsia="宋体" w:cs="宋体"/>
                <w:b w:val="0"/>
                <w:i w:val="0"/>
                <w:color w:val="000000"/>
                <w:sz w:val="16"/>
              </w:rPr>
              <w:t>6.19</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4" w:hRule="exact"/>
          <w:jc w:val="center"/>
        </w:trPr>
        <w:tc>
          <w:tcPr>
            <w:tcW w:w="1140" w:type="dxa"/>
            <w:gridSpan w:val="3"/>
            <w:vAlign w:val="center"/>
          </w:tcPr>
          <w:p>
            <w:pPr>
              <w:jc w:val="left"/>
            </w:pPr>
            <w:r>
              <w:rPr>
                <w:rFonts w:ascii="宋体" w:hAnsi="宋体" w:eastAsia="宋体" w:cs="宋体"/>
                <w:b w:val="0"/>
                <w:i w:val="0"/>
                <w:color w:val="000000"/>
                <w:sz w:val="16"/>
              </w:rPr>
              <w:t>2101101</w:t>
            </w:r>
          </w:p>
        </w:tc>
        <w:tc>
          <w:tcPr>
            <w:tcW w:w="2700" w:type="dxa"/>
            <w:vAlign w:val="center"/>
          </w:tcPr>
          <w:p>
            <w:pPr>
              <w:jc w:val="left"/>
            </w:pPr>
            <w:r>
              <w:rPr>
                <w:rFonts w:ascii="宋体" w:hAnsi="宋体" w:eastAsia="宋体" w:cs="宋体"/>
                <w:b w:val="0"/>
                <w:i w:val="0"/>
                <w:color w:val="000000"/>
                <w:sz w:val="16"/>
              </w:rPr>
              <w:t>行政单位医疗</w:t>
            </w:r>
          </w:p>
        </w:tc>
        <w:tc>
          <w:tcPr>
            <w:tcW w:w="1420" w:type="dxa"/>
            <w:vAlign w:val="center"/>
          </w:tcPr>
          <w:p>
            <w:pPr>
              <w:jc w:val="right"/>
            </w:pPr>
            <w:r>
              <w:rPr>
                <w:rFonts w:ascii="宋体" w:hAnsi="宋体" w:eastAsia="宋体" w:cs="宋体"/>
                <w:b w:val="0"/>
                <w:i w:val="0"/>
                <w:color w:val="000000"/>
                <w:sz w:val="16"/>
              </w:rPr>
              <w:t>3.42</w:t>
            </w:r>
          </w:p>
        </w:tc>
        <w:tc>
          <w:tcPr>
            <w:tcW w:w="1520" w:type="dxa"/>
            <w:vAlign w:val="center"/>
          </w:tcPr>
          <w:p>
            <w:pPr>
              <w:jc w:val="right"/>
            </w:pPr>
            <w:r>
              <w:rPr>
                <w:rFonts w:ascii="宋体" w:hAnsi="宋体" w:eastAsia="宋体" w:cs="宋体"/>
                <w:b w:val="0"/>
                <w:i w:val="0"/>
                <w:color w:val="000000"/>
                <w:sz w:val="16"/>
              </w:rPr>
              <w:t>3.42</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4" w:hRule="exact"/>
          <w:jc w:val="center"/>
        </w:trPr>
        <w:tc>
          <w:tcPr>
            <w:tcW w:w="1140" w:type="dxa"/>
            <w:gridSpan w:val="3"/>
            <w:vAlign w:val="center"/>
          </w:tcPr>
          <w:p>
            <w:pPr>
              <w:jc w:val="left"/>
            </w:pPr>
            <w:r>
              <w:rPr>
                <w:rFonts w:ascii="宋体" w:hAnsi="宋体" w:eastAsia="宋体" w:cs="宋体"/>
                <w:b w:val="0"/>
                <w:i w:val="0"/>
                <w:color w:val="000000"/>
                <w:sz w:val="16"/>
              </w:rPr>
              <w:t>2101103</w:t>
            </w:r>
          </w:p>
        </w:tc>
        <w:tc>
          <w:tcPr>
            <w:tcW w:w="2700" w:type="dxa"/>
            <w:vAlign w:val="center"/>
          </w:tcPr>
          <w:p>
            <w:pPr>
              <w:jc w:val="left"/>
            </w:pPr>
            <w:r>
              <w:rPr>
                <w:rFonts w:ascii="宋体" w:hAnsi="宋体" w:eastAsia="宋体" w:cs="宋体"/>
                <w:b w:val="0"/>
                <w:i w:val="0"/>
                <w:color w:val="000000"/>
                <w:sz w:val="16"/>
              </w:rPr>
              <w:t>公务员医疗补助</w:t>
            </w:r>
          </w:p>
        </w:tc>
        <w:tc>
          <w:tcPr>
            <w:tcW w:w="1420" w:type="dxa"/>
            <w:vAlign w:val="center"/>
          </w:tcPr>
          <w:p>
            <w:pPr>
              <w:jc w:val="right"/>
            </w:pPr>
            <w:r>
              <w:rPr>
                <w:rFonts w:ascii="宋体" w:hAnsi="宋体" w:eastAsia="宋体" w:cs="宋体"/>
                <w:b w:val="0"/>
                <w:i w:val="0"/>
                <w:color w:val="000000"/>
                <w:sz w:val="16"/>
              </w:rPr>
              <w:t>2.77</w:t>
            </w:r>
          </w:p>
        </w:tc>
        <w:tc>
          <w:tcPr>
            <w:tcW w:w="1520" w:type="dxa"/>
            <w:vAlign w:val="center"/>
          </w:tcPr>
          <w:p>
            <w:pPr>
              <w:jc w:val="right"/>
            </w:pPr>
            <w:r>
              <w:rPr>
                <w:rFonts w:ascii="宋体" w:hAnsi="宋体" w:eastAsia="宋体" w:cs="宋体"/>
                <w:b w:val="0"/>
                <w:i w:val="0"/>
                <w:color w:val="000000"/>
                <w:sz w:val="16"/>
              </w:rPr>
              <w:t>2.77</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4" w:hRule="exact"/>
          <w:jc w:val="center"/>
        </w:trPr>
        <w:tc>
          <w:tcPr>
            <w:tcW w:w="1140" w:type="dxa"/>
            <w:gridSpan w:val="3"/>
            <w:vAlign w:val="center"/>
          </w:tcPr>
          <w:p>
            <w:pPr>
              <w:jc w:val="left"/>
            </w:pPr>
            <w:r>
              <w:rPr>
                <w:rFonts w:ascii="宋体" w:hAnsi="宋体" w:eastAsia="宋体" w:cs="宋体"/>
                <w:b w:val="0"/>
                <w:i w:val="0"/>
                <w:color w:val="000000"/>
                <w:sz w:val="16"/>
              </w:rPr>
              <w:t>213</w:t>
            </w:r>
          </w:p>
        </w:tc>
        <w:tc>
          <w:tcPr>
            <w:tcW w:w="2700" w:type="dxa"/>
            <w:vAlign w:val="center"/>
          </w:tcPr>
          <w:p>
            <w:pPr>
              <w:jc w:val="left"/>
            </w:pPr>
            <w:r>
              <w:rPr>
                <w:rFonts w:ascii="宋体" w:hAnsi="宋体" w:eastAsia="宋体" w:cs="宋体"/>
                <w:b w:val="0"/>
                <w:i w:val="0"/>
                <w:color w:val="000000"/>
                <w:sz w:val="16"/>
              </w:rPr>
              <w:t>农林水支出</w:t>
            </w:r>
          </w:p>
        </w:tc>
        <w:tc>
          <w:tcPr>
            <w:tcW w:w="1420" w:type="dxa"/>
            <w:vAlign w:val="center"/>
          </w:tcPr>
          <w:p>
            <w:pPr>
              <w:jc w:val="right"/>
            </w:pPr>
            <w:r>
              <w:rPr>
                <w:rFonts w:ascii="宋体" w:hAnsi="宋体" w:eastAsia="宋体" w:cs="宋体"/>
                <w:b w:val="0"/>
                <w:i w:val="0"/>
                <w:color w:val="000000"/>
                <w:sz w:val="16"/>
              </w:rPr>
              <w:t>91.38</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91.38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4" w:hRule="exact"/>
          <w:jc w:val="center"/>
        </w:trPr>
        <w:tc>
          <w:tcPr>
            <w:tcW w:w="1140" w:type="dxa"/>
            <w:gridSpan w:val="3"/>
            <w:vAlign w:val="center"/>
          </w:tcPr>
          <w:p>
            <w:pPr>
              <w:jc w:val="left"/>
            </w:pPr>
            <w:r>
              <w:rPr>
                <w:rFonts w:ascii="宋体" w:hAnsi="宋体" w:eastAsia="宋体" w:cs="宋体"/>
                <w:b w:val="0"/>
                <w:i w:val="0"/>
                <w:color w:val="000000"/>
                <w:sz w:val="16"/>
              </w:rPr>
              <w:t>21305</w:t>
            </w:r>
          </w:p>
        </w:tc>
        <w:tc>
          <w:tcPr>
            <w:tcW w:w="2700" w:type="dxa"/>
            <w:vAlign w:val="center"/>
          </w:tcPr>
          <w:p>
            <w:pPr>
              <w:jc w:val="left"/>
            </w:pPr>
            <w:r>
              <w:rPr>
                <w:rFonts w:ascii="宋体" w:hAnsi="宋体" w:eastAsia="宋体" w:cs="宋体"/>
                <w:b w:val="0"/>
                <w:i w:val="0"/>
                <w:color w:val="000000"/>
                <w:sz w:val="16"/>
              </w:rPr>
              <w:t>巩固脱贫攻坚成果衔接乡村振兴</w:t>
            </w:r>
          </w:p>
        </w:tc>
        <w:tc>
          <w:tcPr>
            <w:tcW w:w="1420" w:type="dxa"/>
            <w:vAlign w:val="center"/>
          </w:tcPr>
          <w:p>
            <w:pPr>
              <w:jc w:val="right"/>
            </w:pPr>
            <w:r>
              <w:rPr>
                <w:rFonts w:ascii="宋体" w:hAnsi="宋体" w:eastAsia="宋体" w:cs="宋体"/>
                <w:b w:val="0"/>
                <w:i w:val="0"/>
                <w:color w:val="000000"/>
                <w:sz w:val="16"/>
              </w:rPr>
              <w:t>3.00</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3.00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4" w:hRule="exact"/>
          <w:jc w:val="center"/>
        </w:trPr>
        <w:tc>
          <w:tcPr>
            <w:tcW w:w="1140" w:type="dxa"/>
            <w:gridSpan w:val="3"/>
            <w:vAlign w:val="center"/>
          </w:tcPr>
          <w:p>
            <w:pPr>
              <w:jc w:val="left"/>
            </w:pPr>
            <w:r>
              <w:rPr>
                <w:rFonts w:ascii="宋体" w:hAnsi="宋体" w:eastAsia="宋体" w:cs="宋体"/>
                <w:b w:val="0"/>
                <w:i w:val="0"/>
                <w:color w:val="000000"/>
                <w:sz w:val="16"/>
              </w:rPr>
              <w:t>2130599</w:t>
            </w:r>
          </w:p>
        </w:tc>
        <w:tc>
          <w:tcPr>
            <w:tcW w:w="2700" w:type="dxa"/>
            <w:vAlign w:val="center"/>
          </w:tcPr>
          <w:p>
            <w:pPr>
              <w:jc w:val="left"/>
            </w:pPr>
            <w:r>
              <w:rPr>
                <w:rFonts w:ascii="宋体" w:hAnsi="宋体" w:eastAsia="宋体" w:cs="宋体"/>
                <w:b w:val="0"/>
                <w:i w:val="0"/>
                <w:color w:val="000000"/>
                <w:sz w:val="16"/>
              </w:rPr>
              <w:t>其他巩固脱贫攻坚成果衔接乡村振兴支出</w:t>
            </w:r>
          </w:p>
        </w:tc>
        <w:tc>
          <w:tcPr>
            <w:tcW w:w="1420" w:type="dxa"/>
            <w:vAlign w:val="center"/>
          </w:tcPr>
          <w:p>
            <w:pPr>
              <w:jc w:val="right"/>
            </w:pPr>
            <w:r>
              <w:rPr>
                <w:rFonts w:ascii="宋体" w:hAnsi="宋体" w:eastAsia="宋体" w:cs="宋体"/>
                <w:b w:val="0"/>
                <w:i w:val="0"/>
                <w:color w:val="000000"/>
                <w:sz w:val="16"/>
              </w:rPr>
              <w:t>3.00</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3.00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4" w:hRule="exact"/>
          <w:jc w:val="center"/>
        </w:trPr>
        <w:tc>
          <w:tcPr>
            <w:tcW w:w="1140" w:type="dxa"/>
            <w:gridSpan w:val="3"/>
            <w:vAlign w:val="center"/>
          </w:tcPr>
          <w:p>
            <w:pPr>
              <w:jc w:val="left"/>
            </w:pPr>
            <w:r>
              <w:rPr>
                <w:rFonts w:ascii="宋体" w:hAnsi="宋体" w:eastAsia="宋体" w:cs="宋体"/>
                <w:b w:val="0"/>
                <w:i w:val="0"/>
                <w:color w:val="000000"/>
                <w:sz w:val="16"/>
              </w:rPr>
              <w:t>21308</w:t>
            </w:r>
          </w:p>
        </w:tc>
        <w:tc>
          <w:tcPr>
            <w:tcW w:w="2700" w:type="dxa"/>
            <w:vAlign w:val="center"/>
          </w:tcPr>
          <w:p>
            <w:pPr>
              <w:jc w:val="left"/>
            </w:pPr>
            <w:r>
              <w:rPr>
                <w:rFonts w:ascii="宋体" w:hAnsi="宋体" w:eastAsia="宋体" w:cs="宋体"/>
                <w:b w:val="0"/>
                <w:i w:val="0"/>
                <w:color w:val="000000"/>
                <w:sz w:val="16"/>
              </w:rPr>
              <w:t>普惠金融发展支出</w:t>
            </w:r>
          </w:p>
        </w:tc>
        <w:tc>
          <w:tcPr>
            <w:tcW w:w="1420" w:type="dxa"/>
            <w:vAlign w:val="center"/>
          </w:tcPr>
          <w:p>
            <w:pPr>
              <w:jc w:val="right"/>
            </w:pPr>
            <w:r>
              <w:rPr>
                <w:rFonts w:ascii="宋体" w:hAnsi="宋体" w:eastAsia="宋体" w:cs="宋体"/>
                <w:b w:val="0"/>
                <w:i w:val="0"/>
                <w:color w:val="000000"/>
                <w:sz w:val="16"/>
              </w:rPr>
              <w:t>88.38</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88.38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4" w:hRule="exact"/>
          <w:jc w:val="center"/>
        </w:trPr>
        <w:tc>
          <w:tcPr>
            <w:tcW w:w="1140" w:type="dxa"/>
            <w:gridSpan w:val="3"/>
            <w:vAlign w:val="center"/>
          </w:tcPr>
          <w:p>
            <w:pPr>
              <w:jc w:val="left"/>
            </w:pPr>
            <w:r>
              <w:rPr>
                <w:rFonts w:ascii="宋体" w:hAnsi="宋体" w:eastAsia="宋体" w:cs="宋体"/>
                <w:b w:val="0"/>
                <w:i w:val="0"/>
                <w:color w:val="000000"/>
                <w:sz w:val="16"/>
              </w:rPr>
              <w:t>2130803</w:t>
            </w:r>
          </w:p>
        </w:tc>
        <w:tc>
          <w:tcPr>
            <w:tcW w:w="2700" w:type="dxa"/>
            <w:vAlign w:val="center"/>
          </w:tcPr>
          <w:p>
            <w:pPr>
              <w:jc w:val="left"/>
            </w:pPr>
            <w:r>
              <w:rPr>
                <w:rFonts w:ascii="宋体" w:hAnsi="宋体" w:eastAsia="宋体" w:cs="宋体"/>
                <w:b w:val="0"/>
                <w:i w:val="0"/>
                <w:color w:val="000000"/>
                <w:sz w:val="16"/>
              </w:rPr>
              <w:t>农业保险保费补贴</w:t>
            </w:r>
          </w:p>
        </w:tc>
        <w:tc>
          <w:tcPr>
            <w:tcW w:w="1420" w:type="dxa"/>
            <w:vAlign w:val="center"/>
          </w:tcPr>
          <w:p>
            <w:pPr>
              <w:jc w:val="right"/>
            </w:pPr>
            <w:r>
              <w:rPr>
                <w:rFonts w:ascii="宋体" w:hAnsi="宋体" w:eastAsia="宋体" w:cs="宋体"/>
                <w:b w:val="0"/>
                <w:i w:val="0"/>
                <w:color w:val="000000"/>
                <w:sz w:val="16"/>
              </w:rPr>
              <w:t>37.31</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37.31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4" w:hRule="exact"/>
          <w:jc w:val="center"/>
        </w:trPr>
        <w:tc>
          <w:tcPr>
            <w:tcW w:w="1140" w:type="dxa"/>
            <w:gridSpan w:val="3"/>
            <w:vAlign w:val="center"/>
          </w:tcPr>
          <w:p>
            <w:pPr>
              <w:jc w:val="left"/>
            </w:pPr>
            <w:r>
              <w:rPr>
                <w:rFonts w:ascii="宋体" w:hAnsi="宋体" w:eastAsia="宋体" w:cs="宋体"/>
                <w:b w:val="0"/>
                <w:i w:val="0"/>
                <w:color w:val="000000"/>
                <w:sz w:val="16"/>
              </w:rPr>
              <w:t>2130899</w:t>
            </w:r>
          </w:p>
        </w:tc>
        <w:tc>
          <w:tcPr>
            <w:tcW w:w="2700" w:type="dxa"/>
            <w:vAlign w:val="center"/>
          </w:tcPr>
          <w:p>
            <w:pPr>
              <w:jc w:val="left"/>
            </w:pPr>
            <w:r>
              <w:rPr>
                <w:rFonts w:ascii="宋体" w:hAnsi="宋体" w:eastAsia="宋体" w:cs="宋体"/>
                <w:b w:val="0"/>
                <w:i w:val="0"/>
                <w:color w:val="000000"/>
                <w:sz w:val="16"/>
              </w:rPr>
              <w:t>其他普惠金融发展支出</w:t>
            </w:r>
          </w:p>
        </w:tc>
        <w:tc>
          <w:tcPr>
            <w:tcW w:w="1420" w:type="dxa"/>
            <w:vAlign w:val="center"/>
          </w:tcPr>
          <w:p>
            <w:pPr>
              <w:jc w:val="right"/>
            </w:pPr>
            <w:r>
              <w:rPr>
                <w:rFonts w:ascii="宋体" w:hAnsi="宋体" w:eastAsia="宋体" w:cs="宋体"/>
                <w:b w:val="0"/>
                <w:i w:val="0"/>
                <w:color w:val="000000"/>
                <w:sz w:val="16"/>
              </w:rPr>
              <w:t>51.07</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51.07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4" w:hRule="exact"/>
          <w:jc w:val="center"/>
        </w:trPr>
        <w:tc>
          <w:tcPr>
            <w:tcW w:w="1140" w:type="dxa"/>
            <w:gridSpan w:val="3"/>
            <w:vAlign w:val="center"/>
          </w:tcPr>
          <w:p>
            <w:pPr>
              <w:jc w:val="left"/>
            </w:pPr>
            <w:r>
              <w:rPr>
                <w:rFonts w:ascii="宋体" w:hAnsi="宋体" w:eastAsia="宋体" w:cs="宋体"/>
                <w:b w:val="0"/>
                <w:i w:val="0"/>
                <w:color w:val="000000"/>
                <w:sz w:val="16"/>
              </w:rPr>
              <w:t>215</w:t>
            </w:r>
          </w:p>
        </w:tc>
        <w:tc>
          <w:tcPr>
            <w:tcW w:w="2700" w:type="dxa"/>
            <w:vAlign w:val="center"/>
          </w:tcPr>
          <w:p>
            <w:pPr>
              <w:jc w:val="left"/>
            </w:pPr>
            <w:r>
              <w:rPr>
                <w:rFonts w:ascii="宋体" w:hAnsi="宋体" w:eastAsia="宋体" w:cs="宋体"/>
                <w:b w:val="0"/>
                <w:i w:val="0"/>
                <w:color w:val="000000"/>
                <w:sz w:val="16"/>
              </w:rPr>
              <w:t>资源勘探工业信息等支出</w:t>
            </w:r>
          </w:p>
        </w:tc>
        <w:tc>
          <w:tcPr>
            <w:tcW w:w="1420" w:type="dxa"/>
            <w:vAlign w:val="center"/>
          </w:tcPr>
          <w:p>
            <w:pPr>
              <w:jc w:val="right"/>
            </w:pPr>
            <w:r>
              <w:rPr>
                <w:rFonts w:ascii="宋体" w:hAnsi="宋体" w:eastAsia="宋体" w:cs="宋体"/>
                <w:b w:val="0"/>
                <w:i w:val="0"/>
                <w:color w:val="000000"/>
                <w:sz w:val="16"/>
              </w:rPr>
              <w:t>1.47</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1.47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4" w:hRule="exact"/>
          <w:jc w:val="center"/>
        </w:trPr>
        <w:tc>
          <w:tcPr>
            <w:tcW w:w="1140" w:type="dxa"/>
            <w:gridSpan w:val="3"/>
            <w:vAlign w:val="center"/>
          </w:tcPr>
          <w:p>
            <w:pPr>
              <w:jc w:val="left"/>
            </w:pPr>
            <w:r>
              <w:rPr>
                <w:rFonts w:ascii="宋体" w:hAnsi="宋体" w:eastAsia="宋体" w:cs="宋体"/>
                <w:b w:val="0"/>
                <w:i w:val="0"/>
                <w:color w:val="000000"/>
                <w:sz w:val="16"/>
              </w:rPr>
              <w:t>21507</w:t>
            </w:r>
          </w:p>
        </w:tc>
        <w:tc>
          <w:tcPr>
            <w:tcW w:w="2700" w:type="dxa"/>
            <w:vAlign w:val="center"/>
          </w:tcPr>
          <w:p>
            <w:pPr>
              <w:jc w:val="left"/>
            </w:pPr>
            <w:r>
              <w:rPr>
                <w:rFonts w:ascii="宋体" w:hAnsi="宋体" w:eastAsia="宋体" w:cs="宋体"/>
                <w:b w:val="0"/>
                <w:i w:val="0"/>
                <w:color w:val="000000"/>
                <w:sz w:val="16"/>
              </w:rPr>
              <w:t>国有资产监管</w:t>
            </w:r>
          </w:p>
        </w:tc>
        <w:tc>
          <w:tcPr>
            <w:tcW w:w="1420" w:type="dxa"/>
            <w:vAlign w:val="center"/>
          </w:tcPr>
          <w:p>
            <w:pPr>
              <w:jc w:val="right"/>
            </w:pPr>
            <w:r>
              <w:rPr>
                <w:rFonts w:ascii="宋体" w:hAnsi="宋体" w:eastAsia="宋体" w:cs="宋体"/>
                <w:b w:val="0"/>
                <w:i w:val="0"/>
                <w:color w:val="000000"/>
                <w:sz w:val="16"/>
              </w:rPr>
              <w:t>1.47</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1.47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4" w:hRule="exact"/>
          <w:jc w:val="center"/>
        </w:trPr>
        <w:tc>
          <w:tcPr>
            <w:tcW w:w="1140" w:type="dxa"/>
            <w:gridSpan w:val="3"/>
            <w:vAlign w:val="center"/>
          </w:tcPr>
          <w:p>
            <w:pPr>
              <w:jc w:val="left"/>
            </w:pPr>
            <w:r>
              <w:rPr>
                <w:rFonts w:ascii="宋体" w:hAnsi="宋体" w:eastAsia="宋体" w:cs="宋体"/>
                <w:b w:val="0"/>
                <w:i w:val="0"/>
                <w:color w:val="000000"/>
                <w:sz w:val="16"/>
              </w:rPr>
              <w:t>2150799</w:t>
            </w:r>
          </w:p>
        </w:tc>
        <w:tc>
          <w:tcPr>
            <w:tcW w:w="2700" w:type="dxa"/>
            <w:vAlign w:val="center"/>
          </w:tcPr>
          <w:p>
            <w:pPr>
              <w:jc w:val="left"/>
            </w:pPr>
            <w:r>
              <w:rPr>
                <w:rFonts w:ascii="宋体" w:hAnsi="宋体" w:eastAsia="宋体" w:cs="宋体"/>
                <w:b w:val="0"/>
                <w:i w:val="0"/>
                <w:color w:val="000000"/>
                <w:sz w:val="16"/>
              </w:rPr>
              <w:t>其他国有资产监管支出</w:t>
            </w:r>
          </w:p>
        </w:tc>
        <w:tc>
          <w:tcPr>
            <w:tcW w:w="1420" w:type="dxa"/>
            <w:vAlign w:val="center"/>
          </w:tcPr>
          <w:p>
            <w:pPr>
              <w:jc w:val="right"/>
            </w:pPr>
            <w:r>
              <w:rPr>
                <w:rFonts w:ascii="宋体" w:hAnsi="宋体" w:eastAsia="宋体" w:cs="宋体"/>
                <w:b w:val="0"/>
                <w:i w:val="0"/>
                <w:color w:val="000000"/>
                <w:sz w:val="16"/>
              </w:rPr>
              <w:t>1.47</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1.47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4" w:hRule="exact"/>
          <w:jc w:val="center"/>
        </w:trPr>
        <w:tc>
          <w:tcPr>
            <w:tcW w:w="1140" w:type="dxa"/>
            <w:gridSpan w:val="3"/>
            <w:vAlign w:val="center"/>
          </w:tcPr>
          <w:p>
            <w:pPr>
              <w:jc w:val="left"/>
            </w:pPr>
            <w:r>
              <w:rPr>
                <w:rFonts w:ascii="宋体" w:hAnsi="宋体" w:eastAsia="宋体" w:cs="宋体"/>
                <w:b w:val="0"/>
                <w:i w:val="0"/>
                <w:color w:val="000000"/>
                <w:sz w:val="16"/>
              </w:rPr>
              <w:t>217</w:t>
            </w:r>
          </w:p>
        </w:tc>
        <w:tc>
          <w:tcPr>
            <w:tcW w:w="2700" w:type="dxa"/>
            <w:vAlign w:val="center"/>
          </w:tcPr>
          <w:p>
            <w:pPr>
              <w:jc w:val="left"/>
            </w:pPr>
            <w:r>
              <w:rPr>
                <w:rFonts w:ascii="宋体" w:hAnsi="宋体" w:eastAsia="宋体" w:cs="宋体"/>
                <w:b w:val="0"/>
                <w:i w:val="0"/>
                <w:color w:val="000000"/>
                <w:sz w:val="16"/>
              </w:rPr>
              <w:t>金融支出</w:t>
            </w:r>
          </w:p>
        </w:tc>
        <w:tc>
          <w:tcPr>
            <w:tcW w:w="1420" w:type="dxa"/>
            <w:vAlign w:val="center"/>
          </w:tcPr>
          <w:p>
            <w:pPr>
              <w:jc w:val="right"/>
            </w:pPr>
            <w:r>
              <w:rPr>
                <w:rFonts w:ascii="宋体" w:hAnsi="宋体" w:eastAsia="宋体" w:cs="宋体"/>
                <w:b w:val="0"/>
                <w:i w:val="0"/>
                <w:color w:val="000000"/>
                <w:sz w:val="16"/>
              </w:rPr>
              <w:t>9.38</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9.38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4" w:hRule="exact"/>
          <w:jc w:val="center"/>
        </w:trPr>
        <w:tc>
          <w:tcPr>
            <w:tcW w:w="1140" w:type="dxa"/>
            <w:gridSpan w:val="3"/>
            <w:vAlign w:val="center"/>
          </w:tcPr>
          <w:p>
            <w:pPr>
              <w:jc w:val="left"/>
            </w:pPr>
            <w:r>
              <w:rPr>
                <w:rFonts w:ascii="宋体" w:hAnsi="宋体" w:eastAsia="宋体" w:cs="宋体"/>
                <w:b w:val="0"/>
                <w:i w:val="0"/>
                <w:color w:val="000000"/>
                <w:sz w:val="16"/>
              </w:rPr>
              <w:t>21799</w:t>
            </w:r>
          </w:p>
        </w:tc>
        <w:tc>
          <w:tcPr>
            <w:tcW w:w="2700" w:type="dxa"/>
            <w:vAlign w:val="center"/>
          </w:tcPr>
          <w:p>
            <w:pPr>
              <w:jc w:val="left"/>
            </w:pPr>
            <w:r>
              <w:rPr>
                <w:rFonts w:ascii="宋体" w:hAnsi="宋体" w:eastAsia="宋体" w:cs="宋体"/>
                <w:b w:val="0"/>
                <w:i w:val="0"/>
                <w:color w:val="000000"/>
                <w:sz w:val="16"/>
              </w:rPr>
              <w:t>其他金融支出</w:t>
            </w:r>
          </w:p>
        </w:tc>
        <w:tc>
          <w:tcPr>
            <w:tcW w:w="1420" w:type="dxa"/>
            <w:vAlign w:val="center"/>
          </w:tcPr>
          <w:p>
            <w:pPr>
              <w:jc w:val="right"/>
            </w:pPr>
            <w:r>
              <w:rPr>
                <w:rFonts w:ascii="宋体" w:hAnsi="宋体" w:eastAsia="宋体" w:cs="宋体"/>
                <w:b w:val="0"/>
                <w:i w:val="0"/>
                <w:color w:val="000000"/>
                <w:sz w:val="16"/>
              </w:rPr>
              <w:t>9.38</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9.38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4" w:hRule="exact"/>
          <w:jc w:val="center"/>
        </w:trPr>
        <w:tc>
          <w:tcPr>
            <w:tcW w:w="1140" w:type="dxa"/>
            <w:gridSpan w:val="3"/>
            <w:vAlign w:val="center"/>
          </w:tcPr>
          <w:p>
            <w:pPr>
              <w:jc w:val="left"/>
            </w:pPr>
            <w:r>
              <w:rPr>
                <w:rFonts w:ascii="宋体" w:hAnsi="宋体" w:eastAsia="宋体" w:cs="宋体"/>
                <w:b w:val="0"/>
                <w:i w:val="0"/>
                <w:color w:val="000000"/>
                <w:sz w:val="16"/>
              </w:rPr>
              <w:t>2179999</w:t>
            </w:r>
          </w:p>
        </w:tc>
        <w:tc>
          <w:tcPr>
            <w:tcW w:w="2700" w:type="dxa"/>
            <w:vAlign w:val="center"/>
          </w:tcPr>
          <w:p>
            <w:pPr>
              <w:jc w:val="left"/>
            </w:pPr>
            <w:r>
              <w:rPr>
                <w:rFonts w:ascii="宋体" w:hAnsi="宋体" w:eastAsia="宋体" w:cs="宋体"/>
                <w:b w:val="0"/>
                <w:i w:val="0"/>
                <w:color w:val="000000"/>
                <w:sz w:val="16"/>
              </w:rPr>
              <w:t>其他金融支出</w:t>
            </w:r>
          </w:p>
        </w:tc>
        <w:tc>
          <w:tcPr>
            <w:tcW w:w="1420" w:type="dxa"/>
            <w:vAlign w:val="center"/>
          </w:tcPr>
          <w:p>
            <w:pPr>
              <w:jc w:val="right"/>
            </w:pPr>
            <w:r>
              <w:rPr>
                <w:rFonts w:ascii="宋体" w:hAnsi="宋体" w:eastAsia="宋体" w:cs="宋体"/>
                <w:b w:val="0"/>
                <w:i w:val="0"/>
                <w:color w:val="000000"/>
                <w:sz w:val="16"/>
              </w:rPr>
              <w:t>9.38</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9.38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59" w:hRule="exact"/>
          <w:jc w:val="center"/>
        </w:trPr>
        <w:tc>
          <w:tcPr>
            <w:tcW w:w="1140" w:type="dxa"/>
            <w:gridSpan w:val="3"/>
            <w:vAlign w:val="center"/>
          </w:tcPr>
          <w:p>
            <w:pPr>
              <w:jc w:val="left"/>
            </w:pPr>
            <w:r>
              <w:rPr>
                <w:rFonts w:ascii="宋体" w:hAnsi="宋体" w:eastAsia="宋体" w:cs="宋体"/>
                <w:b w:val="0"/>
                <w:i w:val="0"/>
                <w:color w:val="000000"/>
                <w:sz w:val="16"/>
              </w:rPr>
              <w:t>221</w:t>
            </w:r>
          </w:p>
        </w:tc>
        <w:tc>
          <w:tcPr>
            <w:tcW w:w="2700" w:type="dxa"/>
            <w:vAlign w:val="center"/>
          </w:tcPr>
          <w:p>
            <w:pPr>
              <w:jc w:val="left"/>
            </w:pPr>
            <w:r>
              <w:rPr>
                <w:rFonts w:ascii="宋体" w:hAnsi="宋体" w:eastAsia="宋体" w:cs="宋体"/>
                <w:b w:val="0"/>
                <w:i w:val="0"/>
                <w:color w:val="000000"/>
                <w:sz w:val="16"/>
              </w:rPr>
              <w:t>住房保障支出</w:t>
            </w:r>
          </w:p>
        </w:tc>
        <w:tc>
          <w:tcPr>
            <w:tcW w:w="1420" w:type="dxa"/>
            <w:vAlign w:val="center"/>
          </w:tcPr>
          <w:p>
            <w:pPr>
              <w:jc w:val="right"/>
            </w:pPr>
            <w:r>
              <w:rPr>
                <w:rFonts w:ascii="宋体" w:hAnsi="宋体" w:eastAsia="宋体" w:cs="宋体"/>
                <w:b w:val="0"/>
                <w:i w:val="0"/>
                <w:color w:val="000000"/>
                <w:sz w:val="16"/>
              </w:rPr>
              <w:t>6.72</w:t>
            </w:r>
          </w:p>
        </w:tc>
        <w:tc>
          <w:tcPr>
            <w:tcW w:w="1520" w:type="dxa"/>
            <w:vAlign w:val="center"/>
          </w:tcPr>
          <w:p>
            <w:pPr>
              <w:jc w:val="right"/>
            </w:pPr>
            <w:r>
              <w:rPr>
                <w:rFonts w:ascii="宋体" w:hAnsi="宋体" w:eastAsia="宋体" w:cs="宋体"/>
                <w:b w:val="0"/>
                <w:i w:val="0"/>
                <w:color w:val="000000"/>
                <w:sz w:val="16"/>
              </w:rPr>
              <w:t>6.72</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44" w:hRule="exact"/>
          <w:jc w:val="center"/>
        </w:trPr>
        <w:tc>
          <w:tcPr>
            <w:tcW w:w="1140" w:type="dxa"/>
            <w:gridSpan w:val="3"/>
            <w:vAlign w:val="center"/>
          </w:tcPr>
          <w:p>
            <w:pPr>
              <w:jc w:val="left"/>
            </w:pPr>
            <w:r>
              <w:rPr>
                <w:rFonts w:ascii="宋体" w:hAnsi="宋体" w:eastAsia="宋体" w:cs="宋体"/>
                <w:b w:val="0"/>
                <w:i w:val="0"/>
                <w:color w:val="000000"/>
                <w:sz w:val="16"/>
              </w:rPr>
              <w:t>22102</w:t>
            </w:r>
          </w:p>
        </w:tc>
        <w:tc>
          <w:tcPr>
            <w:tcW w:w="2700" w:type="dxa"/>
            <w:vAlign w:val="center"/>
          </w:tcPr>
          <w:p>
            <w:pPr>
              <w:jc w:val="left"/>
            </w:pPr>
            <w:r>
              <w:rPr>
                <w:rFonts w:ascii="宋体" w:hAnsi="宋体" w:eastAsia="宋体" w:cs="宋体"/>
                <w:b w:val="0"/>
                <w:i w:val="0"/>
                <w:color w:val="000000"/>
                <w:sz w:val="16"/>
              </w:rPr>
              <w:t>住房改革支出</w:t>
            </w:r>
          </w:p>
        </w:tc>
        <w:tc>
          <w:tcPr>
            <w:tcW w:w="1420" w:type="dxa"/>
            <w:vAlign w:val="center"/>
          </w:tcPr>
          <w:p>
            <w:pPr>
              <w:jc w:val="right"/>
            </w:pPr>
            <w:r>
              <w:rPr>
                <w:rFonts w:ascii="宋体" w:hAnsi="宋体" w:eastAsia="宋体" w:cs="宋体"/>
                <w:b w:val="0"/>
                <w:i w:val="0"/>
                <w:color w:val="000000"/>
                <w:sz w:val="16"/>
              </w:rPr>
              <w:t>6.72</w:t>
            </w:r>
          </w:p>
        </w:tc>
        <w:tc>
          <w:tcPr>
            <w:tcW w:w="1520" w:type="dxa"/>
            <w:vAlign w:val="center"/>
          </w:tcPr>
          <w:p>
            <w:pPr>
              <w:jc w:val="right"/>
            </w:pPr>
            <w:r>
              <w:rPr>
                <w:rFonts w:ascii="宋体" w:hAnsi="宋体" w:eastAsia="宋体" w:cs="宋体"/>
                <w:b w:val="0"/>
                <w:i w:val="0"/>
                <w:color w:val="000000"/>
                <w:sz w:val="16"/>
              </w:rPr>
              <w:t>6.72</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4" w:hRule="exact"/>
          <w:jc w:val="center"/>
        </w:trPr>
        <w:tc>
          <w:tcPr>
            <w:tcW w:w="1140" w:type="dxa"/>
            <w:gridSpan w:val="3"/>
            <w:vAlign w:val="center"/>
          </w:tcPr>
          <w:p>
            <w:pPr>
              <w:jc w:val="left"/>
            </w:pPr>
            <w:r>
              <w:rPr>
                <w:rFonts w:ascii="宋体" w:hAnsi="宋体" w:eastAsia="宋体" w:cs="宋体"/>
                <w:b w:val="0"/>
                <w:i w:val="0"/>
                <w:color w:val="000000"/>
                <w:sz w:val="16"/>
              </w:rPr>
              <w:t>2210201</w:t>
            </w:r>
          </w:p>
        </w:tc>
        <w:tc>
          <w:tcPr>
            <w:tcW w:w="2700" w:type="dxa"/>
            <w:vAlign w:val="center"/>
          </w:tcPr>
          <w:p>
            <w:pPr>
              <w:jc w:val="left"/>
            </w:pPr>
            <w:r>
              <w:rPr>
                <w:rFonts w:ascii="宋体" w:hAnsi="宋体" w:eastAsia="宋体" w:cs="宋体"/>
                <w:b w:val="0"/>
                <w:i w:val="0"/>
                <w:color w:val="000000"/>
                <w:sz w:val="16"/>
              </w:rPr>
              <w:t>住房公积金</w:t>
            </w:r>
          </w:p>
        </w:tc>
        <w:tc>
          <w:tcPr>
            <w:tcW w:w="1420" w:type="dxa"/>
            <w:vAlign w:val="center"/>
          </w:tcPr>
          <w:p>
            <w:pPr>
              <w:jc w:val="right"/>
            </w:pPr>
            <w:r>
              <w:rPr>
                <w:rFonts w:ascii="宋体" w:hAnsi="宋体" w:eastAsia="宋体" w:cs="宋体"/>
                <w:b w:val="0"/>
                <w:i w:val="0"/>
                <w:color w:val="000000"/>
                <w:sz w:val="16"/>
              </w:rPr>
              <w:t>6.72</w:t>
            </w:r>
          </w:p>
        </w:tc>
        <w:tc>
          <w:tcPr>
            <w:tcW w:w="1520" w:type="dxa"/>
            <w:vAlign w:val="center"/>
          </w:tcPr>
          <w:p>
            <w:pPr>
              <w:jc w:val="right"/>
            </w:pPr>
            <w:r>
              <w:rPr>
                <w:rFonts w:ascii="宋体" w:hAnsi="宋体" w:eastAsia="宋体" w:cs="宋体"/>
                <w:b w:val="0"/>
                <w:i w:val="0"/>
                <w:color w:val="000000"/>
                <w:sz w:val="16"/>
              </w:rPr>
              <w:t>6.72</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83" w:hRule="exact"/>
          <w:jc w:val="center"/>
        </w:trPr>
        <w:tc>
          <w:tcPr>
            <w:tcW w:w="8306" w:type="dxa"/>
            <w:gridSpan w:val="7"/>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注：本表反映部门(单位)本年度一般公共预算财政拨款支出情况。</w:t>
            </w:r>
          </w:p>
        </w:tc>
      </w:tr>
    </w:tbl>
    <w:p>
      <w:pPr>
        <w:snapToGrid w:val="0"/>
        <w:spacing w:before="200" w:after="200" w:line="200" w:lineRule="auto"/>
        <w:rPr>
          <w:sz w:val="8"/>
        </w:rPr>
      </w:pPr>
      <w:r>
        <w:rPr>
          <w:sz w:val="8"/>
        </w:rPr>
        <w:t xml:space="preserve"> </w:t>
      </w:r>
    </w:p>
    <w:p>
      <w:pPr>
        <w:snapToGrid w:val="0"/>
        <w:spacing w:before="200" w:after="200" w:line="200" w:lineRule="auto"/>
        <w:rPr>
          <w:sz w:val="8"/>
        </w:rPr>
      </w:pPr>
    </w:p>
    <w:p>
      <w:pPr>
        <w:snapToGrid w:val="0"/>
        <w:spacing w:before="200" w:after="200" w:line="200" w:lineRule="auto"/>
        <w:jc w:val="center"/>
        <w:rPr>
          <w:rFonts w:hint="eastAsia" w:ascii="黑体" w:hAnsi="宋体" w:eastAsia="黑体" w:cs="黑体"/>
          <w:sz w:val="32"/>
          <w:szCs w:val="32"/>
          <w:lang w:bidi="en-AU"/>
        </w:rPr>
      </w:pPr>
      <w:r>
        <w:rPr>
          <w:rFonts w:hint="eastAsia" w:ascii="黑体" w:hAnsi="宋体" w:eastAsia="黑体" w:cs="黑体"/>
          <w:sz w:val="32"/>
          <w:szCs w:val="32"/>
          <w:lang w:bidi="en-AU"/>
        </w:rPr>
        <w:t>一般公共预算财政拨款基本支出决算表</w:t>
      </w:r>
    </w:p>
    <w:tbl>
      <w:tblPr>
        <w:tblStyle w:val="6"/>
        <w:tblW w:w="8306"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169" w:hRule="atLeast"/>
          <w:jc w:val="center"/>
        </w:trPr>
        <w:tc>
          <w:tcPr>
            <w:tcW w:w="8306" w:type="dxa"/>
            <w:gridSpan w:val="3"/>
          </w:tcPr>
          <w:p>
            <w:pPr>
              <w:jc w:val="right"/>
            </w:pPr>
            <w:r>
              <w:rPr>
                <w:rFonts w:ascii="宋体" w:hAnsi="宋体" w:eastAsia="宋体" w:cs="宋体"/>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部门：赣州蓉江新区财政局</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6"/>
        <w:tblW w:w="8306"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40"/>
        <w:gridCol w:w="1740"/>
        <w:gridCol w:w="800"/>
        <w:gridCol w:w="540"/>
        <w:gridCol w:w="1380"/>
        <w:gridCol w:w="820"/>
        <w:gridCol w:w="540"/>
        <w:gridCol w:w="1260"/>
        <w:gridCol w:w="78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02" w:hRule="exact"/>
          <w:jc w:val="center"/>
        </w:trPr>
        <w:tc>
          <w:tcPr>
            <w:tcW w:w="2980" w:type="dxa"/>
            <w:gridSpan w:val="3"/>
            <w:vAlign w:val="center"/>
          </w:tcPr>
          <w:p>
            <w:pPr>
              <w:jc w:val="center"/>
            </w:pPr>
            <w:r>
              <w:rPr>
                <w:rFonts w:ascii="宋体" w:hAnsi="宋体" w:eastAsia="宋体" w:cs="宋体"/>
                <w:b w:val="0"/>
                <w:i w:val="0"/>
                <w:color w:val="000000"/>
                <w:sz w:val="9"/>
              </w:rPr>
              <w:t>人员经费</w:t>
            </w:r>
          </w:p>
        </w:tc>
        <w:tc>
          <w:tcPr>
            <w:tcW w:w="5326" w:type="dxa"/>
            <w:gridSpan w:val="6"/>
            <w:vAlign w:val="center"/>
          </w:tcPr>
          <w:p>
            <w:pPr>
              <w:jc w:val="center"/>
            </w:pPr>
            <w:r>
              <w:rPr>
                <w:rFonts w:ascii="宋体" w:hAnsi="宋体" w:eastAsia="宋体" w:cs="宋体"/>
                <w:b w:val="0"/>
                <w:i w:val="0"/>
                <w:color w:val="000000"/>
                <w:sz w:val="9"/>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14" w:hRule="exact"/>
          <w:jc w:val="center"/>
        </w:trPr>
        <w:tc>
          <w:tcPr>
            <w:tcW w:w="440" w:type="dxa"/>
            <w:vAlign w:val="center"/>
          </w:tcPr>
          <w:p>
            <w:pPr>
              <w:jc w:val="center"/>
            </w:pPr>
            <w:r>
              <w:rPr>
                <w:rFonts w:ascii="宋体" w:hAnsi="宋体" w:eastAsia="宋体" w:cs="宋体"/>
                <w:b w:val="0"/>
                <w:i w:val="0"/>
                <w:color w:val="000000"/>
                <w:sz w:val="9"/>
              </w:rPr>
              <w:t>经济分类科目编码</w:t>
            </w:r>
          </w:p>
        </w:tc>
        <w:tc>
          <w:tcPr>
            <w:tcW w:w="1740" w:type="dxa"/>
            <w:vAlign w:val="center"/>
          </w:tcPr>
          <w:p>
            <w:pPr>
              <w:jc w:val="center"/>
            </w:pPr>
            <w:r>
              <w:rPr>
                <w:rFonts w:ascii="宋体" w:hAnsi="宋体" w:eastAsia="宋体" w:cs="宋体"/>
                <w:b w:val="0"/>
                <w:i w:val="0"/>
                <w:color w:val="000000"/>
                <w:sz w:val="9"/>
              </w:rPr>
              <w:t>科目名称</w:t>
            </w:r>
          </w:p>
        </w:tc>
        <w:tc>
          <w:tcPr>
            <w:tcW w:w="800" w:type="dxa"/>
            <w:vAlign w:val="center"/>
          </w:tcPr>
          <w:p>
            <w:pPr>
              <w:jc w:val="center"/>
            </w:pPr>
            <w:r>
              <w:rPr>
                <w:rFonts w:ascii="宋体" w:hAnsi="宋体" w:eastAsia="宋体" w:cs="宋体"/>
                <w:b w:val="0"/>
                <w:i w:val="0"/>
                <w:color w:val="000000"/>
                <w:sz w:val="9"/>
              </w:rPr>
              <w:t>金额</w:t>
            </w:r>
          </w:p>
        </w:tc>
        <w:tc>
          <w:tcPr>
            <w:tcW w:w="540" w:type="dxa"/>
            <w:vAlign w:val="center"/>
          </w:tcPr>
          <w:p>
            <w:pPr>
              <w:jc w:val="center"/>
            </w:pPr>
            <w:r>
              <w:rPr>
                <w:rFonts w:ascii="宋体" w:hAnsi="宋体" w:eastAsia="宋体" w:cs="宋体"/>
                <w:b w:val="0"/>
                <w:i w:val="0"/>
                <w:color w:val="000000"/>
                <w:sz w:val="9"/>
              </w:rPr>
              <w:t>经济分类科目编码</w:t>
            </w:r>
          </w:p>
        </w:tc>
        <w:tc>
          <w:tcPr>
            <w:tcW w:w="1380" w:type="dxa"/>
            <w:vAlign w:val="center"/>
          </w:tcPr>
          <w:p>
            <w:pPr>
              <w:jc w:val="center"/>
            </w:pPr>
            <w:r>
              <w:rPr>
                <w:rFonts w:ascii="宋体" w:hAnsi="宋体" w:eastAsia="宋体" w:cs="宋体"/>
                <w:b w:val="0"/>
                <w:i w:val="0"/>
                <w:color w:val="000000"/>
                <w:sz w:val="9"/>
              </w:rPr>
              <w:t>科目名称</w:t>
            </w:r>
          </w:p>
        </w:tc>
        <w:tc>
          <w:tcPr>
            <w:tcW w:w="820" w:type="dxa"/>
            <w:vAlign w:val="center"/>
          </w:tcPr>
          <w:p>
            <w:pPr>
              <w:jc w:val="center"/>
            </w:pPr>
            <w:r>
              <w:rPr>
                <w:rFonts w:ascii="宋体" w:hAnsi="宋体" w:eastAsia="宋体" w:cs="宋体"/>
                <w:b w:val="0"/>
                <w:i w:val="0"/>
                <w:color w:val="000000"/>
                <w:sz w:val="9"/>
              </w:rPr>
              <w:t>金额</w:t>
            </w:r>
          </w:p>
        </w:tc>
        <w:tc>
          <w:tcPr>
            <w:tcW w:w="540" w:type="dxa"/>
            <w:vAlign w:val="center"/>
          </w:tcPr>
          <w:p>
            <w:pPr>
              <w:jc w:val="center"/>
            </w:pPr>
            <w:r>
              <w:rPr>
                <w:rFonts w:ascii="宋体" w:hAnsi="宋体" w:eastAsia="宋体" w:cs="宋体"/>
                <w:b w:val="0"/>
                <w:i w:val="0"/>
                <w:color w:val="000000"/>
                <w:sz w:val="9"/>
              </w:rPr>
              <w:t>经济分类科目编码</w:t>
            </w:r>
          </w:p>
        </w:tc>
        <w:tc>
          <w:tcPr>
            <w:tcW w:w="1260" w:type="dxa"/>
            <w:vAlign w:val="center"/>
          </w:tcPr>
          <w:p>
            <w:pPr>
              <w:jc w:val="center"/>
            </w:pPr>
            <w:r>
              <w:rPr>
                <w:rFonts w:ascii="宋体" w:hAnsi="宋体" w:eastAsia="宋体" w:cs="宋体"/>
                <w:b w:val="0"/>
                <w:i w:val="0"/>
                <w:color w:val="000000"/>
                <w:sz w:val="9"/>
              </w:rPr>
              <w:t>科目名称</w:t>
            </w:r>
          </w:p>
        </w:tc>
        <w:tc>
          <w:tcPr>
            <w:tcW w:w="786" w:type="dxa"/>
            <w:vAlign w:val="center"/>
          </w:tcPr>
          <w:p>
            <w:pPr>
              <w:jc w:val="center"/>
            </w:pPr>
            <w:r>
              <w:rPr>
                <w:rFonts w:ascii="宋体" w:hAnsi="宋体" w:eastAsia="宋体" w:cs="宋体"/>
                <w:b w:val="0"/>
                <w:i w:val="0"/>
                <w:color w:val="000000"/>
                <w:sz w:val="9"/>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i w:val="0"/>
                <w:color w:val="000000"/>
                <w:sz w:val="9"/>
              </w:rPr>
              <w:t>301</w:t>
            </w:r>
          </w:p>
        </w:tc>
        <w:tc>
          <w:tcPr>
            <w:tcW w:w="1740" w:type="dxa"/>
            <w:vAlign w:val="center"/>
          </w:tcPr>
          <w:p>
            <w:pPr>
              <w:jc w:val="left"/>
            </w:pPr>
            <w:r>
              <w:rPr>
                <w:rFonts w:ascii="宋体" w:hAnsi="宋体" w:eastAsia="宋体" w:cs="宋体"/>
                <w:b/>
                <w:i w:val="0"/>
                <w:color w:val="000000"/>
                <w:sz w:val="9"/>
              </w:rPr>
              <w:t>工资福利支出</w:t>
            </w:r>
          </w:p>
        </w:tc>
        <w:tc>
          <w:tcPr>
            <w:tcW w:w="800" w:type="dxa"/>
            <w:vAlign w:val="center"/>
          </w:tcPr>
          <w:p>
            <w:pPr>
              <w:jc w:val="right"/>
            </w:pPr>
            <w:r>
              <w:rPr>
                <w:rFonts w:ascii="宋体" w:hAnsi="宋体" w:eastAsia="宋体" w:cs="宋体"/>
                <w:b w:val="0"/>
                <w:i w:val="0"/>
                <w:color w:val="000000"/>
                <w:sz w:val="9"/>
              </w:rPr>
              <w:t>89.59</w:t>
            </w:r>
          </w:p>
        </w:tc>
        <w:tc>
          <w:tcPr>
            <w:tcW w:w="540" w:type="dxa"/>
            <w:vAlign w:val="center"/>
          </w:tcPr>
          <w:p>
            <w:pPr>
              <w:jc w:val="left"/>
            </w:pPr>
            <w:r>
              <w:rPr>
                <w:rFonts w:ascii="宋体" w:hAnsi="宋体" w:eastAsia="宋体" w:cs="宋体"/>
                <w:b/>
                <w:i w:val="0"/>
                <w:color w:val="000000"/>
                <w:sz w:val="9"/>
              </w:rPr>
              <w:t>302</w:t>
            </w:r>
          </w:p>
        </w:tc>
        <w:tc>
          <w:tcPr>
            <w:tcW w:w="1380" w:type="dxa"/>
            <w:vAlign w:val="center"/>
          </w:tcPr>
          <w:p>
            <w:pPr>
              <w:jc w:val="left"/>
            </w:pPr>
            <w:r>
              <w:rPr>
                <w:rFonts w:ascii="宋体" w:hAnsi="宋体" w:eastAsia="宋体" w:cs="宋体"/>
                <w:b/>
                <w:i w:val="0"/>
                <w:color w:val="000000"/>
                <w:sz w:val="9"/>
              </w:rPr>
              <w:t>商品和服务支出</w:t>
            </w:r>
          </w:p>
        </w:tc>
        <w:tc>
          <w:tcPr>
            <w:tcW w:w="820" w:type="dxa"/>
            <w:vAlign w:val="center"/>
          </w:tcPr>
          <w:p>
            <w:pPr>
              <w:jc w:val="right"/>
            </w:pPr>
            <w:r>
              <w:rPr>
                <w:rFonts w:ascii="宋体" w:hAnsi="宋体" w:eastAsia="宋体" w:cs="宋体"/>
                <w:b w:val="0"/>
                <w:i w:val="0"/>
                <w:color w:val="000000"/>
                <w:sz w:val="9"/>
              </w:rPr>
              <w:t>21.11</w:t>
            </w:r>
          </w:p>
        </w:tc>
        <w:tc>
          <w:tcPr>
            <w:tcW w:w="540" w:type="dxa"/>
            <w:vAlign w:val="center"/>
          </w:tcPr>
          <w:p>
            <w:pPr>
              <w:jc w:val="left"/>
            </w:pPr>
            <w:r>
              <w:rPr>
                <w:rFonts w:ascii="宋体" w:hAnsi="宋体" w:eastAsia="宋体" w:cs="宋体"/>
                <w:b/>
                <w:i w:val="0"/>
                <w:color w:val="000000"/>
                <w:sz w:val="9"/>
              </w:rPr>
              <w:t>307</w:t>
            </w:r>
          </w:p>
        </w:tc>
        <w:tc>
          <w:tcPr>
            <w:tcW w:w="1260" w:type="dxa"/>
            <w:vAlign w:val="center"/>
          </w:tcPr>
          <w:p>
            <w:pPr>
              <w:jc w:val="left"/>
            </w:pPr>
            <w:r>
              <w:rPr>
                <w:rFonts w:ascii="宋体" w:hAnsi="宋体" w:eastAsia="宋体" w:cs="宋体"/>
                <w:b/>
                <w:i w:val="0"/>
                <w:color w:val="000000"/>
                <w:sz w:val="9"/>
              </w:rPr>
              <w:t>债务利息及费用支出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84" w:hRule="exact"/>
          <w:jc w:val="center"/>
        </w:trPr>
        <w:tc>
          <w:tcPr>
            <w:tcW w:w="440" w:type="dxa"/>
            <w:vAlign w:val="center"/>
          </w:tcPr>
          <w:p>
            <w:pPr>
              <w:jc w:val="left"/>
            </w:pPr>
            <w:r>
              <w:rPr>
                <w:rFonts w:ascii="宋体" w:hAnsi="宋体" w:eastAsia="宋体" w:cs="宋体"/>
                <w:b w:val="0"/>
                <w:i w:val="0"/>
                <w:color w:val="000000"/>
                <w:sz w:val="9"/>
              </w:rPr>
              <w:t>30101</w:t>
            </w:r>
          </w:p>
        </w:tc>
        <w:tc>
          <w:tcPr>
            <w:tcW w:w="1740" w:type="dxa"/>
            <w:vAlign w:val="center"/>
          </w:tcPr>
          <w:p>
            <w:pPr>
              <w:jc w:val="left"/>
            </w:pPr>
            <w:r>
              <w:rPr>
                <w:rFonts w:ascii="宋体" w:hAnsi="宋体" w:eastAsia="宋体" w:cs="宋体"/>
                <w:b w:val="0"/>
                <w:i w:val="0"/>
                <w:color w:val="000000"/>
                <w:sz w:val="9"/>
              </w:rPr>
              <w:t xml:space="preserve">  基本工资</w:t>
            </w:r>
          </w:p>
        </w:tc>
        <w:tc>
          <w:tcPr>
            <w:tcW w:w="800" w:type="dxa"/>
            <w:vAlign w:val="center"/>
          </w:tcPr>
          <w:p>
            <w:pPr>
              <w:jc w:val="right"/>
            </w:pPr>
            <w:r>
              <w:rPr>
                <w:rFonts w:ascii="宋体" w:hAnsi="宋体" w:eastAsia="宋体" w:cs="宋体"/>
                <w:b w:val="0"/>
                <w:i w:val="0"/>
                <w:color w:val="000000"/>
                <w:sz w:val="9"/>
              </w:rPr>
              <w:t>21.96</w:t>
            </w:r>
          </w:p>
        </w:tc>
        <w:tc>
          <w:tcPr>
            <w:tcW w:w="540" w:type="dxa"/>
            <w:vAlign w:val="center"/>
          </w:tcPr>
          <w:p>
            <w:pPr>
              <w:jc w:val="left"/>
            </w:pPr>
            <w:r>
              <w:rPr>
                <w:rFonts w:ascii="宋体" w:hAnsi="宋体" w:eastAsia="宋体" w:cs="宋体"/>
                <w:b w:val="0"/>
                <w:i w:val="0"/>
                <w:color w:val="000000"/>
                <w:sz w:val="9"/>
              </w:rPr>
              <w:t>30201</w:t>
            </w:r>
          </w:p>
        </w:tc>
        <w:tc>
          <w:tcPr>
            <w:tcW w:w="1380" w:type="dxa"/>
            <w:vAlign w:val="center"/>
          </w:tcPr>
          <w:p>
            <w:pPr>
              <w:jc w:val="left"/>
            </w:pPr>
            <w:r>
              <w:rPr>
                <w:rFonts w:ascii="宋体" w:hAnsi="宋体" w:eastAsia="宋体" w:cs="宋体"/>
                <w:b w:val="0"/>
                <w:i w:val="0"/>
                <w:color w:val="000000"/>
                <w:sz w:val="9"/>
              </w:rPr>
              <w:t xml:space="preserve">  办公费</w:t>
            </w:r>
          </w:p>
        </w:tc>
        <w:tc>
          <w:tcPr>
            <w:tcW w:w="820" w:type="dxa"/>
            <w:vAlign w:val="center"/>
          </w:tcPr>
          <w:p>
            <w:pPr>
              <w:jc w:val="right"/>
            </w:pPr>
            <w:r>
              <w:rPr>
                <w:rFonts w:ascii="宋体" w:hAnsi="宋体" w:eastAsia="宋体" w:cs="宋体"/>
                <w:b w:val="0"/>
                <w:i w:val="0"/>
                <w:color w:val="000000"/>
                <w:sz w:val="9"/>
              </w:rPr>
              <w:t>5.78</w:t>
            </w:r>
          </w:p>
        </w:tc>
        <w:tc>
          <w:tcPr>
            <w:tcW w:w="540" w:type="dxa"/>
            <w:vAlign w:val="center"/>
          </w:tcPr>
          <w:p>
            <w:pPr>
              <w:jc w:val="left"/>
            </w:pPr>
            <w:r>
              <w:rPr>
                <w:rFonts w:ascii="宋体" w:hAnsi="宋体" w:eastAsia="宋体" w:cs="宋体"/>
                <w:b w:val="0"/>
                <w:i w:val="0"/>
                <w:color w:val="000000"/>
                <w:sz w:val="9"/>
              </w:rPr>
              <w:t>30701</w:t>
            </w:r>
          </w:p>
        </w:tc>
        <w:tc>
          <w:tcPr>
            <w:tcW w:w="1260" w:type="dxa"/>
            <w:vAlign w:val="center"/>
          </w:tcPr>
          <w:p>
            <w:pPr>
              <w:jc w:val="left"/>
            </w:pPr>
            <w:r>
              <w:rPr>
                <w:rFonts w:ascii="宋体" w:hAnsi="宋体" w:eastAsia="宋体" w:cs="宋体"/>
                <w:b w:val="0"/>
                <w:i w:val="0"/>
                <w:color w:val="000000"/>
                <w:sz w:val="9"/>
              </w:rPr>
              <w:t xml:space="preserve">  国内债务付息</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84" w:hRule="exact"/>
          <w:jc w:val="center"/>
        </w:trPr>
        <w:tc>
          <w:tcPr>
            <w:tcW w:w="440" w:type="dxa"/>
            <w:vAlign w:val="center"/>
          </w:tcPr>
          <w:p>
            <w:pPr>
              <w:jc w:val="left"/>
            </w:pPr>
            <w:r>
              <w:rPr>
                <w:rFonts w:ascii="宋体" w:hAnsi="宋体" w:eastAsia="宋体" w:cs="宋体"/>
                <w:b w:val="0"/>
                <w:i w:val="0"/>
                <w:color w:val="000000"/>
                <w:sz w:val="9"/>
              </w:rPr>
              <w:t>30102</w:t>
            </w:r>
          </w:p>
        </w:tc>
        <w:tc>
          <w:tcPr>
            <w:tcW w:w="1740" w:type="dxa"/>
            <w:vAlign w:val="center"/>
          </w:tcPr>
          <w:p>
            <w:pPr>
              <w:jc w:val="left"/>
            </w:pPr>
            <w:r>
              <w:rPr>
                <w:rFonts w:ascii="宋体" w:hAnsi="宋体" w:eastAsia="宋体" w:cs="宋体"/>
                <w:b w:val="0"/>
                <w:i w:val="0"/>
                <w:color w:val="000000"/>
                <w:sz w:val="9"/>
              </w:rPr>
              <w:t xml:space="preserve">  津贴补贴</w:t>
            </w:r>
          </w:p>
        </w:tc>
        <w:tc>
          <w:tcPr>
            <w:tcW w:w="800" w:type="dxa"/>
            <w:vAlign w:val="center"/>
          </w:tcPr>
          <w:p>
            <w:pPr>
              <w:jc w:val="right"/>
            </w:pPr>
            <w:r>
              <w:rPr>
                <w:rFonts w:ascii="宋体" w:hAnsi="宋体" w:eastAsia="宋体" w:cs="宋体"/>
                <w:b w:val="0"/>
                <w:i w:val="0"/>
                <w:color w:val="000000"/>
                <w:sz w:val="9"/>
              </w:rPr>
              <w:t>13.69</w:t>
            </w:r>
          </w:p>
        </w:tc>
        <w:tc>
          <w:tcPr>
            <w:tcW w:w="540" w:type="dxa"/>
            <w:vAlign w:val="center"/>
          </w:tcPr>
          <w:p>
            <w:pPr>
              <w:jc w:val="left"/>
            </w:pPr>
            <w:r>
              <w:rPr>
                <w:rFonts w:ascii="宋体" w:hAnsi="宋体" w:eastAsia="宋体" w:cs="宋体"/>
                <w:b w:val="0"/>
                <w:i w:val="0"/>
                <w:color w:val="000000"/>
                <w:sz w:val="9"/>
              </w:rPr>
              <w:t>30202</w:t>
            </w:r>
          </w:p>
        </w:tc>
        <w:tc>
          <w:tcPr>
            <w:tcW w:w="1380" w:type="dxa"/>
            <w:vAlign w:val="center"/>
          </w:tcPr>
          <w:p>
            <w:pPr>
              <w:jc w:val="left"/>
            </w:pPr>
            <w:r>
              <w:rPr>
                <w:rFonts w:ascii="宋体" w:hAnsi="宋体" w:eastAsia="宋体" w:cs="宋体"/>
                <w:b w:val="0"/>
                <w:i w:val="0"/>
                <w:color w:val="000000"/>
                <w:sz w:val="9"/>
              </w:rPr>
              <w:t xml:space="preserve">  印刷费</w:t>
            </w:r>
          </w:p>
        </w:tc>
        <w:tc>
          <w:tcPr>
            <w:tcW w:w="820" w:type="dxa"/>
            <w:vAlign w:val="center"/>
          </w:tcPr>
          <w:p>
            <w:pPr>
              <w:jc w:val="right"/>
            </w:pPr>
            <w:r>
              <w:rPr>
                <w:rFonts w:ascii="宋体" w:hAnsi="宋体" w:eastAsia="宋体" w:cs="宋体"/>
                <w:b w:val="0"/>
                <w:i w:val="0"/>
                <w:color w:val="000000"/>
                <w:sz w:val="9"/>
              </w:rPr>
              <w:t>3.27</w:t>
            </w:r>
          </w:p>
        </w:tc>
        <w:tc>
          <w:tcPr>
            <w:tcW w:w="540" w:type="dxa"/>
            <w:vAlign w:val="center"/>
          </w:tcPr>
          <w:p>
            <w:pPr>
              <w:jc w:val="left"/>
            </w:pPr>
            <w:r>
              <w:rPr>
                <w:rFonts w:ascii="宋体" w:hAnsi="宋体" w:eastAsia="宋体" w:cs="宋体"/>
                <w:b w:val="0"/>
                <w:i w:val="0"/>
                <w:color w:val="000000"/>
                <w:sz w:val="9"/>
              </w:rPr>
              <w:t>30702</w:t>
            </w:r>
          </w:p>
        </w:tc>
        <w:tc>
          <w:tcPr>
            <w:tcW w:w="1260" w:type="dxa"/>
            <w:vAlign w:val="center"/>
          </w:tcPr>
          <w:p>
            <w:pPr>
              <w:jc w:val="left"/>
            </w:pPr>
            <w:r>
              <w:rPr>
                <w:rFonts w:ascii="宋体" w:hAnsi="宋体" w:eastAsia="宋体" w:cs="宋体"/>
                <w:b w:val="0"/>
                <w:i w:val="0"/>
                <w:color w:val="000000"/>
                <w:sz w:val="9"/>
              </w:rPr>
              <w:t xml:space="preserve">  国外债务付息</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84" w:hRule="exact"/>
          <w:jc w:val="center"/>
        </w:trPr>
        <w:tc>
          <w:tcPr>
            <w:tcW w:w="440" w:type="dxa"/>
            <w:vAlign w:val="center"/>
          </w:tcPr>
          <w:p>
            <w:pPr>
              <w:jc w:val="left"/>
            </w:pPr>
            <w:r>
              <w:rPr>
                <w:rFonts w:ascii="宋体" w:hAnsi="宋体" w:eastAsia="宋体" w:cs="宋体"/>
                <w:b w:val="0"/>
                <w:i w:val="0"/>
                <w:color w:val="000000"/>
                <w:sz w:val="9"/>
              </w:rPr>
              <w:t>30103</w:t>
            </w:r>
          </w:p>
        </w:tc>
        <w:tc>
          <w:tcPr>
            <w:tcW w:w="1740" w:type="dxa"/>
            <w:vAlign w:val="center"/>
          </w:tcPr>
          <w:p>
            <w:pPr>
              <w:jc w:val="left"/>
            </w:pPr>
            <w:r>
              <w:rPr>
                <w:rFonts w:ascii="宋体" w:hAnsi="宋体" w:eastAsia="宋体" w:cs="宋体"/>
                <w:b w:val="0"/>
                <w:i w:val="0"/>
                <w:color w:val="000000"/>
                <w:sz w:val="9"/>
              </w:rPr>
              <w:t xml:space="preserve">  奖金</w:t>
            </w:r>
          </w:p>
        </w:tc>
        <w:tc>
          <w:tcPr>
            <w:tcW w:w="800" w:type="dxa"/>
            <w:vAlign w:val="center"/>
          </w:tcPr>
          <w:p>
            <w:pPr>
              <w:jc w:val="right"/>
            </w:pPr>
            <w:r>
              <w:rPr>
                <w:rFonts w:ascii="宋体" w:hAnsi="宋体" w:eastAsia="宋体" w:cs="宋体"/>
                <w:b w:val="0"/>
                <w:i w:val="0"/>
                <w:color w:val="000000"/>
                <w:sz w:val="9"/>
              </w:rPr>
              <w:t>18.65</w:t>
            </w:r>
          </w:p>
        </w:tc>
        <w:tc>
          <w:tcPr>
            <w:tcW w:w="540" w:type="dxa"/>
            <w:vAlign w:val="center"/>
          </w:tcPr>
          <w:p>
            <w:pPr>
              <w:jc w:val="left"/>
            </w:pPr>
            <w:r>
              <w:rPr>
                <w:rFonts w:ascii="宋体" w:hAnsi="宋体" w:eastAsia="宋体" w:cs="宋体"/>
                <w:b w:val="0"/>
                <w:i w:val="0"/>
                <w:color w:val="000000"/>
                <w:sz w:val="9"/>
              </w:rPr>
              <w:t>30203</w:t>
            </w:r>
          </w:p>
        </w:tc>
        <w:tc>
          <w:tcPr>
            <w:tcW w:w="1380" w:type="dxa"/>
            <w:vAlign w:val="center"/>
          </w:tcPr>
          <w:p>
            <w:pPr>
              <w:jc w:val="left"/>
            </w:pPr>
            <w:r>
              <w:rPr>
                <w:rFonts w:ascii="宋体" w:hAnsi="宋体" w:eastAsia="宋体" w:cs="宋体"/>
                <w:b w:val="0"/>
                <w:i w:val="0"/>
                <w:color w:val="000000"/>
                <w:sz w:val="9"/>
              </w:rPr>
              <w:t xml:space="preserve">  咨询费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30703</w:t>
            </w:r>
          </w:p>
        </w:tc>
        <w:tc>
          <w:tcPr>
            <w:tcW w:w="1260" w:type="dxa"/>
            <w:vAlign w:val="center"/>
          </w:tcPr>
          <w:p>
            <w:pPr>
              <w:jc w:val="left"/>
            </w:pPr>
            <w:r>
              <w:rPr>
                <w:rFonts w:ascii="宋体" w:hAnsi="宋体" w:eastAsia="宋体" w:cs="宋体"/>
                <w:b w:val="0"/>
                <w:i w:val="0"/>
                <w:color w:val="000000"/>
                <w:sz w:val="9"/>
              </w:rPr>
              <w:t xml:space="preserve">  国内债务发行费用</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84" w:hRule="exact"/>
          <w:jc w:val="center"/>
        </w:trPr>
        <w:tc>
          <w:tcPr>
            <w:tcW w:w="440" w:type="dxa"/>
            <w:vAlign w:val="center"/>
          </w:tcPr>
          <w:p>
            <w:pPr>
              <w:jc w:val="left"/>
            </w:pPr>
            <w:r>
              <w:rPr>
                <w:rFonts w:ascii="宋体" w:hAnsi="宋体" w:eastAsia="宋体" w:cs="宋体"/>
                <w:b w:val="0"/>
                <w:i w:val="0"/>
                <w:color w:val="000000"/>
                <w:sz w:val="9"/>
              </w:rPr>
              <w:t>30106</w:t>
            </w:r>
          </w:p>
        </w:tc>
        <w:tc>
          <w:tcPr>
            <w:tcW w:w="1740" w:type="dxa"/>
            <w:vAlign w:val="center"/>
          </w:tcPr>
          <w:p>
            <w:pPr>
              <w:jc w:val="left"/>
            </w:pPr>
            <w:r>
              <w:rPr>
                <w:rFonts w:ascii="宋体" w:hAnsi="宋体" w:eastAsia="宋体" w:cs="宋体"/>
                <w:b w:val="0"/>
                <w:i w:val="0"/>
                <w:color w:val="000000"/>
                <w:sz w:val="9"/>
              </w:rPr>
              <w:t xml:space="preserve">  伙食补助费</w:t>
            </w:r>
          </w:p>
        </w:tc>
        <w:tc>
          <w:tcPr>
            <w:tcW w:w="800" w:type="dxa"/>
            <w:vAlign w:val="center"/>
          </w:tcPr>
          <w:p>
            <w:pPr>
              <w:jc w:val="right"/>
            </w:pPr>
            <w:r>
              <w:rPr>
                <w:rFonts w:ascii="宋体" w:hAnsi="宋体" w:eastAsia="宋体" w:cs="宋体"/>
                <w:b w:val="0"/>
                <w:i w:val="0"/>
                <w:color w:val="000000"/>
                <w:sz w:val="9"/>
              </w:rPr>
              <w:t>9.63</w:t>
            </w:r>
          </w:p>
        </w:tc>
        <w:tc>
          <w:tcPr>
            <w:tcW w:w="540" w:type="dxa"/>
            <w:vAlign w:val="center"/>
          </w:tcPr>
          <w:p>
            <w:pPr>
              <w:jc w:val="left"/>
            </w:pPr>
            <w:r>
              <w:rPr>
                <w:rFonts w:ascii="宋体" w:hAnsi="宋体" w:eastAsia="宋体" w:cs="宋体"/>
                <w:b w:val="0"/>
                <w:i w:val="0"/>
                <w:color w:val="000000"/>
                <w:sz w:val="9"/>
              </w:rPr>
              <w:t>30204</w:t>
            </w:r>
          </w:p>
        </w:tc>
        <w:tc>
          <w:tcPr>
            <w:tcW w:w="1380" w:type="dxa"/>
            <w:vAlign w:val="center"/>
          </w:tcPr>
          <w:p>
            <w:pPr>
              <w:jc w:val="left"/>
            </w:pPr>
            <w:r>
              <w:rPr>
                <w:rFonts w:ascii="宋体" w:hAnsi="宋体" w:eastAsia="宋体" w:cs="宋体"/>
                <w:b w:val="0"/>
                <w:i w:val="0"/>
                <w:color w:val="000000"/>
                <w:sz w:val="9"/>
              </w:rPr>
              <w:t xml:space="preserve">  手续费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30704</w:t>
            </w:r>
          </w:p>
        </w:tc>
        <w:tc>
          <w:tcPr>
            <w:tcW w:w="1260" w:type="dxa"/>
            <w:vAlign w:val="center"/>
          </w:tcPr>
          <w:p>
            <w:pPr>
              <w:jc w:val="left"/>
            </w:pPr>
            <w:r>
              <w:rPr>
                <w:rFonts w:ascii="宋体" w:hAnsi="宋体" w:eastAsia="宋体" w:cs="宋体"/>
                <w:b w:val="0"/>
                <w:i w:val="0"/>
                <w:color w:val="000000"/>
                <w:sz w:val="9"/>
              </w:rPr>
              <w:t xml:space="preserve">  国外债务发行费用</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84" w:hRule="exact"/>
          <w:jc w:val="center"/>
        </w:trPr>
        <w:tc>
          <w:tcPr>
            <w:tcW w:w="440" w:type="dxa"/>
            <w:vAlign w:val="center"/>
          </w:tcPr>
          <w:p>
            <w:pPr>
              <w:jc w:val="left"/>
            </w:pPr>
            <w:r>
              <w:rPr>
                <w:rFonts w:ascii="宋体" w:hAnsi="宋体" w:eastAsia="宋体" w:cs="宋体"/>
                <w:b w:val="0"/>
                <w:i w:val="0"/>
                <w:color w:val="000000"/>
                <w:sz w:val="9"/>
              </w:rPr>
              <w:t>30107</w:t>
            </w:r>
          </w:p>
        </w:tc>
        <w:tc>
          <w:tcPr>
            <w:tcW w:w="1740" w:type="dxa"/>
            <w:vAlign w:val="center"/>
          </w:tcPr>
          <w:p>
            <w:pPr>
              <w:jc w:val="left"/>
            </w:pPr>
            <w:r>
              <w:rPr>
                <w:rFonts w:ascii="宋体" w:hAnsi="宋体" w:eastAsia="宋体" w:cs="宋体"/>
                <w:b w:val="0"/>
                <w:i w:val="0"/>
                <w:color w:val="000000"/>
                <w:sz w:val="9"/>
              </w:rPr>
              <w:t xml:space="preserve">  绩效工资</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30205</w:t>
            </w:r>
          </w:p>
        </w:tc>
        <w:tc>
          <w:tcPr>
            <w:tcW w:w="1380" w:type="dxa"/>
            <w:vAlign w:val="center"/>
          </w:tcPr>
          <w:p>
            <w:pPr>
              <w:jc w:val="left"/>
            </w:pPr>
            <w:r>
              <w:rPr>
                <w:rFonts w:ascii="宋体" w:hAnsi="宋体" w:eastAsia="宋体" w:cs="宋体"/>
                <w:b w:val="0"/>
                <w:i w:val="0"/>
                <w:color w:val="000000"/>
                <w:sz w:val="9"/>
              </w:rPr>
              <w:t xml:space="preserve">  水费</w:t>
            </w:r>
          </w:p>
        </w:tc>
        <w:tc>
          <w:tcPr>
            <w:tcW w:w="820" w:type="dxa"/>
            <w:vAlign w:val="center"/>
          </w:tcPr>
          <w:p/>
        </w:tc>
        <w:tc>
          <w:tcPr>
            <w:tcW w:w="540" w:type="dxa"/>
            <w:vAlign w:val="center"/>
          </w:tcPr>
          <w:p>
            <w:pPr>
              <w:jc w:val="left"/>
            </w:pPr>
            <w:r>
              <w:rPr>
                <w:rFonts w:ascii="宋体" w:hAnsi="宋体" w:eastAsia="宋体" w:cs="宋体"/>
                <w:b/>
                <w:i w:val="0"/>
                <w:color w:val="000000"/>
                <w:sz w:val="9"/>
              </w:rPr>
              <w:t>310</w:t>
            </w:r>
          </w:p>
        </w:tc>
        <w:tc>
          <w:tcPr>
            <w:tcW w:w="1260" w:type="dxa"/>
            <w:vAlign w:val="center"/>
          </w:tcPr>
          <w:p>
            <w:pPr>
              <w:jc w:val="left"/>
            </w:pPr>
            <w:r>
              <w:rPr>
                <w:rFonts w:ascii="宋体" w:hAnsi="宋体" w:eastAsia="宋体" w:cs="宋体"/>
                <w:b/>
                <w:i w:val="0"/>
                <w:color w:val="000000"/>
                <w:sz w:val="9"/>
              </w:rPr>
              <w:t>资本性支出</w:t>
            </w:r>
          </w:p>
        </w:tc>
        <w:tc>
          <w:tcPr>
            <w:tcW w:w="786" w:type="dxa"/>
            <w:vAlign w:val="center"/>
          </w:tcPr>
          <w:p>
            <w:pPr>
              <w:jc w:val="right"/>
            </w:pPr>
            <w:r>
              <w:rPr>
                <w:rFonts w:ascii="宋体" w:hAnsi="宋体" w:eastAsia="宋体" w:cs="宋体"/>
                <w:b w:val="0"/>
                <w:i w:val="0"/>
                <w:color w:val="000000"/>
                <w:sz w:val="9"/>
              </w:rPr>
              <w:t>0.33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84" w:hRule="exact"/>
          <w:jc w:val="center"/>
        </w:trPr>
        <w:tc>
          <w:tcPr>
            <w:tcW w:w="440" w:type="dxa"/>
            <w:vAlign w:val="center"/>
          </w:tcPr>
          <w:p>
            <w:pPr>
              <w:jc w:val="left"/>
            </w:pPr>
            <w:r>
              <w:rPr>
                <w:rFonts w:ascii="宋体" w:hAnsi="宋体" w:eastAsia="宋体" w:cs="宋体"/>
                <w:b w:val="0"/>
                <w:i w:val="0"/>
                <w:color w:val="000000"/>
                <w:sz w:val="9"/>
              </w:rPr>
              <w:t>30108</w:t>
            </w:r>
          </w:p>
        </w:tc>
        <w:tc>
          <w:tcPr>
            <w:tcW w:w="1740" w:type="dxa"/>
            <w:vAlign w:val="center"/>
          </w:tcPr>
          <w:p>
            <w:pPr>
              <w:jc w:val="left"/>
            </w:pPr>
            <w:r>
              <w:rPr>
                <w:rFonts w:ascii="宋体" w:hAnsi="宋体" w:eastAsia="宋体" w:cs="宋体"/>
                <w:b w:val="0"/>
                <w:i w:val="0"/>
                <w:color w:val="000000"/>
                <w:sz w:val="9"/>
              </w:rPr>
              <w:t xml:space="preserve">  机关事业单位基本养老保险缴费</w:t>
            </w:r>
          </w:p>
        </w:tc>
        <w:tc>
          <w:tcPr>
            <w:tcW w:w="800" w:type="dxa"/>
            <w:vAlign w:val="center"/>
          </w:tcPr>
          <w:p>
            <w:pPr>
              <w:jc w:val="right"/>
            </w:pPr>
            <w:r>
              <w:rPr>
                <w:rFonts w:ascii="宋体" w:hAnsi="宋体" w:eastAsia="宋体" w:cs="宋体"/>
                <w:b w:val="0"/>
                <w:i w:val="0"/>
                <w:color w:val="000000"/>
                <w:sz w:val="9"/>
              </w:rPr>
              <w:t>9.04</w:t>
            </w:r>
          </w:p>
        </w:tc>
        <w:tc>
          <w:tcPr>
            <w:tcW w:w="540" w:type="dxa"/>
            <w:vAlign w:val="center"/>
          </w:tcPr>
          <w:p>
            <w:pPr>
              <w:jc w:val="left"/>
            </w:pPr>
            <w:r>
              <w:rPr>
                <w:rFonts w:ascii="宋体" w:hAnsi="宋体" w:eastAsia="宋体" w:cs="宋体"/>
                <w:b w:val="0"/>
                <w:i w:val="0"/>
                <w:color w:val="000000"/>
                <w:sz w:val="9"/>
              </w:rPr>
              <w:t>30206</w:t>
            </w:r>
          </w:p>
        </w:tc>
        <w:tc>
          <w:tcPr>
            <w:tcW w:w="1380" w:type="dxa"/>
            <w:vAlign w:val="center"/>
          </w:tcPr>
          <w:p>
            <w:pPr>
              <w:jc w:val="left"/>
            </w:pPr>
            <w:r>
              <w:rPr>
                <w:rFonts w:ascii="宋体" w:hAnsi="宋体" w:eastAsia="宋体" w:cs="宋体"/>
                <w:b w:val="0"/>
                <w:i w:val="0"/>
                <w:color w:val="000000"/>
                <w:sz w:val="9"/>
              </w:rPr>
              <w:t xml:space="preserve">  电费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31001</w:t>
            </w:r>
          </w:p>
        </w:tc>
        <w:tc>
          <w:tcPr>
            <w:tcW w:w="1260" w:type="dxa"/>
            <w:vAlign w:val="center"/>
          </w:tcPr>
          <w:p>
            <w:pPr>
              <w:jc w:val="left"/>
            </w:pPr>
            <w:r>
              <w:rPr>
                <w:rFonts w:ascii="宋体" w:hAnsi="宋体" w:eastAsia="宋体" w:cs="宋体"/>
                <w:b w:val="0"/>
                <w:i w:val="0"/>
                <w:color w:val="000000"/>
                <w:sz w:val="9"/>
              </w:rPr>
              <w:t xml:space="preserve">  房屋建筑物购建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84" w:hRule="exact"/>
          <w:jc w:val="center"/>
        </w:trPr>
        <w:tc>
          <w:tcPr>
            <w:tcW w:w="440" w:type="dxa"/>
            <w:vAlign w:val="center"/>
          </w:tcPr>
          <w:p>
            <w:pPr>
              <w:jc w:val="left"/>
            </w:pPr>
            <w:r>
              <w:rPr>
                <w:rFonts w:ascii="宋体" w:hAnsi="宋体" w:eastAsia="宋体" w:cs="宋体"/>
                <w:b w:val="0"/>
                <w:i w:val="0"/>
                <w:color w:val="000000"/>
                <w:sz w:val="9"/>
              </w:rPr>
              <w:t>30109</w:t>
            </w:r>
          </w:p>
        </w:tc>
        <w:tc>
          <w:tcPr>
            <w:tcW w:w="1740" w:type="dxa"/>
            <w:vAlign w:val="center"/>
          </w:tcPr>
          <w:p>
            <w:pPr>
              <w:jc w:val="left"/>
            </w:pPr>
            <w:r>
              <w:rPr>
                <w:rFonts w:ascii="宋体" w:hAnsi="宋体" w:eastAsia="宋体" w:cs="宋体"/>
                <w:b w:val="0"/>
                <w:i w:val="0"/>
                <w:color w:val="000000"/>
                <w:sz w:val="9"/>
              </w:rPr>
              <w:t xml:space="preserve">  职业年金缴费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30207</w:t>
            </w:r>
          </w:p>
        </w:tc>
        <w:tc>
          <w:tcPr>
            <w:tcW w:w="1380" w:type="dxa"/>
            <w:vAlign w:val="center"/>
          </w:tcPr>
          <w:p>
            <w:pPr>
              <w:jc w:val="left"/>
            </w:pPr>
            <w:r>
              <w:rPr>
                <w:rFonts w:ascii="宋体" w:hAnsi="宋体" w:eastAsia="宋体" w:cs="宋体"/>
                <w:b w:val="0"/>
                <w:i w:val="0"/>
                <w:color w:val="000000"/>
                <w:sz w:val="9"/>
              </w:rPr>
              <w:t xml:space="preserve">  邮电费</w:t>
            </w:r>
          </w:p>
        </w:tc>
        <w:tc>
          <w:tcPr>
            <w:tcW w:w="820" w:type="dxa"/>
            <w:vAlign w:val="center"/>
          </w:tcPr>
          <w:p>
            <w:pPr>
              <w:jc w:val="right"/>
            </w:pPr>
            <w:r>
              <w:rPr>
                <w:rFonts w:ascii="宋体" w:hAnsi="宋体" w:eastAsia="宋体" w:cs="宋体"/>
                <w:b w:val="0"/>
                <w:i w:val="0"/>
                <w:color w:val="000000"/>
                <w:sz w:val="9"/>
              </w:rPr>
              <w:t>1.41</w:t>
            </w:r>
          </w:p>
        </w:tc>
        <w:tc>
          <w:tcPr>
            <w:tcW w:w="540" w:type="dxa"/>
            <w:vAlign w:val="center"/>
          </w:tcPr>
          <w:p>
            <w:pPr>
              <w:jc w:val="left"/>
            </w:pPr>
            <w:r>
              <w:rPr>
                <w:rFonts w:ascii="宋体" w:hAnsi="宋体" w:eastAsia="宋体" w:cs="宋体"/>
                <w:b w:val="0"/>
                <w:i w:val="0"/>
                <w:color w:val="000000"/>
                <w:sz w:val="9"/>
              </w:rPr>
              <w:t>31002</w:t>
            </w:r>
          </w:p>
        </w:tc>
        <w:tc>
          <w:tcPr>
            <w:tcW w:w="1260" w:type="dxa"/>
            <w:vAlign w:val="center"/>
          </w:tcPr>
          <w:p>
            <w:pPr>
              <w:jc w:val="left"/>
            </w:pPr>
            <w:r>
              <w:rPr>
                <w:rFonts w:ascii="宋体" w:hAnsi="宋体" w:eastAsia="宋体" w:cs="宋体"/>
                <w:b w:val="0"/>
                <w:i w:val="0"/>
                <w:color w:val="000000"/>
                <w:sz w:val="9"/>
              </w:rPr>
              <w:t xml:space="preserve">  办公设备购置</w:t>
            </w:r>
          </w:p>
        </w:tc>
        <w:tc>
          <w:tcPr>
            <w:tcW w:w="786" w:type="dxa"/>
            <w:vAlign w:val="center"/>
          </w:tcPr>
          <w:p>
            <w:pPr>
              <w:jc w:val="right"/>
            </w:pPr>
            <w:r>
              <w:rPr>
                <w:rFonts w:ascii="宋体" w:hAnsi="宋体" w:eastAsia="宋体" w:cs="宋体"/>
                <w:b w:val="0"/>
                <w:i w:val="0"/>
                <w:color w:val="000000"/>
                <w:sz w:val="9"/>
              </w:rPr>
              <w:t>0.33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54" w:hRule="exact"/>
          <w:jc w:val="center"/>
        </w:trPr>
        <w:tc>
          <w:tcPr>
            <w:tcW w:w="440" w:type="dxa"/>
            <w:vAlign w:val="center"/>
          </w:tcPr>
          <w:p>
            <w:pPr>
              <w:jc w:val="left"/>
            </w:pPr>
            <w:r>
              <w:rPr>
                <w:rFonts w:ascii="宋体" w:hAnsi="宋体" w:eastAsia="宋体" w:cs="宋体"/>
                <w:b w:val="0"/>
                <w:i w:val="0"/>
                <w:color w:val="000000"/>
                <w:sz w:val="9"/>
              </w:rPr>
              <w:t>30110</w:t>
            </w:r>
          </w:p>
        </w:tc>
        <w:tc>
          <w:tcPr>
            <w:tcW w:w="1740" w:type="dxa"/>
            <w:vAlign w:val="center"/>
          </w:tcPr>
          <w:p>
            <w:pPr>
              <w:jc w:val="left"/>
            </w:pPr>
            <w:r>
              <w:rPr>
                <w:rFonts w:ascii="宋体" w:hAnsi="宋体" w:eastAsia="宋体" w:cs="宋体"/>
                <w:b w:val="0"/>
                <w:i w:val="0"/>
                <w:color w:val="000000"/>
                <w:sz w:val="9"/>
              </w:rPr>
              <w:t xml:space="preserve">  职工基本医疗保险缴费</w:t>
            </w:r>
          </w:p>
        </w:tc>
        <w:tc>
          <w:tcPr>
            <w:tcW w:w="800" w:type="dxa"/>
            <w:vAlign w:val="center"/>
          </w:tcPr>
          <w:p>
            <w:pPr>
              <w:jc w:val="right"/>
            </w:pPr>
            <w:r>
              <w:rPr>
                <w:rFonts w:ascii="宋体" w:hAnsi="宋体" w:eastAsia="宋体" w:cs="宋体"/>
                <w:b w:val="0"/>
                <w:i w:val="0"/>
                <w:color w:val="000000"/>
                <w:sz w:val="9"/>
              </w:rPr>
              <w:t>3.86</w:t>
            </w:r>
          </w:p>
        </w:tc>
        <w:tc>
          <w:tcPr>
            <w:tcW w:w="540" w:type="dxa"/>
            <w:vAlign w:val="center"/>
          </w:tcPr>
          <w:p>
            <w:pPr>
              <w:jc w:val="left"/>
            </w:pPr>
            <w:r>
              <w:rPr>
                <w:rFonts w:ascii="宋体" w:hAnsi="宋体" w:eastAsia="宋体" w:cs="宋体"/>
                <w:b w:val="0"/>
                <w:i w:val="0"/>
                <w:color w:val="000000"/>
                <w:sz w:val="9"/>
              </w:rPr>
              <w:t>30208</w:t>
            </w:r>
          </w:p>
        </w:tc>
        <w:tc>
          <w:tcPr>
            <w:tcW w:w="1380" w:type="dxa"/>
            <w:vAlign w:val="center"/>
          </w:tcPr>
          <w:p>
            <w:pPr>
              <w:jc w:val="left"/>
            </w:pPr>
            <w:r>
              <w:rPr>
                <w:rFonts w:ascii="宋体" w:hAnsi="宋体" w:eastAsia="宋体" w:cs="宋体"/>
                <w:b w:val="0"/>
                <w:i w:val="0"/>
                <w:color w:val="000000"/>
                <w:sz w:val="9"/>
              </w:rPr>
              <w:t xml:space="preserve">  取暖费</w:t>
            </w:r>
          </w:p>
        </w:tc>
        <w:tc>
          <w:tcPr>
            <w:tcW w:w="820" w:type="dxa"/>
            <w:vAlign w:val="center"/>
          </w:tcPr>
          <w:p>
            <w:pPr>
              <w:jc w:val="right"/>
            </w:pPr>
            <w:r>
              <w:rPr>
                <w:rFonts w:ascii="宋体" w:hAnsi="宋体" w:eastAsia="宋体" w:cs="宋体"/>
                <w:b w:val="0"/>
                <w:i w:val="0"/>
                <w:color w:val="000000"/>
                <w:sz w:val="9"/>
              </w:rPr>
              <w:t>0.10</w:t>
            </w:r>
          </w:p>
        </w:tc>
        <w:tc>
          <w:tcPr>
            <w:tcW w:w="540" w:type="dxa"/>
            <w:vAlign w:val="center"/>
          </w:tcPr>
          <w:p>
            <w:pPr>
              <w:jc w:val="left"/>
            </w:pPr>
            <w:r>
              <w:rPr>
                <w:rFonts w:ascii="宋体" w:hAnsi="宋体" w:eastAsia="宋体" w:cs="宋体"/>
                <w:b w:val="0"/>
                <w:i w:val="0"/>
                <w:color w:val="000000"/>
                <w:sz w:val="9"/>
              </w:rPr>
              <w:t>31003</w:t>
            </w:r>
          </w:p>
        </w:tc>
        <w:tc>
          <w:tcPr>
            <w:tcW w:w="1260" w:type="dxa"/>
            <w:vAlign w:val="center"/>
          </w:tcPr>
          <w:p>
            <w:pPr>
              <w:jc w:val="left"/>
            </w:pPr>
            <w:r>
              <w:rPr>
                <w:rFonts w:ascii="宋体" w:hAnsi="宋体" w:eastAsia="宋体" w:cs="宋体"/>
                <w:b w:val="0"/>
                <w:i w:val="0"/>
                <w:color w:val="000000"/>
                <w:sz w:val="9"/>
              </w:rPr>
              <w:t xml:space="preserve">  专用设备购置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30111</w:t>
            </w:r>
          </w:p>
        </w:tc>
        <w:tc>
          <w:tcPr>
            <w:tcW w:w="1740" w:type="dxa"/>
            <w:vAlign w:val="center"/>
          </w:tcPr>
          <w:p>
            <w:pPr>
              <w:jc w:val="left"/>
            </w:pPr>
            <w:r>
              <w:rPr>
                <w:rFonts w:ascii="宋体" w:hAnsi="宋体" w:eastAsia="宋体" w:cs="宋体"/>
                <w:b w:val="0"/>
                <w:i w:val="0"/>
                <w:color w:val="000000"/>
                <w:sz w:val="9"/>
              </w:rPr>
              <w:t xml:space="preserve">  公务员医疗补助缴款</w:t>
            </w:r>
          </w:p>
        </w:tc>
        <w:tc>
          <w:tcPr>
            <w:tcW w:w="800" w:type="dxa"/>
            <w:vAlign w:val="center"/>
          </w:tcPr>
          <w:p>
            <w:pPr>
              <w:jc w:val="right"/>
            </w:pPr>
            <w:r>
              <w:rPr>
                <w:rFonts w:ascii="宋体" w:hAnsi="宋体" w:eastAsia="宋体" w:cs="宋体"/>
                <w:b w:val="0"/>
                <w:i w:val="0"/>
                <w:color w:val="000000"/>
                <w:sz w:val="9"/>
              </w:rPr>
              <w:t>2.77</w:t>
            </w:r>
          </w:p>
        </w:tc>
        <w:tc>
          <w:tcPr>
            <w:tcW w:w="540" w:type="dxa"/>
            <w:vAlign w:val="center"/>
          </w:tcPr>
          <w:p>
            <w:pPr>
              <w:jc w:val="left"/>
            </w:pPr>
            <w:r>
              <w:rPr>
                <w:rFonts w:ascii="宋体" w:hAnsi="宋体" w:eastAsia="宋体" w:cs="宋体"/>
                <w:b w:val="0"/>
                <w:i w:val="0"/>
                <w:color w:val="000000"/>
                <w:sz w:val="9"/>
              </w:rPr>
              <w:t>30209</w:t>
            </w:r>
          </w:p>
        </w:tc>
        <w:tc>
          <w:tcPr>
            <w:tcW w:w="1380" w:type="dxa"/>
            <w:vAlign w:val="center"/>
          </w:tcPr>
          <w:p>
            <w:pPr>
              <w:jc w:val="left"/>
            </w:pPr>
            <w:r>
              <w:rPr>
                <w:rFonts w:ascii="宋体" w:hAnsi="宋体" w:eastAsia="宋体" w:cs="宋体"/>
                <w:b w:val="0"/>
                <w:i w:val="0"/>
                <w:color w:val="000000"/>
                <w:sz w:val="9"/>
              </w:rPr>
              <w:t xml:space="preserve">  物业管理费</w:t>
            </w:r>
          </w:p>
        </w:tc>
        <w:tc>
          <w:tcPr>
            <w:tcW w:w="820" w:type="dxa"/>
            <w:vAlign w:val="center"/>
          </w:tcPr>
          <w:p>
            <w:pPr>
              <w:jc w:val="right"/>
            </w:pPr>
            <w:r>
              <w:rPr>
                <w:rFonts w:ascii="宋体" w:hAnsi="宋体" w:eastAsia="宋体" w:cs="宋体"/>
                <w:b w:val="0"/>
                <w:i w:val="0"/>
                <w:color w:val="000000"/>
                <w:sz w:val="9"/>
              </w:rPr>
              <w:t>0.30</w:t>
            </w:r>
          </w:p>
        </w:tc>
        <w:tc>
          <w:tcPr>
            <w:tcW w:w="540" w:type="dxa"/>
            <w:vAlign w:val="center"/>
          </w:tcPr>
          <w:p>
            <w:pPr>
              <w:jc w:val="left"/>
            </w:pPr>
            <w:r>
              <w:rPr>
                <w:rFonts w:ascii="宋体" w:hAnsi="宋体" w:eastAsia="宋体" w:cs="宋体"/>
                <w:b w:val="0"/>
                <w:i w:val="0"/>
                <w:color w:val="000000"/>
                <w:sz w:val="9"/>
              </w:rPr>
              <w:t>31005</w:t>
            </w:r>
          </w:p>
        </w:tc>
        <w:tc>
          <w:tcPr>
            <w:tcW w:w="1260" w:type="dxa"/>
            <w:vAlign w:val="center"/>
          </w:tcPr>
          <w:p>
            <w:pPr>
              <w:jc w:val="left"/>
            </w:pPr>
            <w:r>
              <w:rPr>
                <w:rFonts w:ascii="宋体" w:hAnsi="宋体" w:eastAsia="宋体" w:cs="宋体"/>
                <w:b w:val="0"/>
                <w:i w:val="0"/>
                <w:color w:val="000000"/>
                <w:sz w:val="9"/>
              </w:rPr>
              <w:t xml:space="preserve">  基础设施建设</w:t>
            </w:r>
          </w:p>
        </w:tc>
        <w:tc>
          <w:tcPr>
            <w:tcW w:w="786" w:type="dxa"/>
            <w:vAlign w:val="center"/>
          </w:tcPr>
          <w:p/>
        </w:tc>
      </w:tr>
      <w:tr>
        <w:tblPrEx>
          <w:tblLayout w:type="fixed"/>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30112</w:t>
            </w:r>
          </w:p>
        </w:tc>
        <w:tc>
          <w:tcPr>
            <w:tcW w:w="1740" w:type="dxa"/>
            <w:vAlign w:val="center"/>
          </w:tcPr>
          <w:p>
            <w:pPr>
              <w:jc w:val="left"/>
            </w:pPr>
            <w:r>
              <w:rPr>
                <w:rFonts w:ascii="宋体" w:hAnsi="宋体" w:eastAsia="宋体" w:cs="宋体"/>
                <w:b w:val="0"/>
                <w:i w:val="0"/>
                <w:color w:val="000000"/>
                <w:sz w:val="9"/>
              </w:rPr>
              <w:t xml:space="preserve">  其他社会保障缴费</w:t>
            </w:r>
          </w:p>
        </w:tc>
        <w:tc>
          <w:tcPr>
            <w:tcW w:w="800" w:type="dxa"/>
            <w:vAlign w:val="center"/>
          </w:tcPr>
          <w:p>
            <w:pPr>
              <w:jc w:val="right"/>
            </w:pPr>
            <w:r>
              <w:rPr>
                <w:rFonts w:ascii="宋体" w:hAnsi="宋体" w:eastAsia="宋体" w:cs="宋体"/>
                <w:b w:val="0"/>
                <w:i w:val="0"/>
                <w:color w:val="000000"/>
                <w:sz w:val="9"/>
              </w:rPr>
              <w:t>0.06</w:t>
            </w:r>
          </w:p>
        </w:tc>
        <w:tc>
          <w:tcPr>
            <w:tcW w:w="540" w:type="dxa"/>
            <w:vAlign w:val="center"/>
          </w:tcPr>
          <w:p>
            <w:pPr>
              <w:jc w:val="left"/>
            </w:pPr>
            <w:r>
              <w:rPr>
                <w:rFonts w:ascii="宋体" w:hAnsi="宋体" w:eastAsia="宋体" w:cs="宋体"/>
                <w:b w:val="0"/>
                <w:i w:val="0"/>
                <w:color w:val="000000"/>
                <w:sz w:val="9"/>
              </w:rPr>
              <w:t>30211</w:t>
            </w:r>
          </w:p>
        </w:tc>
        <w:tc>
          <w:tcPr>
            <w:tcW w:w="1380" w:type="dxa"/>
            <w:vAlign w:val="center"/>
          </w:tcPr>
          <w:p>
            <w:pPr>
              <w:jc w:val="left"/>
            </w:pPr>
            <w:r>
              <w:rPr>
                <w:rFonts w:ascii="宋体" w:hAnsi="宋体" w:eastAsia="宋体" w:cs="宋体"/>
                <w:b w:val="0"/>
                <w:i w:val="0"/>
                <w:color w:val="000000"/>
                <w:sz w:val="9"/>
              </w:rPr>
              <w:t xml:space="preserve">  差旅费</w:t>
            </w:r>
          </w:p>
        </w:tc>
        <w:tc>
          <w:tcPr>
            <w:tcW w:w="820" w:type="dxa"/>
            <w:vAlign w:val="center"/>
          </w:tcPr>
          <w:p>
            <w:pPr>
              <w:jc w:val="right"/>
            </w:pPr>
            <w:r>
              <w:rPr>
                <w:rFonts w:ascii="宋体" w:hAnsi="宋体" w:eastAsia="宋体" w:cs="宋体"/>
                <w:b w:val="0"/>
                <w:i w:val="0"/>
                <w:color w:val="000000"/>
                <w:sz w:val="9"/>
              </w:rPr>
              <w:t>1.39</w:t>
            </w:r>
          </w:p>
        </w:tc>
        <w:tc>
          <w:tcPr>
            <w:tcW w:w="540" w:type="dxa"/>
            <w:vAlign w:val="center"/>
          </w:tcPr>
          <w:p>
            <w:pPr>
              <w:jc w:val="left"/>
            </w:pPr>
            <w:r>
              <w:rPr>
                <w:rFonts w:ascii="宋体" w:hAnsi="宋体" w:eastAsia="宋体" w:cs="宋体"/>
                <w:b w:val="0"/>
                <w:i w:val="0"/>
                <w:color w:val="000000"/>
                <w:sz w:val="9"/>
              </w:rPr>
              <w:t>31006</w:t>
            </w:r>
          </w:p>
        </w:tc>
        <w:tc>
          <w:tcPr>
            <w:tcW w:w="1260" w:type="dxa"/>
            <w:vAlign w:val="center"/>
          </w:tcPr>
          <w:p>
            <w:pPr>
              <w:jc w:val="left"/>
            </w:pPr>
            <w:r>
              <w:rPr>
                <w:rFonts w:ascii="宋体" w:hAnsi="宋体" w:eastAsia="宋体" w:cs="宋体"/>
                <w:b w:val="0"/>
                <w:i w:val="0"/>
                <w:color w:val="000000"/>
                <w:sz w:val="9"/>
              </w:rPr>
              <w:t xml:space="preserve">  大型修缮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30113</w:t>
            </w:r>
          </w:p>
        </w:tc>
        <w:tc>
          <w:tcPr>
            <w:tcW w:w="1740" w:type="dxa"/>
            <w:vAlign w:val="center"/>
          </w:tcPr>
          <w:p>
            <w:pPr>
              <w:jc w:val="left"/>
            </w:pPr>
            <w:r>
              <w:rPr>
                <w:rFonts w:ascii="宋体" w:hAnsi="宋体" w:eastAsia="宋体" w:cs="宋体"/>
                <w:b w:val="0"/>
                <w:i w:val="0"/>
                <w:color w:val="000000"/>
                <w:sz w:val="9"/>
              </w:rPr>
              <w:t xml:space="preserve">  住房公积金</w:t>
            </w:r>
          </w:p>
        </w:tc>
        <w:tc>
          <w:tcPr>
            <w:tcW w:w="800" w:type="dxa"/>
            <w:vAlign w:val="center"/>
          </w:tcPr>
          <w:p>
            <w:pPr>
              <w:jc w:val="right"/>
            </w:pPr>
            <w:r>
              <w:rPr>
                <w:rFonts w:ascii="宋体" w:hAnsi="宋体" w:eastAsia="宋体" w:cs="宋体"/>
                <w:b w:val="0"/>
                <w:i w:val="0"/>
                <w:color w:val="000000"/>
                <w:sz w:val="9"/>
              </w:rPr>
              <w:t>8.09</w:t>
            </w:r>
          </w:p>
        </w:tc>
        <w:tc>
          <w:tcPr>
            <w:tcW w:w="540" w:type="dxa"/>
            <w:vAlign w:val="center"/>
          </w:tcPr>
          <w:p>
            <w:pPr>
              <w:jc w:val="left"/>
            </w:pPr>
            <w:r>
              <w:rPr>
                <w:rFonts w:ascii="宋体" w:hAnsi="宋体" w:eastAsia="宋体" w:cs="宋体"/>
                <w:b w:val="0"/>
                <w:i w:val="0"/>
                <w:color w:val="000000"/>
                <w:sz w:val="9"/>
              </w:rPr>
              <w:t>30212</w:t>
            </w:r>
          </w:p>
        </w:tc>
        <w:tc>
          <w:tcPr>
            <w:tcW w:w="1380" w:type="dxa"/>
            <w:vAlign w:val="center"/>
          </w:tcPr>
          <w:p>
            <w:pPr>
              <w:jc w:val="left"/>
            </w:pPr>
            <w:r>
              <w:rPr>
                <w:rFonts w:ascii="宋体" w:hAnsi="宋体" w:eastAsia="宋体" w:cs="宋体"/>
                <w:b w:val="0"/>
                <w:i w:val="0"/>
                <w:color w:val="000000"/>
                <w:sz w:val="9"/>
              </w:rPr>
              <w:t xml:space="preserve">  因公出国（境）费用</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31007</w:t>
            </w:r>
          </w:p>
        </w:tc>
        <w:tc>
          <w:tcPr>
            <w:tcW w:w="1260" w:type="dxa"/>
            <w:vAlign w:val="center"/>
          </w:tcPr>
          <w:p>
            <w:pPr>
              <w:jc w:val="left"/>
            </w:pPr>
            <w:r>
              <w:rPr>
                <w:rFonts w:ascii="宋体" w:hAnsi="宋体" w:eastAsia="宋体" w:cs="宋体"/>
                <w:b w:val="0"/>
                <w:i w:val="0"/>
                <w:color w:val="000000"/>
                <w:sz w:val="9"/>
              </w:rPr>
              <w:t xml:space="preserve">  信息网络及软件购置更新</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30114</w:t>
            </w:r>
          </w:p>
        </w:tc>
        <w:tc>
          <w:tcPr>
            <w:tcW w:w="1740" w:type="dxa"/>
            <w:vAlign w:val="center"/>
          </w:tcPr>
          <w:p>
            <w:pPr>
              <w:jc w:val="left"/>
            </w:pPr>
            <w:r>
              <w:rPr>
                <w:rFonts w:ascii="宋体" w:hAnsi="宋体" w:eastAsia="宋体" w:cs="宋体"/>
                <w:b w:val="0"/>
                <w:i w:val="0"/>
                <w:color w:val="000000"/>
                <w:sz w:val="9"/>
              </w:rPr>
              <w:t xml:space="preserve">  医疗费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30213</w:t>
            </w:r>
          </w:p>
        </w:tc>
        <w:tc>
          <w:tcPr>
            <w:tcW w:w="1380" w:type="dxa"/>
            <w:vAlign w:val="center"/>
          </w:tcPr>
          <w:p>
            <w:pPr>
              <w:jc w:val="left"/>
            </w:pPr>
            <w:r>
              <w:rPr>
                <w:rFonts w:ascii="宋体" w:hAnsi="宋体" w:eastAsia="宋体" w:cs="宋体"/>
                <w:b w:val="0"/>
                <w:i w:val="0"/>
                <w:color w:val="000000"/>
                <w:sz w:val="9"/>
              </w:rPr>
              <w:t xml:space="preserve">  维修（护）费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31008</w:t>
            </w:r>
          </w:p>
        </w:tc>
        <w:tc>
          <w:tcPr>
            <w:tcW w:w="1260" w:type="dxa"/>
            <w:vAlign w:val="center"/>
          </w:tcPr>
          <w:p>
            <w:pPr>
              <w:jc w:val="left"/>
            </w:pPr>
            <w:r>
              <w:rPr>
                <w:rFonts w:ascii="宋体" w:hAnsi="宋体" w:eastAsia="宋体" w:cs="宋体"/>
                <w:b w:val="0"/>
                <w:i w:val="0"/>
                <w:color w:val="000000"/>
                <w:sz w:val="9"/>
              </w:rPr>
              <w:t xml:space="preserve">  物资储备</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30199</w:t>
            </w:r>
          </w:p>
        </w:tc>
        <w:tc>
          <w:tcPr>
            <w:tcW w:w="1740" w:type="dxa"/>
            <w:vAlign w:val="center"/>
          </w:tcPr>
          <w:p>
            <w:pPr>
              <w:jc w:val="left"/>
            </w:pPr>
            <w:r>
              <w:rPr>
                <w:rFonts w:ascii="宋体" w:hAnsi="宋体" w:eastAsia="宋体" w:cs="宋体"/>
                <w:b w:val="0"/>
                <w:i w:val="0"/>
                <w:color w:val="000000"/>
                <w:sz w:val="9"/>
              </w:rPr>
              <w:t xml:space="preserve">  其他工资福利支出</w:t>
            </w:r>
          </w:p>
        </w:tc>
        <w:tc>
          <w:tcPr>
            <w:tcW w:w="800" w:type="dxa"/>
            <w:vAlign w:val="center"/>
          </w:tcPr>
          <w:p>
            <w:pPr>
              <w:jc w:val="right"/>
            </w:pPr>
            <w:r>
              <w:rPr>
                <w:rFonts w:ascii="宋体" w:hAnsi="宋体" w:eastAsia="宋体" w:cs="宋体"/>
                <w:b w:val="0"/>
                <w:i w:val="0"/>
                <w:color w:val="000000"/>
                <w:sz w:val="9"/>
              </w:rPr>
              <w:t>1.85</w:t>
            </w:r>
          </w:p>
        </w:tc>
        <w:tc>
          <w:tcPr>
            <w:tcW w:w="540" w:type="dxa"/>
            <w:vAlign w:val="center"/>
          </w:tcPr>
          <w:p>
            <w:pPr>
              <w:jc w:val="left"/>
            </w:pPr>
            <w:r>
              <w:rPr>
                <w:rFonts w:ascii="宋体" w:hAnsi="宋体" w:eastAsia="宋体" w:cs="宋体"/>
                <w:b w:val="0"/>
                <w:i w:val="0"/>
                <w:color w:val="000000"/>
                <w:sz w:val="9"/>
              </w:rPr>
              <w:t>30214</w:t>
            </w:r>
          </w:p>
        </w:tc>
        <w:tc>
          <w:tcPr>
            <w:tcW w:w="1380" w:type="dxa"/>
            <w:vAlign w:val="center"/>
          </w:tcPr>
          <w:p>
            <w:pPr>
              <w:jc w:val="left"/>
            </w:pPr>
            <w:r>
              <w:rPr>
                <w:rFonts w:ascii="宋体" w:hAnsi="宋体" w:eastAsia="宋体" w:cs="宋体"/>
                <w:b w:val="0"/>
                <w:i w:val="0"/>
                <w:color w:val="000000"/>
                <w:sz w:val="9"/>
              </w:rPr>
              <w:t xml:space="preserve">  租赁费</w:t>
            </w:r>
          </w:p>
        </w:tc>
        <w:tc>
          <w:tcPr>
            <w:tcW w:w="820" w:type="dxa"/>
            <w:vAlign w:val="center"/>
          </w:tcPr>
          <w:p>
            <w:pPr>
              <w:jc w:val="right"/>
            </w:pPr>
            <w:r>
              <w:rPr>
                <w:rFonts w:ascii="宋体" w:hAnsi="宋体" w:eastAsia="宋体" w:cs="宋体"/>
                <w:b w:val="0"/>
                <w:i w:val="0"/>
                <w:color w:val="000000"/>
                <w:sz w:val="9"/>
              </w:rPr>
              <w:t>0.75</w:t>
            </w:r>
          </w:p>
        </w:tc>
        <w:tc>
          <w:tcPr>
            <w:tcW w:w="540" w:type="dxa"/>
            <w:vAlign w:val="center"/>
          </w:tcPr>
          <w:p>
            <w:pPr>
              <w:jc w:val="left"/>
            </w:pPr>
            <w:r>
              <w:rPr>
                <w:rFonts w:ascii="宋体" w:hAnsi="宋体" w:eastAsia="宋体" w:cs="宋体"/>
                <w:b w:val="0"/>
                <w:i w:val="0"/>
                <w:color w:val="000000"/>
                <w:sz w:val="9"/>
              </w:rPr>
              <w:t>31009</w:t>
            </w:r>
          </w:p>
        </w:tc>
        <w:tc>
          <w:tcPr>
            <w:tcW w:w="1260" w:type="dxa"/>
            <w:vAlign w:val="center"/>
          </w:tcPr>
          <w:p>
            <w:pPr>
              <w:jc w:val="left"/>
            </w:pPr>
            <w:r>
              <w:rPr>
                <w:rFonts w:ascii="宋体" w:hAnsi="宋体" w:eastAsia="宋体" w:cs="宋体"/>
                <w:b w:val="0"/>
                <w:i w:val="0"/>
                <w:color w:val="000000"/>
                <w:sz w:val="9"/>
              </w:rPr>
              <w:t xml:space="preserve">  土地补偿</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i w:val="0"/>
                <w:color w:val="000000"/>
                <w:sz w:val="9"/>
              </w:rPr>
              <w:t>303</w:t>
            </w:r>
          </w:p>
        </w:tc>
        <w:tc>
          <w:tcPr>
            <w:tcW w:w="1740" w:type="dxa"/>
            <w:vAlign w:val="center"/>
          </w:tcPr>
          <w:p>
            <w:pPr>
              <w:jc w:val="left"/>
            </w:pPr>
            <w:r>
              <w:rPr>
                <w:rFonts w:ascii="宋体" w:hAnsi="宋体" w:eastAsia="宋体" w:cs="宋体"/>
                <w:b/>
                <w:i w:val="0"/>
                <w:color w:val="000000"/>
                <w:sz w:val="9"/>
              </w:rPr>
              <w:t>对个人和家庭的补助</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30215</w:t>
            </w:r>
          </w:p>
        </w:tc>
        <w:tc>
          <w:tcPr>
            <w:tcW w:w="1380" w:type="dxa"/>
            <w:vAlign w:val="center"/>
          </w:tcPr>
          <w:p>
            <w:pPr>
              <w:jc w:val="left"/>
            </w:pPr>
            <w:r>
              <w:rPr>
                <w:rFonts w:ascii="宋体" w:hAnsi="宋体" w:eastAsia="宋体" w:cs="宋体"/>
                <w:b w:val="0"/>
                <w:i w:val="0"/>
                <w:color w:val="000000"/>
                <w:sz w:val="9"/>
              </w:rPr>
              <w:t xml:space="preserve">  会议费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31010</w:t>
            </w:r>
          </w:p>
        </w:tc>
        <w:tc>
          <w:tcPr>
            <w:tcW w:w="1260" w:type="dxa"/>
            <w:vAlign w:val="center"/>
          </w:tcPr>
          <w:p>
            <w:pPr>
              <w:jc w:val="left"/>
            </w:pPr>
            <w:r>
              <w:rPr>
                <w:rFonts w:ascii="宋体" w:hAnsi="宋体" w:eastAsia="宋体" w:cs="宋体"/>
                <w:b w:val="0"/>
                <w:i w:val="0"/>
                <w:color w:val="000000"/>
                <w:sz w:val="9"/>
              </w:rPr>
              <w:t xml:space="preserve">  安置补助</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30301</w:t>
            </w:r>
          </w:p>
        </w:tc>
        <w:tc>
          <w:tcPr>
            <w:tcW w:w="1740" w:type="dxa"/>
            <w:vAlign w:val="center"/>
          </w:tcPr>
          <w:p>
            <w:pPr>
              <w:jc w:val="left"/>
            </w:pPr>
            <w:r>
              <w:rPr>
                <w:rFonts w:ascii="宋体" w:hAnsi="宋体" w:eastAsia="宋体" w:cs="宋体"/>
                <w:b w:val="0"/>
                <w:i w:val="0"/>
                <w:color w:val="000000"/>
                <w:sz w:val="9"/>
              </w:rPr>
              <w:t xml:space="preserve">  离休费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30216</w:t>
            </w:r>
          </w:p>
        </w:tc>
        <w:tc>
          <w:tcPr>
            <w:tcW w:w="1380" w:type="dxa"/>
            <w:vAlign w:val="center"/>
          </w:tcPr>
          <w:p>
            <w:pPr>
              <w:jc w:val="left"/>
            </w:pPr>
            <w:r>
              <w:rPr>
                <w:rFonts w:ascii="宋体" w:hAnsi="宋体" w:eastAsia="宋体" w:cs="宋体"/>
                <w:b w:val="0"/>
                <w:i w:val="0"/>
                <w:color w:val="000000"/>
                <w:sz w:val="9"/>
              </w:rPr>
              <w:t xml:space="preserve">  培训费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310111</w:t>
            </w:r>
          </w:p>
        </w:tc>
        <w:tc>
          <w:tcPr>
            <w:tcW w:w="1260" w:type="dxa"/>
            <w:vAlign w:val="center"/>
          </w:tcPr>
          <w:p>
            <w:pPr>
              <w:jc w:val="left"/>
            </w:pPr>
            <w:r>
              <w:rPr>
                <w:rFonts w:ascii="宋体" w:hAnsi="宋体" w:eastAsia="宋体" w:cs="宋体"/>
                <w:b w:val="0"/>
                <w:i w:val="0"/>
                <w:color w:val="000000"/>
                <w:sz w:val="9"/>
              </w:rPr>
              <w:t xml:space="preserve">  地上附着物和青苗补偿</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30302</w:t>
            </w:r>
          </w:p>
        </w:tc>
        <w:tc>
          <w:tcPr>
            <w:tcW w:w="1740" w:type="dxa"/>
            <w:vAlign w:val="center"/>
          </w:tcPr>
          <w:p>
            <w:pPr>
              <w:jc w:val="left"/>
            </w:pPr>
            <w:r>
              <w:rPr>
                <w:rFonts w:ascii="宋体" w:hAnsi="宋体" w:eastAsia="宋体" w:cs="宋体"/>
                <w:b w:val="0"/>
                <w:i w:val="0"/>
                <w:color w:val="000000"/>
                <w:sz w:val="9"/>
              </w:rPr>
              <w:t xml:space="preserve">  退休费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30217</w:t>
            </w:r>
          </w:p>
        </w:tc>
        <w:tc>
          <w:tcPr>
            <w:tcW w:w="1380" w:type="dxa"/>
            <w:vAlign w:val="center"/>
          </w:tcPr>
          <w:p>
            <w:pPr>
              <w:jc w:val="left"/>
            </w:pPr>
            <w:r>
              <w:rPr>
                <w:rFonts w:ascii="宋体" w:hAnsi="宋体" w:eastAsia="宋体" w:cs="宋体"/>
                <w:b w:val="0"/>
                <w:i w:val="0"/>
                <w:color w:val="000000"/>
                <w:sz w:val="9"/>
              </w:rPr>
              <w:t xml:space="preserve">  公务接待费</w:t>
            </w:r>
          </w:p>
        </w:tc>
        <w:tc>
          <w:tcPr>
            <w:tcW w:w="820" w:type="dxa"/>
            <w:vAlign w:val="center"/>
          </w:tcPr>
          <w:p>
            <w:pPr>
              <w:jc w:val="right"/>
            </w:pPr>
            <w:r>
              <w:rPr>
                <w:rFonts w:ascii="宋体" w:hAnsi="宋体" w:eastAsia="宋体" w:cs="宋体"/>
                <w:b w:val="0"/>
                <w:i w:val="0"/>
                <w:color w:val="000000"/>
                <w:sz w:val="9"/>
              </w:rPr>
              <w:t>0.54</w:t>
            </w:r>
          </w:p>
        </w:tc>
        <w:tc>
          <w:tcPr>
            <w:tcW w:w="540" w:type="dxa"/>
            <w:vAlign w:val="center"/>
          </w:tcPr>
          <w:p>
            <w:pPr>
              <w:jc w:val="left"/>
            </w:pPr>
            <w:r>
              <w:rPr>
                <w:rFonts w:ascii="宋体" w:hAnsi="宋体" w:eastAsia="宋体" w:cs="宋体"/>
                <w:b w:val="0"/>
                <w:i w:val="0"/>
                <w:color w:val="000000"/>
                <w:sz w:val="9"/>
              </w:rPr>
              <w:t>31012</w:t>
            </w:r>
          </w:p>
        </w:tc>
        <w:tc>
          <w:tcPr>
            <w:tcW w:w="1260" w:type="dxa"/>
            <w:vAlign w:val="center"/>
          </w:tcPr>
          <w:p>
            <w:pPr>
              <w:jc w:val="left"/>
            </w:pPr>
            <w:r>
              <w:rPr>
                <w:rFonts w:ascii="宋体" w:hAnsi="宋体" w:eastAsia="宋体" w:cs="宋体"/>
                <w:b w:val="0"/>
                <w:i w:val="0"/>
                <w:color w:val="000000"/>
                <w:sz w:val="9"/>
              </w:rPr>
              <w:t xml:space="preserve">  拆迁补偿</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30303</w:t>
            </w:r>
          </w:p>
        </w:tc>
        <w:tc>
          <w:tcPr>
            <w:tcW w:w="1740" w:type="dxa"/>
            <w:vAlign w:val="center"/>
          </w:tcPr>
          <w:p>
            <w:pPr>
              <w:jc w:val="left"/>
            </w:pPr>
            <w:r>
              <w:rPr>
                <w:rFonts w:ascii="宋体" w:hAnsi="宋体" w:eastAsia="宋体" w:cs="宋体"/>
                <w:b w:val="0"/>
                <w:i w:val="0"/>
                <w:color w:val="000000"/>
                <w:sz w:val="9"/>
              </w:rPr>
              <w:t xml:space="preserve">  退职（役）费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30218</w:t>
            </w:r>
          </w:p>
        </w:tc>
        <w:tc>
          <w:tcPr>
            <w:tcW w:w="1380" w:type="dxa"/>
            <w:vAlign w:val="center"/>
          </w:tcPr>
          <w:p>
            <w:pPr>
              <w:jc w:val="left"/>
            </w:pPr>
            <w:r>
              <w:rPr>
                <w:rFonts w:ascii="宋体" w:hAnsi="宋体" w:eastAsia="宋体" w:cs="宋体"/>
                <w:b w:val="0"/>
                <w:i w:val="0"/>
                <w:color w:val="000000"/>
                <w:sz w:val="9"/>
              </w:rPr>
              <w:t xml:space="preserve">  专用材料费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31013</w:t>
            </w:r>
          </w:p>
        </w:tc>
        <w:tc>
          <w:tcPr>
            <w:tcW w:w="1260" w:type="dxa"/>
            <w:vAlign w:val="center"/>
          </w:tcPr>
          <w:p>
            <w:pPr>
              <w:jc w:val="left"/>
            </w:pPr>
            <w:r>
              <w:rPr>
                <w:rFonts w:ascii="宋体" w:hAnsi="宋体" w:eastAsia="宋体" w:cs="宋体"/>
                <w:b w:val="0"/>
                <w:i w:val="0"/>
                <w:color w:val="000000"/>
                <w:sz w:val="9"/>
              </w:rPr>
              <w:t xml:space="preserve">  公务用车购置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30304</w:t>
            </w:r>
          </w:p>
        </w:tc>
        <w:tc>
          <w:tcPr>
            <w:tcW w:w="1740" w:type="dxa"/>
            <w:vAlign w:val="center"/>
          </w:tcPr>
          <w:p>
            <w:pPr>
              <w:jc w:val="left"/>
            </w:pPr>
            <w:r>
              <w:rPr>
                <w:rFonts w:ascii="宋体" w:hAnsi="宋体" w:eastAsia="宋体" w:cs="宋体"/>
                <w:b w:val="0"/>
                <w:i w:val="0"/>
                <w:color w:val="000000"/>
                <w:sz w:val="9"/>
              </w:rPr>
              <w:t xml:space="preserve">  抚恤金</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30224</w:t>
            </w:r>
          </w:p>
        </w:tc>
        <w:tc>
          <w:tcPr>
            <w:tcW w:w="1380" w:type="dxa"/>
            <w:vAlign w:val="center"/>
          </w:tcPr>
          <w:p>
            <w:pPr>
              <w:jc w:val="left"/>
            </w:pPr>
            <w:r>
              <w:rPr>
                <w:rFonts w:ascii="宋体" w:hAnsi="宋体" w:eastAsia="宋体" w:cs="宋体"/>
                <w:b w:val="0"/>
                <w:i w:val="0"/>
                <w:color w:val="000000"/>
                <w:sz w:val="9"/>
              </w:rPr>
              <w:t xml:space="preserve">  被装购置费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31019</w:t>
            </w:r>
          </w:p>
        </w:tc>
        <w:tc>
          <w:tcPr>
            <w:tcW w:w="1260" w:type="dxa"/>
            <w:vAlign w:val="center"/>
          </w:tcPr>
          <w:p>
            <w:pPr>
              <w:jc w:val="left"/>
            </w:pPr>
            <w:r>
              <w:rPr>
                <w:rFonts w:ascii="宋体" w:hAnsi="宋体" w:eastAsia="宋体" w:cs="宋体"/>
                <w:b w:val="0"/>
                <w:i w:val="0"/>
                <w:color w:val="000000"/>
                <w:sz w:val="9"/>
              </w:rPr>
              <w:t xml:space="preserve">  其他交通工具购置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30305</w:t>
            </w:r>
          </w:p>
        </w:tc>
        <w:tc>
          <w:tcPr>
            <w:tcW w:w="1740" w:type="dxa"/>
            <w:vAlign w:val="center"/>
          </w:tcPr>
          <w:p>
            <w:pPr>
              <w:jc w:val="left"/>
            </w:pPr>
            <w:r>
              <w:rPr>
                <w:rFonts w:ascii="宋体" w:hAnsi="宋体" w:eastAsia="宋体" w:cs="宋体"/>
                <w:b w:val="0"/>
                <w:i w:val="0"/>
                <w:color w:val="000000"/>
                <w:sz w:val="9"/>
              </w:rPr>
              <w:t xml:space="preserve">  生活补贴</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30225</w:t>
            </w:r>
          </w:p>
        </w:tc>
        <w:tc>
          <w:tcPr>
            <w:tcW w:w="1380" w:type="dxa"/>
            <w:vAlign w:val="center"/>
          </w:tcPr>
          <w:p>
            <w:pPr>
              <w:jc w:val="left"/>
            </w:pPr>
            <w:r>
              <w:rPr>
                <w:rFonts w:ascii="宋体" w:hAnsi="宋体" w:eastAsia="宋体" w:cs="宋体"/>
                <w:b w:val="0"/>
                <w:i w:val="0"/>
                <w:color w:val="000000"/>
                <w:sz w:val="9"/>
              </w:rPr>
              <w:t xml:space="preserve">  专用燃料费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31021</w:t>
            </w:r>
          </w:p>
        </w:tc>
        <w:tc>
          <w:tcPr>
            <w:tcW w:w="1260" w:type="dxa"/>
            <w:vAlign w:val="center"/>
          </w:tcPr>
          <w:p>
            <w:pPr>
              <w:jc w:val="left"/>
            </w:pPr>
            <w:r>
              <w:rPr>
                <w:rFonts w:ascii="宋体" w:hAnsi="宋体" w:eastAsia="宋体" w:cs="宋体"/>
                <w:b w:val="0"/>
                <w:i w:val="0"/>
                <w:color w:val="000000"/>
                <w:sz w:val="9"/>
              </w:rPr>
              <w:t xml:space="preserve">  文物和陈列品购置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30306</w:t>
            </w:r>
          </w:p>
        </w:tc>
        <w:tc>
          <w:tcPr>
            <w:tcW w:w="1740" w:type="dxa"/>
            <w:vAlign w:val="center"/>
          </w:tcPr>
          <w:p>
            <w:pPr>
              <w:jc w:val="left"/>
            </w:pPr>
            <w:r>
              <w:rPr>
                <w:rFonts w:ascii="宋体" w:hAnsi="宋体" w:eastAsia="宋体" w:cs="宋体"/>
                <w:b w:val="0"/>
                <w:i w:val="0"/>
                <w:color w:val="000000"/>
                <w:sz w:val="9"/>
              </w:rPr>
              <w:t xml:space="preserve">  救济费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30226</w:t>
            </w:r>
          </w:p>
        </w:tc>
        <w:tc>
          <w:tcPr>
            <w:tcW w:w="1380" w:type="dxa"/>
            <w:vAlign w:val="center"/>
          </w:tcPr>
          <w:p>
            <w:pPr>
              <w:jc w:val="left"/>
            </w:pPr>
            <w:r>
              <w:rPr>
                <w:rFonts w:ascii="宋体" w:hAnsi="宋体" w:eastAsia="宋体" w:cs="宋体"/>
                <w:b w:val="0"/>
                <w:i w:val="0"/>
                <w:color w:val="000000"/>
                <w:sz w:val="9"/>
              </w:rPr>
              <w:t xml:space="preserve">  劳务费</w:t>
            </w:r>
          </w:p>
        </w:tc>
        <w:tc>
          <w:tcPr>
            <w:tcW w:w="820" w:type="dxa"/>
            <w:vAlign w:val="center"/>
          </w:tcPr>
          <w:p>
            <w:pPr>
              <w:jc w:val="right"/>
            </w:pPr>
            <w:r>
              <w:rPr>
                <w:rFonts w:ascii="宋体" w:hAnsi="宋体" w:eastAsia="宋体" w:cs="宋体"/>
                <w:b w:val="0"/>
                <w:i w:val="0"/>
                <w:color w:val="000000"/>
                <w:sz w:val="9"/>
              </w:rPr>
              <w:t>0.20</w:t>
            </w:r>
          </w:p>
        </w:tc>
        <w:tc>
          <w:tcPr>
            <w:tcW w:w="540" w:type="dxa"/>
            <w:vAlign w:val="center"/>
          </w:tcPr>
          <w:p>
            <w:pPr>
              <w:jc w:val="left"/>
            </w:pPr>
            <w:r>
              <w:rPr>
                <w:rFonts w:ascii="宋体" w:hAnsi="宋体" w:eastAsia="宋体" w:cs="宋体"/>
                <w:b w:val="0"/>
                <w:i w:val="0"/>
                <w:color w:val="000000"/>
                <w:sz w:val="9"/>
              </w:rPr>
              <w:t>31022</w:t>
            </w:r>
          </w:p>
        </w:tc>
        <w:tc>
          <w:tcPr>
            <w:tcW w:w="1260" w:type="dxa"/>
            <w:vAlign w:val="center"/>
          </w:tcPr>
          <w:p>
            <w:pPr>
              <w:jc w:val="left"/>
            </w:pPr>
            <w:r>
              <w:rPr>
                <w:rFonts w:ascii="宋体" w:hAnsi="宋体" w:eastAsia="宋体" w:cs="宋体"/>
                <w:b w:val="0"/>
                <w:i w:val="0"/>
                <w:color w:val="000000"/>
                <w:sz w:val="9"/>
              </w:rPr>
              <w:t xml:space="preserve">  无形资产购置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30307</w:t>
            </w:r>
          </w:p>
        </w:tc>
        <w:tc>
          <w:tcPr>
            <w:tcW w:w="1740" w:type="dxa"/>
            <w:vAlign w:val="center"/>
          </w:tcPr>
          <w:p>
            <w:pPr>
              <w:jc w:val="left"/>
            </w:pPr>
            <w:r>
              <w:rPr>
                <w:rFonts w:ascii="宋体" w:hAnsi="宋体" w:eastAsia="宋体" w:cs="宋体"/>
                <w:b w:val="0"/>
                <w:i w:val="0"/>
                <w:color w:val="000000"/>
                <w:sz w:val="9"/>
              </w:rPr>
              <w:t xml:space="preserve">  医疗费补助</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30227</w:t>
            </w:r>
          </w:p>
        </w:tc>
        <w:tc>
          <w:tcPr>
            <w:tcW w:w="1380" w:type="dxa"/>
            <w:vAlign w:val="center"/>
          </w:tcPr>
          <w:p>
            <w:pPr>
              <w:jc w:val="left"/>
            </w:pPr>
            <w:r>
              <w:rPr>
                <w:rFonts w:ascii="宋体" w:hAnsi="宋体" w:eastAsia="宋体" w:cs="宋体"/>
                <w:b w:val="0"/>
                <w:i w:val="0"/>
                <w:color w:val="000000"/>
                <w:sz w:val="9"/>
              </w:rPr>
              <w:t xml:space="preserve">  委托业务费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31099</w:t>
            </w:r>
          </w:p>
        </w:tc>
        <w:tc>
          <w:tcPr>
            <w:tcW w:w="1260" w:type="dxa"/>
            <w:vAlign w:val="center"/>
          </w:tcPr>
          <w:p>
            <w:pPr>
              <w:jc w:val="left"/>
            </w:pPr>
            <w:r>
              <w:rPr>
                <w:rFonts w:ascii="宋体" w:hAnsi="宋体" w:eastAsia="宋体" w:cs="宋体"/>
                <w:b w:val="0"/>
                <w:i w:val="0"/>
                <w:color w:val="000000"/>
                <w:sz w:val="9"/>
              </w:rPr>
              <w:t xml:space="preserve">  其他资本性支出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69" w:hRule="exact"/>
          <w:jc w:val="center"/>
        </w:trPr>
        <w:tc>
          <w:tcPr>
            <w:tcW w:w="440" w:type="dxa"/>
            <w:vAlign w:val="center"/>
          </w:tcPr>
          <w:p>
            <w:pPr>
              <w:jc w:val="left"/>
            </w:pPr>
            <w:r>
              <w:rPr>
                <w:rFonts w:ascii="宋体" w:hAnsi="宋体" w:eastAsia="宋体" w:cs="宋体"/>
                <w:b w:val="0"/>
                <w:i w:val="0"/>
                <w:color w:val="000000"/>
                <w:sz w:val="9"/>
              </w:rPr>
              <w:t>30308</w:t>
            </w:r>
          </w:p>
        </w:tc>
        <w:tc>
          <w:tcPr>
            <w:tcW w:w="1740" w:type="dxa"/>
            <w:vAlign w:val="center"/>
          </w:tcPr>
          <w:p>
            <w:pPr>
              <w:jc w:val="left"/>
            </w:pPr>
            <w:r>
              <w:rPr>
                <w:rFonts w:ascii="宋体" w:hAnsi="宋体" w:eastAsia="宋体" w:cs="宋体"/>
                <w:b w:val="0"/>
                <w:i w:val="0"/>
                <w:color w:val="000000"/>
                <w:sz w:val="9"/>
              </w:rPr>
              <w:t xml:space="preserve">  助学金</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30228</w:t>
            </w:r>
          </w:p>
        </w:tc>
        <w:tc>
          <w:tcPr>
            <w:tcW w:w="1380" w:type="dxa"/>
            <w:vAlign w:val="center"/>
          </w:tcPr>
          <w:p>
            <w:pPr>
              <w:jc w:val="left"/>
            </w:pPr>
            <w:r>
              <w:rPr>
                <w:rFonts w:ascii="宋体" w:hAnsi="宋体" w:eastAsia="宋体" w:cs="宋体"/>
                <w:b w:val="0"/>
                <w:i w:val="0"/>
                <w:color w:val="000000"/>
                <w:sz w:val="9"/>
              </w:rPr>
              <w:t xml:space="preserve">  工会经费</w:t>
            </w:r>
          </w:p>
        </w:tc>
        <w:tc>
          <w:tcPr>
            <w:tcW w:w="820" w:type="dxa"/>
            <w:vAlign w:val="center"/>
          </w:tcPr>
          <w:p/>
        </w:tc>
        <w:tc>
          <w:tcPr>
            <w:tcW w:w="540" w:type="dxa"/>
            <w:vAlign w:val="center"/>
          </w:tcPr>
          <w:p>
            <w:pPr>
              <w:jc w:val="left"/>
            </w:pPr>
            <w:r>
              <w:rPr>
                <w:rFonts w:ascii="宋体" w:hAnsi="宋体" w:eastAsia="宋体" w:cs="宋体"/>
                <w:b/>
                <w:i w:val="0"/>
                <w:color w:val="000000"/>
                <w:sz w:val="9"/>
              </w:rPr>
              <w:t>312</w:t>
            </w:r>
          </w:p>
        </w:tc>
        <w:tc>
          <w:tcPr>
            <w:tcW w:w="1260" w:type="dxa"/>
            <w:vAlign w:val="center"/>
          </w:tcPr>
          <w:p>
            <w:pPr>
              <w:jc w:val="left"/>
            </w:pPr>
            <w:r>
              <w:rPr>
                <w:rFonts w:ascii="宋体" w:hAnsi="宋体" w:eastAsia="宋体" w:cs="宋体"/>
                <w:b/>
                <w:i w:val="0"/>
                <w:color w:val="000000"/>
                <w:sz w:val="9"/>
              </w:rPr>
              <w:t>对企业补助</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69" w:hRule="exact"/>
          <w:jc w:val="center"/>
        </w:trPr>
        <w:tc>
          <w:tcPr>
            <w:tcW w:w="440" w:type="dxa"/>
            <w:vAlign w:val="center"/>
          </w:tcPr>
          <w:p>
            <w:pPr>
              <w:jc w:val="left"/>
            </w:pPr>
            <w:r>
              <w:rPr>
                <w:rFonts w:ascii="宋体" w:hAnsi="宋体" w:eastAsia="宋体" w:cs="宋体"/>
                <w:b w:val="0"/>
                <w:i w:val="0"/>
                <w:color w:val="000000"/>
                <w:sz w:val="9"/>
              </w:rPr>
              <w:t>30309</w:t>
            </w:r>
          </w:p>
        </w:tc>
        <w:tc>
          <w:tcPr>
            <w:tcW w:w="1740" w:type="dxa"/>
            <w:vAlign w:val="center"/>
          </w:tcPr>
          <w:p>
            <w:pPr>
              <w:jc w:val="left"/>
            </w:pPr>
            <w:r>
              <w:rPr>
                <w:rFonts w:ascii="宋体" w:hAnsi="宋体" w:eastAsia="宋体" w:cs="宋体"/>
                <w:b w:val="0"/>
                <w:i w:val="0"/>
                <w:color w:val="000000"/>
                <w:sz w:val="9"/>
              </w:rPr>
              <w:t xml:space="preserve">  奖励金</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30229</w:t>
            </w:r>
          </w:p>
        </w:tc>
        <w:tc>
          <w:tcPr>
            <w:tcW w:w="1380" w:type="dxa"/>
            <w:vAlign w:val="center"/>
          </w:tcPr>
          <w:p>
            <w:pPr>
              <w:jc w:val="left"/>
            </w:pPr>
            <w:r>
              <w:rPr>
                <w:rFonts w:ascii="宋体" w:hAnsi="宋体" w:eastAsia="宋体" w:cs="宋体"/>
                <w:b w:val="0"/>
                <w:i w:val="0"/>
                <w:color w:val="000000"/>
                <w:sz w:val="9"/>
              </w:rPr>
              <w:t xml:space="preserve">  福利费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31201</w:t>
            </w:r>
          </w:p>
        </w:tc>
        <w:tc>
          <w:tcPr>
            <w:tcW w:w="1260" w:type="dxa"/>
            <w:vAlign w:val="center"/>
          </w:tcPr>
          <w:p>
            <w:pPr>
              <w:jc w:val="left"/>
            </w:pPr>
            <w:r>
              <w:rPr>
                <w:rFonts w:ascii="宋体" w:hAnsi="宋体" w:eastAsia="宋体" w:cs="宋体"/>
                <w:b w:val="0"/>
                <w:i w:val="0"/>
                <w:color w:val="000000"/>
                <w:sz w:val="9"/>
              </w:rPr>
              <w:t xml:space="preserve">  资本金注入</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69" w:hRule="exact"/>
          <w:jc w:val="center"/>
        </w:trPr>
        <w:tc>
          <w:tcPr>
            <w:tcW w:w="440" w:type="dxa"/>
            <w:vAlign w:val="center"/>
          </w:tcPr>
          <w:p>
            <w:pPr>
              <w:jc w:val="left"/>
            </w:pPr>
            <w:r>
              <w:rPr>
                <w:rFonts w:ascii="宋体" w:hAnsi="宋体" w:eastAsia="宋体" w:cs="宋体"/>
                <w:b w:val="0"/>
                <w:i w:val="0"/>
                <w:color w:val="000000"/>
                <w:sz w:val="9"/>
              </w:rPr>
              <w:t>30310</w:t>
            </w:r>
          </w:p>
        </w:tc>
        <w:tc>
          <w:tcPr>
            <w:tcW w:w="1740" w:type="dxa"/>
            <w:vAlign w:val="center"/>
          </w:tcPr>
          <w:p>
            <w:pPr>
              <w:jc w:val="left"/>
            </w:pPr>
            <w:r>
              <w:rPr>
                <w:rFonts w:ascii="宋体" w:hAnsi="宋体" w:eastAsia="宋体" w:cs="宋体"/>
                <w:b w:val="0"/>
                <w:i w:val="0"/>
                <w:color w:val="000000"/>
                <w:sz w:val="9"/>
              </w:rPr>
              <w:t xml:space="preserve">  个人农业生产补贴</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30231</w:t>
            </w:r>
          </w:p>
        </w:tc>
        <w:tc>
          <w:tcPr>
            <w:tcW w:w="1380" w:type="dxa"/>
            <w:vAlign w:val="center"/>
          </w:tcPr>
          <w:p>
            <w:pPr>
              <w:jc w:val="left"/>
            </w:pPr>
            <w:r>
              <w:rPr>
                <w:rFonts w:ascii="宋体" w:hAnsi="宋体" w:eastAsia="宋体" w:cs="宋体"/>
                <w:b w:val="0"/>
                <w:i w:val="0"/>
                <w:color w:val="000000"/>
                <w:sz w:val="9"/>
              </w:rPr>
              <w:t xml:space="preserve">  公务用车运行维护费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31203</w:t>
            </w:r>
          </w:p>
        </w:tc>
        <w:tc>
          <w:tcPr>
            <w:tcW w:w="1260" w:type="dxa"/>
            <w:vAlign w:val="center"/>
          </w:tcPr>
          <w:p>
            <w:pPr>
              <w:jc w:val="left"/>
            </w:pPr>
            <w:r>
              <w:rPr>
                <w:rFonts w:ascii="宋体" w:hAnsi="宋体" w:eastAsia="宋体" w:cs="宋体"/>
                <w:b w:val="0"/>
                <w:i w:val="0"/>
                <w:color w:val="000000"/>
                <w:sz w:val="9"/>
              </w:rPr>
              <w:t xml:space="preserve">  政府投资基金股权投资</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84" w:hRule="exact"/>
          <w:jc w:val="center"/>
        </w:trPr>
        <w:tc>
          <w:tcPr>
            <w:tcW w:w="440" w:type="dxa"/>
            <w:vAlign w:val="center"/>
          </w:tcPr>
          <w:p>
            <w:pPr>
              <w:jc w:val="left"/>
            </w:pPr>
            <w:r>
              <w:rPr>
                <w:rFonts w:ascii="宋体" w:hAnsi="宋体" w:eastAsia="宋体" w:cs="宋体"/>
                <w:b w:val="0"/>
                <w:i w:val="0"/>
                <w:color w:val="000000"/>
                <w:sz w:val="9"/>
              </w:rPr>
              <w:t>30311</w:t>
            </w:r>
          </w:p>
        </w:tc>
        <w:tc>
          <w:tcPr>
            <w:tcW w:w="1740" w:type="dxa"/>
            <w:vAlign w:val="center"/>
          </w:tcPr>
          <w:p>
            <w:pPr>
              <w:jc w:val="left"/>
            </w:pPr>
            <w:r>
              <w:rPr>
                <w:rFonts w:ascii="宋体" w:hAnsi="宋体" w:eastAsia="宋体" w:cs="宋体"/>
                <w:b w:val="0"/>
                <w:i w:val="0"/>
                <w:color w:val="000000"/>
                <w:sz w:val="9"/>
              </w:rPr>
              <w:t xml:space="preserve">  代缴社会保险费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30239</w:t>
            </w:r>
          </w:p>
        </w:tc>
        <w:tc>
          <w:tcPr>
            <w:tcW w:w="1380" w:type="dxa"/>
            <w:vAlign w:val="center"/>
          </w:tcPr>
          <w:p>
            <w:pPr>
              <w:jc w:val="left"/>
            </w:pPr>
            <w:r>
              <w:rPr>
                <w:rFonts w:ascii="宋体" w:hAnsi="宋体" w:eastAsia="宋体" w:cs="宋体"/>
                <w:b w:val="0"/>
                <w:i w:val="0"/>
                <w:color w:val="000000"/>
                <w:sz w:val="9"/>
              </w:rPr>
              <w:t xml:space="preserve">  其他交通费用</w:t>
            </w:r>
          </w:p>
        </w:tc>
        <w:tc>
          <w:tcPr>
            <w:tcW w:w="820" w:type="dxa"/>
            <w:vAlign w:val="center"/>
          </w:tcPr>
          <w:p>
            <w:pPr>
              <w:jc w:val="right"/>
            </w:pPr>
            <w:r>
              <w:rPr>
                <w:rFonts w:ascii="宋体" w:hAnsi="宋体" w:eastAsia="宋体" w:cs="宋体"/>
                <w:b w:val="0"/>
                <w:i w:val="0"/>
                <w:color w:val="000000"/>
                <w:sz w:val="9"/>
              </w:rPr>
              <w:t>3.54</w:t>
            </w:r>
          </w:p>
        </w:tc>
        <w:tc>
          <w:tcPr>
            <w:tcW w:w="540" w:type="dxa"/>
            <w:vAlign w:val="center"/>
          </w:tcPr>
          <w:p>
            <w:pPr>
              <w:jc w:val="left"/>
            </w:pPr>
            <w:r>
              <w:rPr>
                <w:rFonts w:ascii="宋体" w:hAnsi="宋体" w:eastAsia="宋体" w:cs="宋体"/>
                <w:b w:val="0"/>
                <w:i w:val="0"/>
                <w:color w:val="000000"/>
                <w:sz w:val="9"/>
              </w:rPr>
              <w:t>31204</w:t>
            </w:r>
          </w:p>
        </w:tc>
        <w:tc>
          <w:tcPr>
            <w:tcW w:w="1260" w:type="dxa"/>
            <w:vAlign w:val="center"/>
          </w:tcPr>
          <w:p>
            <w:pPr>
              <w:jc w:val="left"/>
            </w:pPr>
            <w:r>
              <w:rPr>
                <w:rFonts w:ascii="宋体" w:hAnsi="宋体" w:eastAsia="宋体" w:cs="宋体"/>
                <w:b w:val="0"/>
                <w:i w:val="0"/>
                <w:color w:val="000000"/>
                <w:sz w:val="9"/>
              </w:rPr>
              <w:t xml:space="preserve">  费用补贴</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30399</w:t>
            </w:r>
          </w:p>
        </w:tc>
        <w:tc>
          <w:tcPr>
            <w:tcW w:w="1740" w:type="dxa"/>
            <w:vAlign w:val="center"/>
          </w:tcPr>
          <w:p>
            <w:pPr>
              <w:jc w:val="left"/>
            </w:pPr>
            <w:r>
              <w:rPr>
                <w:rFonts w:ascii="宋体" w:hAnsi="宋体" w:eastAsia="宋体" w:cs="宋体"/>
                <w:b w:val="0"/>
                <w:i w:val="0"/>
                <w:color w:val="000000"/>
                <w:sz w:val="9"/>
              </w:rPr>
              <w:t xml:space="preserve">  其他对个人和家庭的补助支出</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30240</w:t>
            </w:r>
          </w:p>
        </w:tc>
        <w:tc>
          <w:tcPr>
            <w:tcW w:w="1380" w:type="dxa"/>
            <w:vAlign w:val="center"/>
          </w:tcPr>
          <w:p>
            <w:pPr>
              <w:jc w:val="left"/>
            </w:pPr>
            <w:r>
              <w:rPr>
                <w:rFonts w:ascii="宋体" w:hAnsi="宋体" w:eastAsia="宋体" w:cs="宋体"/>
                <w:b w:val="0"/>
                <w:i w:val="0"/>
                <w:color w:val="000000"/>
                <w:sz w:val="9"/>
              </w:rPr>
              <w:t xml:space="preserve">  税金及附加费用</w:t>
            </w:r>
          </w:p>
        </w:tc>
        <w:tc>
          <w:tcPr>
            <w:tcW w:w="820" w:type="dxa"/>
            <w:vAlign w:val="center"/>
          </w:tcPr>
          <w:p/>
        </w:tc>
        <w:tc>
          <w:tcPr>
            <w:tcW w:w="540" w:type="dxa"/>
            <w:vAlign w:val="center"/>
          </w:tcPr>
          <w:p>
            <w:pPr>
              <w:jc w:val="left"/>
            </w:pPr>
            <w:r>
              <w:rPr>
                <w:rFonts w:ascii="宋体" w:hAnsi="宋体" w:eastAsia="宋体" w:cs="宋体"/>
                <w:b w:val="0"/>
                <w:i w:val="0"/>
                <w:color w:val="000000"/>
                <w:sz w:val="9"/>
              </w:rPr>
              <w:t>31205</w:t>
            </w:r>
          </w:p>
        </w:tc>
        <w:tc>
          <w:tcPr>
            <w:tcW w:w="1260" w:type="dxa"/>
            <w:vAlign w:val="center"/>
          </w:tcPr>
          <w:p>
            <w:pPr>
              <w:jc w:val="left"/>
            </w:pPr>
            <w:r>
              <w:rPr>
                <w:rFonts w:ascii="宋体" w:hAnsi="宋体" w:eastAsia="宋体" w:cs="宋体"/>
                <w:b w:val="0"/>
                <w:i w:val="0"/>
                <w:color w:val="000000"/>
                <w:sz w:val="9"/>
              </w:rPr>
              <w:t xml:space="preserve">  利息补贴</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pPr>
              <w:jc w:val="left"/>
            </w:pPr>
            <w:r>
              <w:rPr>
                <w:rFonts w:ascii="宋体" w:hAnsi="宋体" w:eastAsia="宋体" w:cs="宋体"/>
                <w:b w:val="0"/>
                <w:i w:val="0"/>
                <w:color w:val="000000"/>
                <w:sz w:val="9"/>
              </w:rPr>
              <w:t>30299</w:t>
            </w:r>
          </w:p>
        </w:tc>
        <w:tc>
          <w:tcPr>
            <w:tcW w:w="1380" w:type="dxa"/>
            <w:vAlign w:val="center"/>
          </w:tcPr>
          <w:p>
            <w:pPr>
              <w:jc w:val="left"/>
            </w:pPr>
            <w:r>
              <w:rPr>
                <w:rFonts w:ascii="宋体" w:hAnsi="宋体" w:eastAsia="宋体" w:cs="宋体"/>
                <w:b w:val="0"/>
                <w:i w:val="0"/>
                <w:color w:val="000000"/>
                <w:sz w:val="9"/>
              </w:rPr>
              <w:t xml:space="preserve">  其他商品和服务支出</w:t>
            </w:r>
          </w:p>
        </w:tc>
        <w:tc>
          <w:tcPr>
            <w:tcW w:w="820" w:type="dxa"/>
            <w:vAlign w:val="center"/>
          </w:tcPr>
          <w:p>
            <w:pPr>
              <w:jc w:val="right"/>
            </w:pPr>
            <w:r>
              <w:rPr>
                <w:rFonts w:ascii="宋体" w:hAnsi="宋体" w:eastAsia="宋体" w:cs="宋体"/>
                <w:b w:val="0"/>
                <w:i w:val="0"/>
                <w:color w:val="000000"/>
                <w:sz w:val="9"/>
              </w:rPr>
              <w:t>3.83</w:t>
            </w:r>
          </w:p>
        </w:tc>
        <w:tc>
          <w:tcPr>
            <w:tcW w:w="540" w:type="dxa"/>
            <w:vAlign w:val="center"/>
          </w:tcPr>
          <w:p>
            <w:pPr>
              <w:jc w:val="left"/>
            </w:pPr>
            <w:r>
              <w:rPr>
                <w:rFonts w:ascii="宋体" w:hAnsi="宋体" w:eastAsia="宋体" w:cs="宋体"/>
                <w:b w:val="0"/>
                <w:i w:val="0"/>
                <w:color w:val="000000"/>
                <w:sz w:val="9"/>
              </w:rPr>
              <w:t>31299</w:t>
            </w:r>
          </w:p>
        </w:tc>
        <w:tc>
          <w:tcPr>
            <w:tcW w:w="1260" w:type="dxa"/>
            <w:vAlign w:val="center"/>
          </w:tcPr>
          <w:p>
            <w:pPr>
              <w:jc w:val="left"/>
            </w:pPr>
            <w:r>
              <w:rPr>
                <w:rFonts w:ascii="宋体" w:hAnsi="宋体" w:eastAsia="宋体" w:cs="宋体"/>
                <w:b w:val="0"/>
                <w:i w:val="0"/>
                <w:color w:val="000000"/>
                <w:sz w:val="9"/>
              </w:rPr>
              <w:t xml:space="preserve">  其他对企业补助</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69"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eastAsia="宋体" w:cs="宋体"/>
                <w:b/>
                <w:i w:val="0"/>
                <w:color w:val="000000"/>
                <w:sz w:val="9"/>
              </w:rPr>
              <w:t>399</w:t>
            </w:r>
          </w:p>
        </w:tc>
        <w:tc>
          <w:tcPr>
            <w:tcW w:w="1260" w:type="dxa"/>
            <w:vAlign w:val="center"/>
          </w:tcPr>
          <w:p>
            <w:pPr>
              <w:jc w:val="left"/>
            </w:pPr>
            <w:r>
              <w:rPr>
                <w:rFonts w:ascii="宋体" w:hAnsi="宋体" w:eastAsia="宋体" w:cs="宋体"/>
                <w:b/>
                <w:i w:val="0"/>
                <w:color w:val="000000"/>
                <w:sz w:val="9"/>
              </w:rPr>
              <w:t>其他支出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5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eastAsia="宋体" w:cs="宋体"/>
                <w:b w:val="0"/>
                <w:i w:val="0"/>
                <w:color w:val="000000"/>
                <w:sz w:val="9"/>
              </w:rPr>
              <w:t>39907</w:t>
            </w:r>
          </w:p>
        </w:tc>
        <w:tc>
          <w:tcPr>
            <w:tcW w:w="1260" w:type="dxa"/>
            <w:vAlign w:val="center"/>
          </w:tcPr>
          <w:p>
            <w:pPr>
              <w:jc w:val="left"/>
            </w:pPr>
            <w:r>
              <w:rPr>
                <w:rFonts w:ascii="宋体" w:hAnsi="宋体" w:eastAsia="宋体" w:cs="宋体"/>
                <w:b w:val="0"/>
                <w:i w:val="0"/>
                <w:color w:val="000000"/>
                <w:sz w:val="9"/>
              </w:rPr>
              <w:t xml:space="preserve">  国家赔偿费用支出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eastAsia="宋体" w:cs="宋体"/>
                <w:b w:val="0"/>
                <w:i w:val="0"/>
                <w:color w:val="000000"/>
                <w:sz w:val="9"/>
              </w:rPr>
              <w:t>39908</w:t>
            </w:r>
          </w:p>
        </w:tc>
        <w:tc>
          <w:tcPr>
            <w:tcW w:w="1260" w:type="dxa"/>
            <w:vAlign w:val="center"/>
          </w:tcPr>
          <w:p>
            <w:pPr>
              <w:jc w:val="left"/>
            </w:pPr>
            <w:r>
              <w:rPr>
                <w:rFonts w:ascii="宋体" w:hAnsi="宋体" w:eastAsia="宋体" w:cs="宋体"/>
                <w:b w:val="0"/>
                <w:i w:val="0"/>
                <w:color w:val="000000"/>
                <w:sz w:val="9"/>
              </w:rPr>
              <w:t xml:space="preserve">  对民间非营利组织和群众性自治组织补贴</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69"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eastAsia="宋体" w:cs="宋体"/>
                <w:b w:val="0"/>
                <w:i w:val="0"/>
                <w:color w:val="000000"/>
                <w:sz w:val="9"/>
              </w:rPr>
              <w:t>39909</w:t>
            </w:r>
          </w:p>
        </w:tc>
        <w:tc>
          <w:tcPr>
            <w:tcW w:w="1260" w:type="dxa"/>
            <w:vAlign w:val="center"/>
          </w:tcPr>
          <w:p>
            <w:pPr>
              <w:jc w:val="left"/>
            </w:pPr>
            <w:r>
              <w:rPr>
                <w:rFonts w:ascii="宋体" w:hAnsi="宋体" w:eastAsia="宋体" w:cs="宋体"/>
                <w:b w:val="0"/>
                <w:i w:val="0"/>
                <w:color w:val="000000"/>
                <w:sz w:val="9"/>
              </w:rPr>
              <w:t>经常性赠与</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09"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eastAsia="宋体" w:cs="宋体"/>
                <w:b w:val="0"/>
                <w:i w:val="0"/>
                <w:color w:val="000000"/>
                <w:sz w:val="9"/>
              </w:rPr>
              <w:t>39910</w:t>
            </w:r>
          </w:p>
        </w:tc>
        <w:tc>
          <w:tcPr>
            <w:tcW w:w="1260" w:type="dxa"/>
            <w:vAlign w:val="center"/>
          </w:tcPr>
          <w:p>
            <w:pPr>
              <w:jc w:val="left"/>
            </w:pPr>
            <w:r>
              <w:rPr>
                <w:rFonts w:ascii="宋体" w:hAnsi="宋体" w:eastAsia="宋体" w:cs="宋体"/>
                <w:b w:val="0"/>
                <w:i w:val="0"/>
                <w:color w:val="000000"/>
                <w:sz w:val="9"/>
              </w:rPr>
              <w:t>资本性赠与</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19"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eastAsia="宋体" w:cs="宋体"/>
                <w:b w:val="0"/>
                <w:i w:val="0"/>
                <w:color w:val="000000"/>
                <w:sz w:val="9"/>
              </w:rPr>
              <w:t>39999</w:t>
            </w:r>
          </w:p>
        </w:tc>
        <w:tc>
          <w:tcPr>
            <w:tcW w:w="1260" w:type="dxa"/>
            <w:vAlign w:val="center"/>
          </w:tcPr>
          <w:p>
            <w:pPr>
              <w:jc w:val="left"/>
            </w:pPr>
            <w:r>
              <w:rPr>
                <w:rFonts w:ascii="宋体" w:hAnsi="宋体" w:eastAsia="宋体" w:cs="宋体"/>
                <w:b w:val="0"/>
                <w:i w:val="0"/>
                <w:color w:val="000000"/>
                <w:sz w:val="9"/>
              </w:rPr>
              <w:t xml:space="preserve">  其他支出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84" w:hRule="exact"/>
          <w:jc w:val="center"/>
        </w:trPr>
        <w:tc>
          <w:tcPr>
            <w:tcW w:w="2180" w:type="dxa"/>
            <w:gridSpan w:val="2"/>
            <w:vAlign w:val="center"/>
          </w:tcPr>
          <w:p>
            <w:pPr>
              <w:jc w:val="center"/>
            </w:pPr>
            <w:r>
              <w:rPr>
                <w:rFonts w:ascii="宋体" w:hAnsi="宋体" w:eastAsia="宋体" w:cs="宋体"/>
                <w:b w:val="0"/>
                <w:i w:val="0"/>
                <w:color w:val="000000"/>
                <w:sz w:val="9"/>
              </w:rPr>
              <w:t>人员经费合计</w:t>
            </w:r>
          </w:p>
        </w:tc>
        <w:tc>
          <w:tcPr>
            <w:tcW w:w="800" w:type="dxa"/>
            <w:vAlign w:val="center"/>
          </w:tcPr>
          <w:p>
            <w:pPr>
              <w:jc w:val="right"/>
            </w:pPr>
            <w:r>
              <w:rPr>
                <w:rFonts w:ascii="宋体" w:hAnsi="宋体" w:eastAsia="宋体" w:cs="宋体"/>
                <w:b w:val="0"/>
                <w:i w:val="0"/>
                <w:color w:val="000000"/>
                <w:sz w:val="9"/>
              </w:rPr>
              <w:t>89.59</w:t>
            </w:r>
          </w:p>
        </w:tc>
        <w:tc>
          <w:tcPr>
            <w:tcW w:w="4540" w:type="dxa"/>
            <w:gridSpan w:val="5"/>
            <w:vAlign w:val="center"/>
          </w:tcPr>
          <w:p>
            <w:pPr>
              <w:jc w:val="center"/>
            </w:pPr>
            <w:r>
              <w:rPr>
                <w:rFonts w:ascii="宋体" w:hAnsi="宋体" w:eastAsia="宋体" w:cs="宋体"/>
                <w:b w:val="0"/>
                <w:i w:val="0"/>
                <w:color w:val="000000"/>
                <w:sz w:val="9"/>
              </w:rPr>
              <w:t>公用支出合计</w:t>
            </w:r>
          </w:p>
        </w:tc>
        <w:tc>
          <w:tcPr>
            <w:tcW w:w="786" w:type="dxa"/>
            <w:vAlign w:val="center"/>
          </w:tcPr>
          <w:p>
            <w:pPr>
              <w:jc w:val="right"/>
            </w:pPr>
            <w:r>
              <w:rPr>
                <w:rFonts w:ascii="宋体" w:hAnsi="宋体" w:eastAsia="宋体" w:cs="宋体"/>
                <w:b w:val="0"/>
                <w:i w:val="0"/>
                <w:color w:val="000000"/>
                <w:sz w:val="9"/>
              </w:rPr>
              <w:t>21.43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42" w:hRule="exact"/>
          <w:jc w:val="center"/>
        </w:trPr>
        <w:tc>
          <w:tcPr>
            <w:tcW w:w="8306" w:type="dxa"/>
            <w:gridSpan w:val="9"/>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1"/>
              </w:rPr>
              <w:t>注：本表反映部门(单位)本年度一般公共预算财政拨款基本支出明细情况。</w:t>
            </w:r>
          </w:p>
        </w:tc>
      </w:tr>
    </w:tbl>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政府性基金预算财政拨款收入支出决算表</w:t>
      </w:r>
    </w:p>
    <w:tbl>
      <w:tblPr>
        <w:tblStyle w:val="6"/>
        <w:tblW w:w="8306"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8306" w:type="dxa"/>
            <w:gridSpan w:val="3"/>
          </w:tcPr>
          <w:p>
            <w:pPr>
              <w:jc w:val="right"/>
            </w:pPr>
            <w:r>
              <w:rPr>
                <w:rFonts w:ascii="宋体" w:hAnsi="宋体" w:eastAsia="宋体" w:cs="宋体"/>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部门：赣州蓉江新区财政局</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6"/>
        <w:tblW w:w="8306"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20"/>
        <w:gridCol w:w="220"/>
        <w:gridCol w:w="300"/>
        <w:gridCol w:w="1700"/>
        <w:gridCol w:w="1040"/>
        <w:gridCol w:w="940"/>
        <w:gridCol w:w="940"/>
        <w:gridCol w:w="980"/>
        <w:gridCol w:w="980"/>
        <w:gridCol w:w="98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19" w:hRule="exact"/>
          <w:jc w:val="center"/>
        </w:trPr>
        <w:tc>
          <w:tcPr>
            <w:tcW w:w="2440" w:type="dxa"/>
            <w:gridSpan w:val="4"/>
            <w:vAlign w:val="center"/>
          </w:tcPr>
          <w:p>
            <w:pPr>
              <w:jc w:val="center"/>
            </w:pPr>
            <w:r>
              <w:rPr>
                <w:rFonts w:ascii="宋体" w:hAnsi="宋体" w:eastAsia="宋体" w:cs="宋体"/>
                <w:b w:val="0"/>
                <w:i w:val="0"/>
                <w:color w:val="000000"/>
                <w:sz w:val="11"/>
              </w:rPr>
              <w:t>项    目</w:t>
            </w:r>
          </w:p>
        </w:tc>
        <w:tc>
          <w:tcPr>
            <w:tcW w:w="1040" w:type="dxa"/>
            <w:vMerge w:val="restart"/>
            <w:vAlign w:val="center"/>
          </w:tcPr>
          <w:p>
            <w:pPr>
              <w:jc w:val="center"/>
            </w:pPr>
            <w:r>
              <w:rPr>
                <w:rFonts w:ascii="宋体" w:hAnsi="宋体" w:eastAsia="宋体" w:cs="宋体"/>
                <w:b w:val="0"/>
                <w:i w:val="0"/>
                <w:color w:val="000000"/>
                <w:sz w:val="11"/>
              </w:rPr>
              <w:t>年初结转和结余</w:t>
            </w:r>
          </w:p>
        </w:tc>
        <w:tc>
          <w:tcPr>
            <w:tcW w:w="940" w:type="dxa"/>
            <w:vMerge w:val="restart"/>
            <w:vAlign w:val="center"/>
          </w:tcPr>
          <w:p>
            <w:pPr>
              <w:jc w:val="center"/>
            </w:pPr>
            <w:r>
              <w:rPr>
                <w:rFonts w:ascii="宋体" w:hAnsi="宋体" w:eastAsia="宋体" w:cs="宋体"/>
                <w:b w:val="0"/>
                <w:i w:val="0"/>
                <w:color w:val="000000"/>
                <w:sz w:val="11"/>
              </w:rPr>
              <w:t>本年收入</w:t>
            </w:r>
          </w:p>
        </w:tc>
        <w:tc>
          <w:tcPr>
            <w:tcW w:w="2900" w:type="dxa"/>
            <w:gridSpan w:val="3"/>
            <w:vAlign w:val="center"/>
          </w:tcPr>
          <w:p>
            <w:pPr>
              <w:jc w:val="center"/>
            </w:pPr>
            <w:r>
              <w:rPr>
                <w:rFonts w:ascii="宋体" w:hAnsi="宋体" w:eastAsia="宋体" w:cs="宋体"/>
                <w:b w:val="0"/>
                <w:i w:val="0"/>
                <w:color w:val="000000"/>
                <w:sz w:val="11"/>
              </w:rPr>
              <w:t>本年支出</w:t>
            </w:r>
          </w:p>
        </w:tc>
        <w:tc>
          <w:tcPr>
            <w:tcW w:w="986" w:type="dxa"/>
            <w:vMerge w:val="restart"/>
            <w:vAlign w:val="center"/>
          </w:tcPr>
          <w:p>
            <w:pPr>
              <w:jc w:val="center"/>
            </w:pPr>
            <w:r>
              <w:rPr>
                <w:rFonts w:ascii="宋体" w:hAnsi="宋体" w:eastAsia="宋体" w:cs="宋体"/>
                <w:b w:val="0"/>
                <w:i w:val="0"/>
                <w:color w:val="000000"/>
                <w:sz w:val="11"/>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44" w:hRule="exact"/>
          <w:jc w:val="center"/>
        </w:trPr>
        <w:tc>
          <w:tcPr>
            <w:tcW w:w="740" w:type="dxa"/>
            <w:gridSpan w:val="3"/>
            <w:vMerge w:val="restart"/>
            <w:vAlign w:val="center"/>
          </w:tcPr>
          <w:p>
            <w:pPr>
              <w:jc w:val="center"/>
            </w:pPr>
            <w:r>
              <w:rPr>
                <w:rFonts w:ascii="宋体" w:hAnsi="宋体" w:eastAsia="宋体" w:cs="宋体"/>
                <w:b w:val="0"/>
                <w:i w:val="0"/>
                <w:color w:val="000000"/>
                <w:sz w:val="11"/>
              </w:rPr>
              <w:t>支出功能分类科目编码</w:t>
            </w:r>
          </w:p>
        </w:tc>
        <w:tc>
          <w:tcPr>
            <w:tcW w:w="1700" w:type="dxa"/>
            <w:vMerge w:val="restart"/>
            <w:vAlign w:val="center"/>
          </w:tcPr>
          <w:p>
            <w:pPr>
              <w:jc w:val="center"/>
            </w:pPr>
            <w:r>
              <w:rPr>
                <w:rFonts w:ascii="宋体" w:hAnsi="宋体" w:eastAsia="宋体" w:cs="宋体"/>
                <w:b w:val="0"/>
                <w:i w:val="0"/>
                <w:color w:val="000000"/>
                <w:sz w:val="11"/>
              </w:rPr>
              <w:t>科目名称</w:t>
            </w:r>
          </w:p>
        </w:tc>
        <w:tc>
          <w:tcPr>
            <w:tcW w:w="1040" w:type="dxa"/>
            <w:vMerge w:val="continue"/>
            <w:vAlign w:val="center"/>
          </w:tcPr>
          <w:p/>
        </w:tc>
        <w:tc>
          <w:tcPr>
            <w:tcW w:w="940" w:type="dxa"/>
            <w:vMerge w:val="continue"/>
            <w:vAlign w:val="center"/>
          </w:tcPr>
          <w:p/>
        </w:tc>
        <w:tc>
          <w:tcPr>
            <w:tcW w:w="940" w:type="dxa"/>
            <w:vMerge w:val="restart"/>
            <w:vAlign w:val="center"/>
          </w:tcPr>
          <w:p>
            <w:pPr>
              <w:jc w:val="center"/>
            </w:pPr>
            <w:r>
              <w:rPr>
                <w:rFonts w:ascii="宋体" w:hAnsi="宋体" w:eastAsia="宋体" w:cs="宋体"/>
                <w:b w:val="0"/>
                <w:i w:val="0"/>
                <w:color w:val="000000"/>
                <w:sz w:val="11"/>
              </w:rPr>
              <w:t>小计</w:t>
            </w:r>
          </w:p>
        </w:tc>
        <w:tc>
          <w:tcPr>
            <w:tcW w:w="980" w:type="dxa"/>
            <w:vMerge w:val="restart"/>
            <w:vAlign w:val="center"/>
          </w:tcPr>
          <w:p>
            <w:pPr>
              <w:jc w:val="center"/>
            </w:pPr>
            <w:r>
              <w:rPr>
                <w:rFonts w:ascii="宋体" w:hAnsi="宋体" w:eastAsia="宋体" w:cs="宋体"/>
                <w:b w:val="0"/>
                <w:i w:val="0"/>
                <w:color w:val="000000"/>
                <w:sz w:val="11"/>
              </w:rPr>
              <w:t>基本支出</w:t>
            </w:r>
          </w:p>
        </w:tc>
        <w:tc>
          <w:tcPr>
            <w:tcW w:w="980" w:type="dxa"/>
            <w:vMerge w:val="restart"/>
            <w:vAlign w:val="center"/>
          </w:tcPr>
          <w:p>
            <w:pPr>
              <w:jc w:val="center"/>
            </w:pPr>
            <w:r>
              <w:rPr>
                <w:rFonts w:ascii="宋体" w:hAnsi="宋体" w:eastAsia="宋体" w:cs="宋体"/>
                <w:b w:val="0"/>
                <w:i w:val="0"/>
                <w:color w:val="000000"/>
                <w:sz w:val="11"/>
              </w:rPr>
              <w:t>项目支出</w:t>
            </w: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44" w:hRule="exact"/>
          <w:jc w:val="center"/>
        </w:trPr>
        <w:tc>
          <w:tcPr>
            <w:tcW w:w="740" w:type="dxa"/>
            <w:gridSpan w:val="3"/>
            <w:vMerge w:val="continue"/>
            <w:vAlign w:val="center"/>
          </w:tcPr>
          <w:p/>
        </w:tc>
        <w:tc>
          <w:tcPr>
            <w:tcW w:w="1700" w:type="dxa"/>
            <w:vMerge w:val="continue"/>
            <w:vAlign w:val="center"/>
          </w:tcPr>
          <w:p/>
        </w:tc>
        <w:tc>
          <w:tcPr>
            <w:tcW w:w="1040" w:type="dxa"/>
            <w:vMerge w:val="continue"/>
            <w:vAlign w:val="center"/>
          </w:tcPr>
          <w:p/>
        </w:tc>
        <w:tc>
          <w:tcPr>
            <w:tcW w:w="940" w:type="dxa"/>
            <w:vMerge w:val="continue"/>
            <w:vAlign w:val="center"/>
          </w:tcPr>
          <w:p/>
        </w:tc>
        <w:tc>
          <w:tcPr>
            <w:tcW w:w="940" w:type="dxa"/>
            <w:vMerge w:val="continue"/>
            <w:vAlign w:val="center"/>
          </w:tcPr>
          <w:p/>
        </w:tc>
        <w:tc>
          <w:tcPr>
            <w:tcW w:w="980" w:type="dxa"/>
            <w:vMerge w:val="continue"/>
            <w:vAlign w:val="center"/>
          </w:tcPr>
          <w:p/>
        </w:tc>
        <w:tc>
          <w:tcPr>
            <w:tcW w:w="980" w:type="dxa"/>
            <w:vMerge w:val="continue"/>
            <w:vAlign w:val="center"/>
          </w:tcP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44" w:hRule="exact"/>
          <w:jc w:val="center"/>
        </w:trPr>
        <w:tc>
          <w:tcPr>
            <w:tcW w:w="740" w:type="dxa"/>
            <w:gridSpan w:val="3"/>
            <w:vMerge w:val="continue"/>
            <w:vAlign w:val="center"/>
          </w:tcPr>
          <w:p/>
        </w:tc>
        <w:tc>
          <w:tcPr>
            <w:tcW w:w="1700" w:type="dxa"/>
            <w:vMerge w:val="continue"/>
            <w:vAlign w:val="center"/>
          </w:tcPr>
          <w:p/>
        </w:tc>
        <w:tc>
          <w:tcPr>
            <w:tcW w:w="1040" w:type="dxa"/>
            <w:vMerge w:val="continue"/>
            <w:vAlign w:val="center"/>
          </w:tcPr>
          <w:p/>
        </w:tc>
        <w:tc>
          <w:tcPr>
            <w:tcW w:w="940" w:type="dxa"/>
            <w:vMerge w:val="continue"/>
            <w:vAlign w:val="center"/>
          </w:tcPr>
          <w:p/>
        </w:tc>
        <w:tc>
          <w:tcPr>
            <w:tcW w:w="940" w:type="dxa"/>
            <w:vMerge w:val="continue"/>
            <w:vAlign w:val="center"/>
          </w:tcPr>
          <w:p/>
        </w:tc>
        <w:tc>
          <w:tcPr>
            <w:tcW w:w="980" w:type="dxa"/>
            <w:vMerge w:val="continue"/>
            <w:vAlign w:val="center"/>
          </w:tcPr>
          <w:p/>
        </w:tc>
        <w:tc>
          <w:tcPr>
            <w:tcW w:w="980" w:type="dxa"/>
            <w:vMerge w:val="continue"/>
            <w:vAlign w:val="center"/>
          </w:tcP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68" w:hRule="exact"/>
          <w:jc w:val="center"/>
        </w:trPr>
        <w:tc>
          <w:tcPr>
            <w:tcW w:w="220" w:type="dxa"/>
            <w:vMerge w:val="restart"/>
            <w:vAlign w:val="center"/>
          </w:tcPr>
          <w:p>
            <w:pPr>
              <w:jc w:val="center"/>
            </w:pPr>
            <w:r>
              <w:rPr>
                <w:rFonts w:ascii="宋体" w:hAnsi="宋体" w:eastAsia="宋体" w:cs="宋体"/>
                <w:b w:val="0"/>
                <w:i w:val="0"/>
                <w:color w:val="000000"/>
                <w:sz w:val="11"/>
              </w:rPr>
              <w:t>类</w:t>
            </w:r>
          </w:p>
        </w:tc>
        <w:tc>
          <w:tcPr>
            <w:tcW w:w="220" w:type="dxa"/>
            <w:vMerge w:val="restart"/>
            <w:vAlign w:val="center"/>
          </w:tcPr>
          <w:p>
            <w:pPr>
              <w:jc w:val="center"/>
            </w:pPr>
            <w:r>
              <w:rPr>
                <w:rFonts w:ascii="宋体" w:hAnsi="宋体" w:eastAsia="宋体" w:cs="宋体"/>
                <w:b w:val="0"/>
                <w:i w:val="0"/>
                <w:color w:val="000000"/>
                <w:sz w:val="11"/>
              </w:rPr>
              <w:t>款</w:t>
            </w:r>
          </w:p>
        </w:tc>
        <w:tc>
          <w:tcPr>
            <w:tcW w:w="300" w:type="dxa"/>
            <w:vMerge w:val="restart"/>
            <w:vAlign w:val="center"/>
          </w:tcPr>
          <w:p>
            <w:pPr>
              <w:jc w:val="center"/>
            </w:pPr>
            <w:r>
              <w:rPr>
                <w:rFonts w:ascii="宋体" w:hAnsi="宋体" w:eastAsia="宋体" w:cs="宋体"/>
                <w:b w:val="0"/>
                <w:i w:val="0"/>
                <w:color w:val="000000"/>
                <w:sz w:val="11"/>
              </w:rPr>
              <w:t>项</w:t>
            </w:r>
          </w:p>
        </w:tc>
        <w:tc>
          <w:tcPr>
            <w:tcW w:w="1700" w:type="dxa"/>
            <w:vAlign w:val="center"/>
          </w:tcPr>
          <w:p>
            <w:pPr>
              <w:jc w:val="center"/>
            </w:pPr>
            <w:r>
              <w:rPr>
                <w:rFonts w:ascii="宋体" w:hAnsi="宋体" w:eastAsia="宋体" w:cs="宋体"/>
                <w:b w:val="0"/>
                <w:i w:val="0"/>
                <w:color w:val="000000"/>
                <w:sz w:val="11"/>
              </w:rPr>
              <w:t>栏次</w:t>
            </w:r>
          </w:p>
        </w:tc>
        <w:tc>
          <w:tcPr>
            <w:tcW w:w="1040" w:type="dxa"/>
            <w:vAlign w:val="center"/>
          </w:tcPr>
          <w:p>
            <w:pPr>
              <w:jc w:val="center"/>
            </w:pPr>
            <w:r>
              <w:rPr>
                <w:rFonts w:ascii="宋体" w:hAnsi="宋体" w:eastAsia="宋体" w:cs="宋体"/>
                <w:b w:val="0"/>
                <w:i w:val="0"/>
                <w:color w:val="000000"/>
                <w:sz w:val="11"/>
              </w:rPr>
              <w:t>1</w:t>
            </w:r>
          </w:p>
        </w:tc>
        <w:tc>
          <w:tcPr>
            <w:tcW w:w="940" w:type="dxa"/>
            <w:vAlign w:val="center"/>
          </w:tcPr>
          <w:p>
            <w:pPr>
              <w:jc w:val="center"/>
            </w:pPr>
            <w:r>
              <w:rPr>
                <w:rFonts w:ascii="宋体" w:hAnsi="宋体" w:eastAsia="宋体" w:cs="宋体"/>
                <w:b w:val="0"/>
                <w:i w:val="0"/>
                <w:color w:val="000000"/>
                <w:sz w:val="11"/>
              </w:rPr>
              <w:t>2</w:t>
            </w:r>
          </w:p>
        </w:tc>
        <w:tc>
          <w:tcPr>
            <w:tcW w:w="940" w:type="dxa"/>
            <w:vAlign w:val="center"/>
          </w:tcPr>
          <w:p>
            <w:pPr>
              <w:jc w:val="center"/>
            </w:pPr>
            <w:r>
              <w:rPr>
                <w:rFonts w:ascii="宋体" w:hAnsi="宋体" w:eastAsia="宋体" w:cs="宋体"/>
                <w:b w:val="0"/>
                <w:i w:val="0"/>
                <w:color w:val="000000"/>
                <w:sz w:val="11"/>
              </w:rPr>
              <w:t>3</w:t>
            </w:r>
          </w:p>
        </w:tc>
        <w:tc>
          <w:tcPr>
            <w:tcW w:w="980" w:type="dxa"/>
            <w:vAlign w:val="center"/>
          </w:tcPr>
          <w:p>
            <w:pPr>
              <w:jc w:val="center"/>
            </w:pPr>
            <w:r>
              <w:rPr>
                <w:rFonts w:ascii="宋体" w:hAnsi="宋体" w:eastAsia="宋体" w:cs="宋体"/>
                <w:b w:val="0"/>
                <w:i w:val="0"/>
                <w:color w:val="000000"/>
                <w:sz w:val="11"/>
              </w:rPr>
              <w:t>4</w:t>
            </w:r>
          </w:p>
        </w:tc>
        <w:tc>
          <w:tcPr>
            <w:tcW w:w="980" w:type="dxa"/>
            <w:vAlign w:val="center"/>
          </w:tcPr>
          <w:p>
            <w:pPr>
              <w:jc w:val="center"/>
            </w:pPr>
            <w:r>
              <w:rPr>
                <w:rFonts w:ascii="宋体" w:hAnsi="宋体" w:eastAsia="宋体" w:cs="宋体"/>
                <w:b w:val="0"/>
                <w:i w:val="0"/>
                <w:color w:val="000000"/>
                <w:sz w:val="11"/>
              </w:rPr>
              <w:t>5</w:t>
            </w:r>
          </w:p>
        </w:tc>
        <w:tc>
          <w:tcPr>
            <w:tcW w:w="986" w:type="dxa"/>
            <w:vAlign w:val="center"/>
          </w:tcPr>
          <w:p>
            <w:pPr>
              <w:jc w:val="center"/>
            </w:pPr>
            <w:r>
              <w:rPr>
                <w:rFonts w:ascii="宋体" w:hAnsi="宋体" w:eastAsia="宋体" w:cs="宋体"/>
                <w:b w:val="0"/>
                <w:i w:val="0"/>
                <w:color w:val="000000"/>
                <w:sz w:val="11"/>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44" w:hRule="exact"/>
          <w:jc w:val="center"/>
        </w:trPr>
        <w:tc>
          <w:tcPr>
            <w:tcW w:w="220" w:type="dxa"/>
            <w:vMerge w:val="continue"/>
            <w:vAlign w:val="center"/>
          </w:tcPr>
          <w:p/>
        </w:tc>
        <w:tc>
          <w:tcPr>
            <w:tcW w:w="220" w:type="dxa"/>
            <w:vMerge w:val="continue"/>
            <w:vAlign w:val="center"/>
          </w:tcPr>
          <w:p/>
        </w:tc>
        <w:tc>
          <w:tcPr>
            <w:tcW w:w="300" w:type="dxa"/>
            <w:vMerge w:val="continue"/>
            <w:vAlign w:val="center"/>
          </w:tcPr>
          <w:p/>
        </w:tc>
        <w:tc>
          <w:tcPr>
            <w:tcW w:w="1700" w:type="dxa"/>
            <w:vAlign w:val="center"/>
          </w:tcPr>
          <w:p>
            <w:pPr>
              <w:jc w:val="center"/>
            </w:pPr>
            <w:r>
              <w:rPr>
                <w:rFonts w:ascii="宋体" w:hAnsi="宋体" w:eastAsia="宋体" w:cs="宋体"/>
                <w:b w:val="0"/>
                <w:i w:val="0"/>
                <w:color w:val="000000"/>
                <w:sz w:val="11"/>
              </w:rPr>
              <w:t>合计</w:t>
            </w:r>
          </w:p>
        </w:tc>
        <w:tc>
          <w:tcPr>
            <w:tcW w:w="1040" w:type="dxa"/>
            <w:vAlign w:val="center"/>
          </w:tcPr>
          <w:p/>
        </w:tc>
        <w:tc>
          <w:tcPr>
            <w:tcW w:w="940" w:type="dxa"/>
            <w:vAlign w:val="center"/>
          </w:tcPr>
          <w:p/>
        </w:tc>
        <w:tc>
          <w:tcPr>
            <w:tcW w:w="940" w:type="dxa"/>
            <w:vAlign w:val="center"/>
          </w:tcPr>
          <w:p/>
        </w:tc>
        <w:tc>
          <w:tcPr>
            <w:tcW w:w="980" w:type="dxa"/>
            <w:vAlign w:val="center"/>
          </w:tcPr>
          <w:p/>
        </w:tc>
        <w:tc>
          <w:tcPr>
            <w:tcW w:w="9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44" w:hRule="exact"/>
          <w:jc w:val="center"/>
        </w:trPr>
        <w:tc>
          <w:tcPr>
            <w:tcW w:w="740" w:type="dxa"/>
            <w:gridSpan w:val="3"/>
            <w:vAlign w:val="center"/>
          </w:tcPr>
          <w:p/>
        </w:tc>
        <w:tc>
          <w:tcPr>
            <w:tcW w:w="1700" w:type="dxa"/>
            <w:vAlign w:val="center"/>
          </w:tcPr>
          <w:p/>
        </w:tc>
        <w:tc>
          <w:tcPr>
            <w:tcW w:w="1040" w:type="dxa"/>
            <w:vAlign w:val="center"/>
          </w:tcPr>
          <w:p/>
        </w:tc>
        <w:tc>
          <w:tcPr>
            <w:tcW w:w="940" w:type="dxa"/>
            <w:vAlign w:val="center"/>
          </w:tcPr>
          <w:p/>
        </w:tc>
        <w:tc>
          <w:tcPr>
            <w:tcW w:w="940" w:type="dxa"/>
            <w:vAlign w:val="center"/>
          </w:tcPr>
          <w:p/>
        </w:tc>
        <w:tc>
          <w:tcPr>
            <w:tcW w:w="980" w:type="dxa"/>
            <w:vAlign w:val="center"/>
          </w:tcPr>
          <w:p/>
        </w:tc>
        <w:tc>
          <w:tcPr>
            <w:tcW w:w="9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56" w:hRule="exact"/>
          <w:jc w:val="center"/>
        </w:trPr>
        <w:tc>
          <w:tcPr>
            <w:tcW w:w="8306" w:type="dxa"/>
            <w:gridSpan w:val="10"/>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1"/>
              </w:rPr>
              <w:t>注：1.本表反映部门(单位)本年度政府性基金预算财政拨款收入、支出及结转和结余情况。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92" w:hRule="exact"/>
          <w:jc w:val="center"/>
        </w:trPr>
        <w:tc>
          <w:tcPr>
            <w:tcW w:w="8306" w:type="dxa"/>
            <w:gridSpan w:val="10"/>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1"/>
              </w:rPr>
              <w:t xml:space="preserve">    2.当此表数据为零时，即本部门(单位)无政府性基金预算财政拨款收入、支出。</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国有资本经营预算财政拨款支出决算表</w:t>
      </w:r>
    </w:p>
    <w:tbl>
      <w:tblPr>
        <w:tblStyle w:val="6"/>
        <w:tblW w:w="8306"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8306" w:type="dxa"/>
            <w:gridSpan w:val="3"/>
          </w:tcPr>
          <w:p>
            <w:pPr>
              <w:jc w:val="right"/>
            </w:pPr>
            <w:r>
              <w:rPr>
                <w:rFonts w:ascii="宋体" w:hAnsi="宋体" w:eastAsia="宋体" w:cs="宋体"/>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部门：赣州蓉江新区财政局</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6"/>
        <w:tblW w:w="8306"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40"/>
        <w:gridCol w:w="420"/>
        <w:gridCol w:w="440"/>
        <w:gridCol w:w="2740"/>
        <w:gridCol w:w="1380"/>
        <w:gridCol w:w="1520"/>
        <w:gridCol w:w="136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70" w:hRule="exact"/>
          <w:jc w:val="center"/>
        </w:trPr>
        <w:tc>
          <w:tcPr>
            <w:tcW w:w="4040" w:type="dxa"/>
            <w:gridSpan w:val="4"/>
            <w:vAlign w:val="center"/>
          </w:tcPr>
          <w:p>
            <w:pPr>
              <w:jc w:val="center"/>
            </w:pPr>
            <w:r>
              <w:rPr>
                <w:rFonts w:ascii="宋体" w:hAnsi="宋体" w:eastAsia="宋体" w:cs="宋体"/>
                <w:b w:val="0"/>
                <w:i w:val="0"/>
                <w:color w:val="000000"/>
                <w:sz w:val="17"/>
              </w:rPr>
              <w:t>项    目</w:t>
            </w:r>
          </w:p>
        </w:tc>
        <w:tc>
          <w:tcPr>
            <w:tcW w:w="1380" w:type="dxa"/>
            <w:vMerge w:val="restart"/>
            <w:vAlign w:val="center"/>
          </w:tcPr>
          <w:p>
            <w:pPr>
              <w:jc w:val="center"/>
            </w:pPr>
            <w:r>
              <w:rPr>
                <w:rFonts w:ascii="宋体" w:hAnsi="宋体" w:eastAsia="宋体" w:cs="宋体"/>
                <w:b w:val="0"/>
                <w:i w:val="0"/>
                <w:color w:val="000000"/>
                <w:sz w:val="17"/>
              </w:rPr>
              <w:t>合计</w:t>
            </w:r>
          </w:p>
        </w:tc>
        <w:tc>
          <w:tcPr>
            <w:tcW w:w="1520" w:type="dxa"/>
            <w:vMerge w:val="restart"/>
            <w:vAlign w:val="center"/>
          </w:tcPr>
          <w:p>
            <w:pPr>
              <w:jc w:val="center"/>
            </w:pPr>
            <w:r>
              <w:rPr>
                <w:rFonts w:ascii="宋体" w:hAnsi="宋体" w:eastAsia="宋体" w:cs="宋体"/>
                <w:b w:val="0"/>
                <w:i w:val="0"/>
                <w:color w:val="000000"/>
                <w:sz w:val="17"/>
              </w:rPr>
              <w:t>基本支出</w:t>
            </w:r>
          </w:p>
        </w:tc>
        <w:tc>
          <w:tcPr>
            <w:tcW w:w="1366" w:type="dxa"/>
            <w:vMerge w:val="restart"/>
            <w:vAlign w:val="center"/>
          </w:tcPr>
          <w:p>
            <w:pPr>
              <w:jc w:val="center"/>
            </w:pPr>
            <w:r>
              <w:rPr>
                <w:rFonts w:ascii="宋体" w:hAnsi="宋体" w:eastAsia="宋体" w:cs="宋体"/>
                <w:b w:val="0"/>
                <w:i w:val="0"/>
                <w:color w:val="000000"/>
                <w:sz w:val="17"/>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70" w:hRule="exact"/>
          <w:jc w:val="center"/>
        </w:trPr>
        <w:tc>
          <w:tcPr>
            <w:tcW w:w="1300" w:type="dxa"/>
            <w:gridSpan w:val="3"/>
            <w:vMerge w:val="restart"/>
            <w:vAlign w:val="center"/>
          </w:tcPr>
          <w:p>
            <w:pPr>
              <w:jc w:val="center"/>
            </w:pPr>
            <w:r>
              <w:rPr>
                <w:rFonts w:ascii="宋体" w:hAnsi="宋体" w:eastAsia="宋体" w:cs="宋体"/>
                <w:b w:val="0"/>
                <w:i w:val="0"/>
                <w:color w:val="000000"/>
                <w:sz w:val="17"/>
              </w:rPr>
              <w:t>支出功能分类科目编码</w:t>
            </w:r>
          </w:p>
        </w:tc>
        <w:tc>
          <w:tcPr>
            <w:tcW w:w="2740" w:type="dxa"/>
            <w:vMerge w:val="restart"/>
            <w:vAlign w:val="center"/>
          </w:tcPr>
          <w:p>
            <w:pPr>
              <w:jc w:val="center"/>
            </w:pPr>
            <w:r>
              <w:rPr>
                <w:rFonts w:ascii="宋体" w:hAnsi="宋体" w:eastAsia="宋体" w:cs="宋体"/>
                <w:b w:val="0"/>
                <w:i w:val="0"/>
                <w:color w:val="000000"/>
                <w:sz w:val="17"/>
              </w:rPr>
              <w:t>科目名称</w:t>
            </w:r>
          </w:p>
        </w:tc>
        <w:tc>
          <w:tcPr>
            <w:tcW w:w="1380" w:type="dxa"/>
            <w:vMerge w:val="continue"/>
            <w:vAlign w:val="center"/>
          </w:tcPr>
          <w:p/>
        </w:tc>
        <w:tc>
          <w:tcPr>
            <w:tcW w:w="1520" w:type="dxa"/>
            <w:vMerge w:val="continue"/>
            <w:vAlign w:val="center"/>
          </w:tcPr>
          <w:p/>
        </w:tc>
        <w:tc>
          <w:tcPr>
            <w:tcW w:w="136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70" w:hRule="exact"/>
          <w:jc w:val="center"/>
        </w:trPr>
        <w:tc>
          <w:tcPr>
            <w:tcW w:w="1300" w:type="dxa"/>
            <w:gridSpan w:val="3"/>
            <w:vMerge w:val="continue"/>
            <w:vAlign w:val="center"/>
          </w:tcPr>
          <w:p/>
        </w:tc>
        <w:tc>
          <w:tcPr>
            <w:tcW w:w="2740" w:type="dxa"/>
            <w:vMerge w:val="continue"/>
            <w:vAlign w:val="center"/>
          </w:tcPr>
          <w:p/>
        </w:tc>
        <w:tc>
          <w:tcPr>
            <w:tcW w:w="1380" w:type="dxa"/>
            <w:vMerge w:val="continue"/>
            <w:vAlign w:val="center"/>
          </w:tcPr>
          <w:p/>
        </w:tc>
        <w:tc>
          <w:tcPr>
            <w:tcW w:w="1520" w:type="dxa"/>
            <w:vMerge w:val="continue"/>
            <w:vAlign w:val="center"/>
          </w:tcPr>
          <w:p/>
        </w:tc>
        <w:tc>
          <w:tcPr>
            <w:tcW w:w="136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70" w:hRule="exact"/>
          <w:jc w:val="center"/>
        </w:trPr>
        <w:tc>
          <w:tcPr>
            <w:tcW w:w="1300" w:type="dxa"/>
            <w:gridSpan w:val="3"/>
            <w:vMerge w:val="continue"/>
            <w:vAlign w:val="center"/>
          </w:tcPr>
          <w:p/>
        </w:tc>
        <w:tc>
          <w:tcPr>
            <w:tcW w:w="2740" w:type="dxa"/>
            <w:vMerge w:val="continue"/>
            <w:vAlign w:val="center"/>
          </w:tcPr>
          <w:p/>
        </w:tc>
        <w:tc>
          <w:tcPr>
            <w:tcW w:w="1380" w:type="dxa"/>
            <w:vMerge w:val="continue"/>
            <w:vAlign w:val="center"/>
          </w:tcPr>
          <w:p/>
        </w:tc>
        <w:tc>
          <w:tcPr>
            <w:tcW w:w="1520" w:type="dxa"/>
            <w:vMerge w:val="continue"/>
            <w:vAlign w:val="center"/>
          </w:tcPr>
          <w:p/>
        </w:tc>
        <w:tc>
          <w:tcPr>
            <w:tcW w:w="136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70" w:hRule="exact"/>
          <w:jc w:val="center"/>
        </w:trPr>
        <w:tc>
          <w:tcPr>
            <w:tcW w:w="440" w:type="dxa"/>
            <w:vMerge w:val="restart"/>
            <w:vAlign w:val="center"/>
          </w:tcPr>
          <w:p>
            <w:pPr>
              <w:jc w:val="center"/>
            </w:pPr>
            <w:r>
              <w:rPr>
                <w:rFonts w:ascii="宋体" w:hAnsi="宋体" w:eastAsia="宋体" w:cs="宋体"/>
                <w:b w:val="0"/>
                <w:i w:val="0"/>
                <w:color w:val="000000"/>
                <w:sz w:val="17"/>
              </w:rPr>
              <w:t>类</w:t>
            </w:r>
          </w:p>
        </w:tc>
        <w:tc>
          <w:tcPr>
            <w:tcW w:w="420" w:type="dxa"/>
            <w:vMerge w:val="restart"/>
            <w:vAlign w:val="center"/>
          </w:tcPr>
          <w:p>
            <w:pPr>
              <w:jc w:val="center"/>
            </w:pPr>
            <w:r>
              <w:rPr>
                <w:rFonts w:ascii="宋体" w:hAnsi="宋体" w:eastAsia="宋体" w:cs="宋体"/>
                <w:b w:val="0"/>
                <w:i w:val="0"/>
                <w:color w:val="000000"/>
                <w:sz w:val="17"/>
              </w:rPr>
              <w:t>款</w:t>
            </w:r>
          </w:p>
        </w:tc>
        <w:tc>
          <w:tcPr>
            <w:tcW w:w="440" w:type="dxa"/>
            <w:vMerge w:val="restart"/>
            <w:vAlign w:val="center"/>
          </w:tcPr>
          <w:p>
            <w:pPr>
              <w:jc w:val="center"/>
            </w:pPr>
            <w:r>
              <w:rPr>
                <w:rFonts w:ascii="宋体" w:hAnsi="宋体" w:eastAsia="宋体" w:cs="宋体"/>
                <w:b w:val="0"/>
                <w:i w:val="0"/>
                <w:color w:val="000000"/>
                <w:sz w:val="17"/>
              </w:rPr>
              <w:t>项</w:t>
            </w:r>
          </w:p>
        </w:tc>
        <w:tc>
          <w:tcPr>
            <w:tcW w:w="2740" w:type="dxa"/>
            <w:vAlign w:val="center"/>
          </w:tcPr>
          <w:p>
            <w:pPr>
              <w:jc w:val="center"/>
            </w:pPr>
            <w:r>
              <w:rPr>
                <w:rFonts w:ascii="宋体" w:hAnsi="宋体" w:eastAsia="宋体" w:cs="宋体"/>
                <w:b w:val="0"/>
                <w:i w:val="0"/>
                <w:color w:val="000000"/>
                <w:sz w:val="17"/>
              </w:rPr>
              <w:t>栏次</w:t>
            </w:r>
          </w:p>
        </w:tc>
        <w:tc>
          <w:tcPr>
            <w:tcW w:w="1380" w:type="dxa"/>
            <w:vAlign w:val="center"/>
          </w:tcPr>
          <w:p>
            <w:pPr>
              <w:jc w:val="center"/>
            </w:pPr>
            <w:r>
              <w:rPr>
                <w:rFonts w:ascii="宋体" w:hAnsi="宋体" w:eastAsia="宋体" w:cs="宋体"/>
                <w:b w:val="0"/>
                <w:i w:val="0"/>
                <w:color w:val="000000"/>
                <w:sz w:val="17"/>
              </w:rPr>
              <w:t>1</w:t>
            </w:r>
          </w:p>
        </w:tc>
        <w:tc>
          <w:tcPr>
            <w:tcW w:w="1520" w:type="dxa"/>
            <w:vAlign w:val="center"/>
          </w:tcPr>
          <w:p>
            <w:pPr>
              <w:jc w:val="center"/>
            </w:pPr>
            <w:r>
              <w:rPr>
                <w:rFonts w:ascii="宋体" w:hAnsi="宋体" w:eastAsia="宋体" w:cs="宋体"/>
                <w:b w:val="0"/>
                <w:i w:val="0"/>
                <w:color w:val="000000"/>
                <w:sz w:val="17"/>
              </w:rPr>
              <w:t>2</w:t>
            </w:r>
          </w:p>
        </w:tc>
        <w:tc>
          <w:tcPr>
            <w:tcW w:w="1366" w:type="dxa"/>
            <w:vAlign w:val="center"/>
          </w:tcPr>
          <w:p>
            <w:pPr>
              <w:jc w:val="center"/>
            </w:pPr>
            <w:r>
              <w:rPr>
                <w:rFonts w:ascii="宋体" w:hAnsi="宋体" w:eastAsia="宋体" w:cs="宋体"/>
                <w:b w:val="0"/>
                <w:i w:val="0"/>
                <w:color w:val="000000"/>
                <w:sz w:val="17"/>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70" w:hRule="exact"/>
          <w:jc w:val="center"/>
        </w:trPr>
        <w:tc>
          <w:tcPr>
            <w:tcW w:w="440" w:type="dxa"/>
            <w:vMerge w:val="continue"/>
            <w:vAlign w:val="center"/>
          </w:tcPr>
          <w:p/>
        </w:tc>
        <w:tc>
          <w:tcPr>
            <w:tcW w:w="420" w:type="dxa"/>
            <w:vMerge w:val="continue"/>
            <w:vAlign w:val="center"/>
          </w:tcPr>
          <w:p/>
        </w:tc>
        <w:tc>
          <w:tcPr>
            <w:tcW w:w="440" w:type="dxa"/>
            <w:vMerge w:val="continue"/>
            <w:vAlign w:val="center"/>
          </w:tcPr>
          <w:p/>
        </w:tc>
        <w:tc>
          <w:tcPr>
            <w:tcW w:w="2740" w:type="dxa"/>
            <w:vAlign w:val="center"/>
          </w:tcPr>
          <w:p>
            <w:pPr>
              <w:jc w:val="center"/>
            </w:pPr>
            <w:r>
              <w:rPr>
                <w:rFonts w:ascii="宋体" w:hAnsi="宋体" w:eastAsia="宋体" w:cs="宋体"/>
                <w:b w:val="0"/>
                <w:i w:val="0"/>
                <w:color w:val="000000"/>
                <w:sz w:val="17"/>
              </w:rPr>
              <w:t>合计</w:t>
            </w:r>
          </w:p>
        </w:tc>
        <w:tc>
          <w:tcPr>
            <w:tcW w:w="1380" w:type="dxa"/>
            <w:vAlign w:val="center"/>
          </w:tcPr>
          <w:p/>
        </w:tc>
        <w:tc>
          <w:tcPr>
            <w:tcW w:w="1520" w:type="dxa"/>
            <w:vAlign w:val="center"/>
          </w:tcPr>
          <w:p/>
        </w:tc>
        <w:tc>
          <w:tcPr>
            <w:tcW w:w="136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70" w:hRule="exact"/>
          <w:jc w:val="center"/>
        </w:trPr>
        <w:tc>
          <w:tcPr>
            <w:tcW w:w="1300" w:type="dxa"/>
            <w:gridSpan w:val="3"/>
            <w:vAlign w:val="center"/>
          </w:tcPr>
          <w:p/>
        </w:tc>
        <w:tc>
          <w:tcPr>
            <w:tcW w:w="2740" w:type="dxa"/>
            <w:vAlign w:val="center"/>
          </w:tcPr>
          <w:p/>
        </w:tc>
        <w:tc>
          <w:tcPr>
            <w:tcW w:w="1380" w:type="dxa"/>
            <w:vAlign w:val="center"/>
          </w:tcPr>
          <w:p/>
        </w:tc>
        <w:tc>
          <w:tcPr>
            <w:tcW w:w="1520" w:type="dxa"/>
            <w:vAlign w:val="center"/>
          </w:tcPr>
          <w:p/>
        </w:tc>
        <w:tc>
          <w:tcPr>
            <w:tcW w:w="136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8" w:hRule="exact"/>
          <w:jc w:val="center"/>
        </w:trPr>
        <w:tc>
          <w:tcPr>
            <w:tcW w:w="8306" w:type="dxa"/>
            <w:gridSpan w:val="7"/>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7"/>
              </w:rPr>
              <w:t>注：1.本表反映部门(单位)本年度国有资本经营预算财政拨款支出情况。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70" w:hRule="exact"/>
          <w:jc w:val="center"/>
        </w:trPr>
        <w:tc>
          <w:tcPr>
            <w:tcW w:w="8306" w:type="dxa"/>
            <w:gridSpan w:val="7"/>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7"/>
              </w:rPr>
              <w:t xml:space="preserve">    2.当此表数据为空时，即本部门(单位)无国有资本经营预算财政拨款支出。</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财政拨款“三公”经费支出决算表</w:t>
      </w:r>
    </w:p>
    <w:tbl>
      <w:tblPr>
        <w:tblStyle w:val="6"/>
        <w:tblW w:w="8306"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8306" w:type="dxa"/>
            <w:gridSpan w:val="3"/>
          </w:tcPr>
          <w:p>
            <w:pPr>
              <w:jc w:val="right"/>
            </w:pPr>
            <w:r>
              <w:rPr>
                <w:rFonts w:ascii="宋体" w:hAnsi="宋体" w:eastAsia="宋体" w:cs="宋体"/>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部门：赣州蓉江新区财政局</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6"/>
        <w:tblW w:w="8306"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960"/>
        <w:gridCol w:w="740"/>
        <w:gridCol w:w="1560"/>
        <w:gridCol w:w="1460"/>
        <w:gridCol w:w="158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0" w:hRule="exact"/>
          <w:jc w:val="center"/>
        </w:trPr>
        <w:tc>
          <w:tcPr>
            <w:tcW w:w="2960" w:type="dxa"/>
            <w:vAlign w:val="center"/>
          </w:tcPr>
          <w:p>
            <w:pPr>
              <w:jc w:val="center"/>
            </w:pPr>
            <w:r>
              <w:rPr>
                <w:rFonts w:ascii="宋体" w:hAnsi="宋体" w:eastAsia="宋体" w:cs="宋体"/>
                <w:b w:val="0"/>
                <w:i w:val="0"/>
                <w:color w:val="000000"/>
                <w:sz w:val="17"/>
              </w:rPr>
              <w:t>项目</w:t>
            </w:r>
          </w:p>
        </w:tc>
        <w:tc>
          <w:tcPr>
            <w:tcW w:w="740" w:type="dxa"/>
            <w:vAlign w:val="center"/>
          </w:tcPr>
          <w:p>
            <w:pPr>
              <w:jc w:val="center"/>
            </w:pPr>
            <w:r>
              <w:rPr>
                <w:rFonts w:ascii="宋体" w:hAnsi="宋体" w:eastAsia="宋体" w:cs="宋体"/>
                <w:b w:val="0"/>
                <w:i w:val="0"/>
                <w:color w:val="000000"/>
                <w:sz w:val="17"/>
              </w:rPr>
              <w:t>栏次</w:t>
            </w:r>
          </w:p>
        </w:tc>
        <w:tc>
          <w:tcPr>
            <w:tcW w:w="1560" w:type="dxa"/>
            <w:vAlign w:val="center"/>
          </w:tcPr>
          <w:p>
            <w:pPr>
              <w:jc w:val="center"/>
            </w:pPr>
            <w:r>
              <w:rPr>
                <w:rFonts w:ascii="宋体" w:hAnsi="宋体" w:eastAsia="宋体" w:cs="宋体"/>
                <w:b w:val="0"/>
                <w:i w:val="0"/>
                <w:color w:val="000000"/>
                <w:sz w:val="17"/>
              </w:rPr>
              <w:t>年初预算数</w:t>
            </w:r>
          </w:p>
        </w:tc>
        <w:tc>
          <w:tcPr>
            <w:tcW w:w="1460" w:type="dxa"/>
            <w:vAlign w:val="center"/>
          </w:tcPr>
          <w:p>
            <w:pPr>
              <w:jc w:val="center"/>
            </w:pPr>
            <w:r>
              <w:rPr>
                <w:rFonts w:ascii="宋体" w:hAnsi="宋体" w:eastAsia="宋体" w:cs="宋体"/>
                <w:b w:val="0"/>
                <w:i w:val="0"/>
                <w:color w:val="000000"/>
                <w:sz w:val="16"/>
              </w:rPr>
              <w:t>全年预算数</w:t>
            </w:r>
          </w:p>
        </w:tc>
        <w:tc>
          <w:tcPr>
            <w:tcW w:w="1586" w:type="dxa"/>
            <w:vAlign w:val="center"/>
          </w:tcPr>
          <w:p>
            <w:pPr>
              <w:jc w:val="center"/>
            </w:pPr>
            <w:r>
              <w:rPr>
                <w:rFonts w:ascii="宋体" w:hAnsi="宋体" w:eastAsia="宋体" w:cs="宋体"/>
                <w:b w:val="0"/>
                <w:i w:val="0"/>
                <w:color w:val="000000"/>
                <w:sz w:val="17"/>
              </w:rPr>
              <w:t>决算数</w:t>
            </w:r>
          </w:p>
        </w:tc>
      </w:tr>
      <w:tr>
        <w:tblPrEx>
          <w:tblLayout w:type="fixed"/>
          <w:tblCellMar>
            <w:top w:w="0" w:type="dxa"/>
            <w:left w:w="80" w:type="dxa"/>
            <w:bottom w:w="0" w:type="dxa"/>
            <w:right w:w="80" w:type="dxa"/>
          </w:tblCellMar>
        </w:tblPrEx>
        <w:trPr>
          <w:trHeight w:val="364" w:hRule="exact"/>
          <w:jc w:val="center"/>
        </w:trPr>
        <w:tc>
          <w:tcPr>
            <w:tcW w:w="2960" w:type="dxa"/>
            <w:vAlign w:val="center"/>
          </w:tcPr>
          <w:p>
            <w:pPr>
              <w:jc w:val="center"/>
            </w:pPr>
            <w:r>
              <w:rPr>
                <w:rFonts w:ascii="宋体" w:hAnsi="宋体" w:eastAsia="宋体" w:cs="宋体"/>
                <w:b w:val="0"/>
                <w:i w:val="0"/>
                <w:color w:val="000000"/>
                <w:sz w:val="17"/>
              </w:rPr>
              <w:t>行次</w:t>
            </w:r>
          </w:p>
        </w:tc>
        <w:tc>
          <w:tcPr>
            <w:tcW w:w="740" w:type="dxa"/>
            <w:vAlign w:val="center"/>
          </w:tcPr>
          <w:p/>
        </w:tc>
        <w:tc>
          <w:tcPr>
            <w:tcW w:w="1560" w:type="dxa"/>
            <w:vAlign w:val="center"/>
          </w:tcPr>
          <w:p>
            <w:pPr>
              <w:jc w:val="center"/>
            </w:pPr>
            <w:r>
              <w:rPr>
                <w:rFonts w:ascii="宋体" w:hAnsi="宋体" w:eastAsia="宋体" w:cs="宋体"/>
                <w:b w:val="0"/>
                <w:i w:val="0"/>
                <w:color w:val="000000"/>
                <w:sz w:val="17"/>
              </w:rPr>
              <w:t>1</w:t>
            </w:r>
          </w:p>
        </w:tc>
        <w:tc>
          <w:tcPr>
            <w:tcW w:w="1460" w:type="dxa"/>
            <w:vAlign w:val="center"/>
          </w:tcPr>
          <w:p>
            <w:pPr>
              <w:jc w:val="center"/>
            </w:pPr>
            <w:r>
              <w:rPr>
                <w:rFonts w:ascii="宋体" w:hAnsi="宋体" w:eastAsia="宋体" w:cs="宋体"/>
                <w:b w:val="0"/>
                <w:i w:val="0"/>
                <w:color w:val="000000"/>
                <w:sz w:val="16"/>
              </w:rPr>
              <w:t>2</w:t>
            </w:r>
          </w:p>
        </w:tc>
        <w:tc>
          <w:tcPr>
            <w:tcW w:w="1586" w:type="dxa"/>
            <w:vAlign w:val="center"/>
          </w:tcPr>
          <w:p>
            <w:pPr>
              <w:jc w:val="center"/>
            </w:pPr>
            <w:r>
              <w:rPr>
                <w:rFonts w:ascii="宋体" w:hAnsi="宋体" w:eastAsia="宋体" w:cs="宋体"/>
                <w:b w:val="0"/>
                <w:i w:val="0"/>
                <w:color w:val="000000"/>
                <w:sz w:val="17"/>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PrEx>
        <w:trPr>
          <w:trHeight w:val="364" w:hRule="exact"/>
          <w:jc w:val="center"/>
        </w:trPr>
        <w:tc>
          <w:tcPr>
            <w:tcW w:w="2960" w:type="dxa"/>
            <w:vAlign w:val="center"/>
          </w:tcPr>
          <w:p>
            <w:pPr>
              <w:jc w:val="left"/>
            </w:pPr>
            <w:r>
              <w:rPr>
                <w:rFonts w:ascii="宋体" w:hAnsi="宋体" w:eastAsia="宋体" w:cs="宋体"/>
                <w:b w:val="0"/>
                <w:i w:val="0"/>
                <w:color w:val="000000"/>
                <w:sz w:val="17"/>
              </w:rPr>
              <w:t>一、“三公”经费支出</w:t>
            </w:r>
          </w:p>
        </w:tc>
        <w:tc>
          <w:tcPr>
            <w:tcW w:w="740" w:type="dxa"/>
            <w:vAlign w:val="center"/>
          </w:tcPr>
          <w:p>
            <w:pPr>
              <w:jc w:val="center"/>
            </w:pPr>
            <w:r>
              <w:rPr>
                <w:rFonts w:ascii="宋体" w:hAnsi="宋体" w:eastAsia="宋体" w:cs="宋体"/>
                <w:b w:val="0"/>
                <w:i w:val="0"/>
                <w:color w:val="000000"/>
                <w:sz w:val="17"/>
              </w:rPr>
              <w:t>1</w:t>
            </w:r>
          </w:p>
        </w:tc>
        <w:tc>
          <w:tcPr>
            <w:tcW w:w="1560" w:type="dxa"/>
            <w:vAlign w:val="center"/>
          </w:tcPr>
          <w:p>
            <w:pPr>
              <w:jc w:val="right"/>
            </w:pPr>
            <w:r>
              <w:rPr>
                <w:rFonts w:ascii="宋体" w:hAnsi="宋体" w:eastAsia="宋体" w:cs="宋体"/>
                <w:b w:val="0"/>
                <w:i w:val="0"/>
                <w:color w:val="000000"/>
                <w:sz w:val="17"/>
              </w:rPr>
              <w:t>15.00</w:t>
            </w:r>
          </w:p>
        </w:tc>
        <w:tc>
          <w:tcPr>
            <w:tcW w:w="1460" w:type="dxa"/>
            <w:vAlign w:val="center"/>
          </w:tcPr>
          <w:p>
            <w:pPr>
              <w:jc w:val="right"/>
            </w:pPr>
            <w:r>
              <w:rPr>
                <w:rFonts w:ascii="宋体" w:hAnsi="宋体" w:eastAsia="宋体" w:cs="宋体"/>
                <w:b w:val="0"/>
                <w:i w:val="0"/>
                <w:color w:val="000000"/>
                <w:sz w:val="16"/>
              </w:rPr>
              <w:t>0.78</w:t>
            </w:r>
          </w:p>
        </w:tc>
        <w:tc>
          <w:tcPr>
            <w:tcW w:w="1586" w:type="dxa"/>
            <w:vAlign w:val="center"/>
          </w:tcPr>
          <w:p>
            <w:pPr>
              <w:jc w:val="right"/>
            </w:pPr>
            <w:r>
              <w:rPr>
                <w:rFonts w:ascii="宋体" w:hAnsi="宋体" w:eastAsia="宋体" w:cs="宋体"/>
                <w:b w:val="0"/>
                <w:i w:val="0"/>
                <w:color w:val="000000"/>
                <w:sz w:val="17"/>
              </w:rPr>
              <w:t>0.78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1.因公出国（境）费</w:t>
            </w:r>
          </w:p>
        </w:tc>
        <w:tc>
          <w:tcPr>
            <w:tcW w:w="740" w:type="dxa"/>
            <w:vAlign w:val="center"/>
          </w:tcPr>
          <w:p>
            <w:pPr>
              <w:jc w:val="center"/>
            </w:pPr>
            <w:r>
              <w:rPr>
                <w:rFonts w:ascii="宋体" w:hAnsi="宋体" w:eastAsia="宋体" w:cs="宋体"/>
                <w:b w:val="0"/>
                <w:i w:val="0"/>
                <w:color w:val="000000"/>
                <w:sz w:val="17"/>
              </w:rPr>
              <w:t>2</w:t>
            </w:r>
          </w:p>
        </w:tc>
        <w:tc>
          <w:tcPr>
            <w:tcW w:w="1560" w:type="dxa"/>
            <w:vAlign w:val="center"/>
          </w:tcPr>
          <w:p/>
        </w:tc>
        <w:tc>
          <w:tcPr>
            <w:tcW w:w="1460" w:type="dxa"/>
            <w:vAlign w:val="center"/>
          </w:tcP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2.公务用车购置及运行维护费</w:t>
            </w:r>
          </w:p>
        </w:tc>
        <w:tc>
          <w:tcPr>
            <w:tcW w:w="740" w:type="dxa"/>
            <w:vAlign w:val="center"/>
          </w:tcPr>
          <w:p>
            <w:pPr>
              <w:jc w:val="center"/>
            </w:pPr>
            <w:r>
              <w:rPr>
                <w:rFonts w:ascii="宋体" w:hAnsi="宋体" w:eastAsia="宋体" w:cs="宋体"/>
                <w:b w:val="0"/>
                <w:i w:val="0"/>
                <w:color w:val="000000"/>
                <w:sz w:val="17"/>
              </w:rPr>
              <w:t>3</w:t>
            </w:r>
          </w:p>
        </w:tc>
        <w:tc>
          <w:tcPr>
            <w:tcW w:w="1560" w:type="dxa"/>
            <w:vAlign w:val="center"/>
          </w:tcPr>
          <w:p/>
        </w:tc>
        <w:tc>
          <w:tcPr>
            <w:tcW w:w="1460" w:type="dxa"/>
            <w:vAlign w:val="center"/>
          </w:tcP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（1）公务用车购置费</w:t>
            </w:r>
          </w:p>
        </w:tc>
        <w:tc>
          <w:tcPr>
            <w:tcW w:w="740" w:type="dxa"/>
            <w:vAlign w:val="center"/>
          </w:tcPr>
          <w:p>
            <w:pPr>
              <w:jc w:val="center"/>
            </w:pPr>
            <w:r>
              <w:rPr>
                <w:rFonts w:ascii="宋体" w:hAnsi="宋体" w:eastAsia="宋体" w:cs="宋体"/>
                <w:b w:val="0"/>
                <w:i w:val="0"/>
                <w:color w:val="000000"/>
                <w:sz w:val="17"/>
              </w:rPr>
              <w:t>4</w:t>
            </w:r>
          </w:p>
        </w:tc>
        <w:tc>
          <w:tcPr>
            <w:tcW w:w="1560" w:type="dxa"/>
            <w:vAlign w:val="center"/>
          </w:tcPr>
          <w:p/>
        </w:tc>
        <w:tc>
          <w:tcPr>
            <w:tcW w:w="1460" w:type="dxa"/>
            <w:vAlign w:val="center"/>
          </w:tcP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（2）公务用车运行维护费</w:t>
            </w:r>
          </w:p>
        </w:tc>
        <w:tc>
          <w:tcPr>
            <w:tcW w:w="740" w:type="dxa"/>
            <w:vAlign w:val="center"/>
          </w:tcPr>
          <w:p>
            <w:pPr>
              <w:jc w:val="center"/>
            </w:pPr>
            <w:r>
              <w:rPr>
                <w:rFonts w:ascii="宋体" w:hAnsi="宋体" w:eastAsia="宋体" w:cs="宋体"/>
                <w:b w:val="0"/>
                <w:i w:val="0"/>
                <w:color w:val="000000"/>
                <w:sz w:val="17"/>
              </w:rPr>
              <w:t>5</w:t>
            </w:r>
          </w:p>
        </w:tc>
        <w:tc>
          <w:tcPr>
            <w:tcW w:w="1560" w:type="dxa"/>
            <w:vAlign w:val="center"/>
          </w:tcPr>
          <w:p/>
        </w:tc>
        <w:tc>
          <w:tcPr>
            <w:tcW w:w="1460" w:type="dxa"/>
            <w:vAlign w:val="center"/>
          </w:tcP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3.公务接待费</w:t>
            </w:r>
          </w:p>
        </w:tc>
        <w:tc>
          <w:tcPr>
            <w:tcW w:w="740" w:type="dxa"/>
            <w:vAlign w:val="center"/>
          </w:tcPr>
          <w:p>
            <w:pPr>
              <w:jc w:val="center"/>
            </w:pPr>
            <w:r>
              <w:rPr>
                <w:rFonts w:ascii="宋体" w:hAnsi="宋体" w:eastAsia="宋体" w:cs="宋体"/>
                <w:b w:val="0"/>
                <w:i w:val="0"/>
                <w:color w:val="000000"/>
                <w:sz w:val="17"/>
              </w:rPr>
              <w:t>6</w:t>
            </w:r>
          </w:p>
        </w:tc>
        <w:tc>
          <w:tcPr>
            <w:tcW w:w="1560" w:type="dxa"/>
            <w:vAlign w:val="center"/>
          </w:tcPr>
          <w:p>
            <w:pPr>
              <w:jc w:val="right"/>
            </w:pPr>
            <w:r>
              <w:rPr>
                <w:rFonts w:ascii="宋体" w:hAnsi="宋体" w:eastAsia="宋体" w:cs="宋体"/>
                <w:b w:val="0"/>
                <w:i w:val="0"/>
                <w:color w:val="000000"/>
                <w:sz w:val="17"/>
              </w:rPr>
              <w:t>15.00</w:t>
            </w:r>
          </w:p>
        </w:tc>
        <w:tc>
          <w:tcPr>
            <w:tcW w:w="1460" w:type="dxa"/>
            <w:vAlign w:val="center"/>
          </w:tcPr>
          <w:p>
            <w:pPr>
              <w:jc w:val="right"/>
            </w:pPr>
            <w:r>
              <w:rPr>
                <w:rFonts w:ascii="宋体" w:hAnsi="宋体" w:eastAsia="宋体" w:cs="宋体"/>
                <w:b w:val="0"/>
                <w:i w:val="0"/>
                <w:color w:val="000000"/>
                <w:sz w:val="16"/>
              </w:rPr>
              <w:t>0.78</w:t>
            </w:r>
          </w:p>
        </w:tc>
        <w:tc>
          <w:tcPr>
            <w:tcW w:w="1586" w:type="dxa"/>
            <w:vAlign w:val="center"/>
          </w:tcPr>
          <w:p>
            <w:pPr>
              <w:jc w:val="right"/>
            </w:pPr>
            <w:r>
              <w:rPr>
                <w:rFonts w:ascii="宋体" w:hAnsi="宋体" w:eastAsia="宋体" w:cs="宋体"/>
                <w:b w:val="0"/>
                <w:i w:val="0"/>
                <w:color w:val="000000"/>
                <w:sz w:val="17"/>
              </w:rPr>
              <w:t>0.78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（1）国内接待费</w:t>
            </w:r>
          </w:p>
        </w:tc>
        <w:tc>
          <w:tcPr>
            <w:tcW w:w="740" w:type="dxa"/>
            <w:vAlign w:val="center"/>
          </w:tcPr>
          <w:p>
            <w:pPr>
              <w:jc w:val="center"/>
            </w:pPr>
            <w:r>
              <w:rPr>
                <w:rFonts w:ascii="宋体" w:hAnsi="宋体" w:eastAsia="宋体" w:cs="宋体"/>
                <w:b w:val="0"/>
                <w:i w:val="0"/>
                <w:color w:val="000000"/>
                <w:sz w:val="17"/>
              </w:rPr>
              <w:t>7</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pPr>
              <w:jc w:val="right"/>
            </w:pPr>
            <w:r>
              <w:rPr>
                <w:rFonts w:ascii="宋体" w:hAnsi="宋体" w:eastAsia="宋体" w:cs="宋体"/>
                <w:b w:val="0"/>
                <w:i w:val="0"/>
                <w:color w:val="000000"/>
                <w:sz w:val="17"/>
              </w:rPr>
              <w:t>0.78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其中：外事接待费</w:t>
            </w:r>
          </w:p>
        </w:tc>
        <w:tc>
          <w:tcPr>
            <w:tcW w:w="740" w:type="dxa"/>
            <w:vAlign w:val="center"/>
          </w:tcPr>
          <w:p>
            <w:pPr>
              <w:jc w:val="center"/>
            </w:pPr>
            <w:r>
              <w:rPr>
                <w:rFonts w:ascii="宋体" w:hAnsi="宋体" w:eastAsia="宋体" w:cs="宋体"/>
                <w:b w:val="0"/>
                <w:i w:val="0"/>
                <w:color w:val="000000"/>
                <w:sz w:val="17"/>
              </w:rPr>
              <w:t>8</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（2）国（境）外接待费</w:t>
            </w:r>
          </w:p>
        </w:tc>
        <w:tc>
          <w:tcPr>
            <w:tcW w:w="740" w:type="dxa"/>
            <w:vAlign w:val="center"/>
          </w:tcPr>
          <w:p>
            <w:pPr>
              <w:jc w:val="center"/>
            </w:pPr>
            <w:r>
              <w:rPr>
                <w:rFonts w:ascii="宋体" w:hAnsi="宋体" w:eastAsia="宋体" w:cs="宋体"/>
                <w:b w:val="0"/>
                <w:i w:val="0"/>
                <w:color w:val="000000"/>
                <w:sz w:val="17"/>
              </w:rPr>
              <w:t>9</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二、相关统计数</w:t>
            </w:r>
          </w:p>
        </w:tc>
        <w:tc>
          <w:tcPr>
            <w:tcW w:w="740" w:type="dxa"/>
            <w:vAlign w:val="center"/>
          </w:tcPr>
          <w:p>
            <w:pPr>
              <w:jc w:val="center"/>
            </w:pPr>
            <w:r>
              <w:rPr>
                <w:rFonts w:ascii="宋体" w:hAnsi="宋体" w:eastAsia="宋体" w:cs="宋体"/>
                <w:b w:val="0"/>
                <w:i w:val="0"/>
                <w:color w:val="000000"/>
                <w:sz w:val="17"/>
              </w:rPr>
              <w:t>10</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pPr>
              <w:jc w:val="center"/>
            </w:pPr>
            <w:r>
              <w:rPr>
                <w:rFonts w:ascii="宋体" w:hAnsi="宋体" w:eastAsia="宋体" w:cs="宋体"/>
                <w:b w:val="0"/>
                <w:i w:val="0"/>
                <w:color w:val="000000"/>
                <w:sz w:val="17"/>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1.因公出国（境）团组数（个）</w:t>
            </w:r>
          </w:p>
        </w:tc>
        <w:tc>
          <w:tcPr>
            <w:tcW w:w="740" w:type="dxa"/>
            <w:vAlign w:val="center"/>
          </w:tcPr>
          <w:p>
            <w:pPr>
              <w:jc w:val="center"/>
            </w:pPr>
            <w:r>
              <w:rPr>
                <w:rFonts w:ascii="宋体" w:hAnsi="宋体" w:eastAsia="宋体" w:cs="宋体"/>
                <w:b w:val="0"/>
                <w:i w:val="0"/>
                <w:color w:val="000000"/>
                <w:sz w:val="17"/>
              </w:rPr>
              <w:t>11</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2.因公出国（境）人次数（人）</w:t>
            </w:r>
          </w:p>
        </w:tc>
        <w:tc>
          <w:tcPr>
            <w:tcW w:w="740" w:type="dxa"/>
            <w:vAlign w:val="center"/>
          </w:tcPr>
          <w:p>
            <w:pPr>
              <w:jc w:val="center"/>
            </w:pPr>
            <w:r>
              <w:rPr>
                <w:rFonts w:ascii="宋体" w:hAnsi="宋体" w:eastAsia="宋体" w:cs="宋体"/>
                <w:b w:val="0"/>
                <w:i w:val="0"/>
                <w:color w:val="000000"/>
                <w:sz w:val="17"/>
              </w:rPr>
              <w:t>12</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3.公务用车购置数（辆）</w:t>
            </w:r>
          </w:p>
        </w:tc>
        <w:tc>
          <w:tcPr>
            <w:tcW w:w="740" w:type="dxa"/>
            <w:vAlign w:val="center"/>
          </w:tcPr>
          <w:p>
            <w:pPr>
              <w:jc w:val="center"/>
            </w:pPr>
            <w:r>
              <w:rPr>
                <w:rFonts w:ascii="宋体" w:hAnsi="宋体" w:eastAsia="宋体" w:cs="宋体"/>
                <w:b w:val="0"/>
                <w:i w:val="0"/>
                <w:color w:val="000000"/>
                <w:sz w:val="17"/>
              </w:rPr>
              <w:t>13</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4.公务用车保有量（辆）</w:t>
            </w:r>
          </w:p>
        </w:tc>
        <w:tc>
          <w:tcPr>
            <w:tcW w:w="740" w:type="dxa"/>
            <w:vAlign w:val="center"/>
          </w:tcPr>
          <w:p>
            <w:pPr>
              <w:jc w:val="center"/>
            </w:pPr>
            <w:r>
              <w:rPr>
                <w:rFonts w:ascii="宋体" w:hAnsi="宋体" w:eastAsia="宋体" w:cs="宋体"/>
                <w:b w:val="0"/>
                <w:i w:val="0"/>
                <w:color w:val="000000"/>
                <w:sz w:val="17"/>
              </w:rPr>
              <w:t>14</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5.国内公务接待批次（个）</w:t>
            </w:r>
          </w:p>
        </w:tc>
        <w:tc>
          <w:tcPr>
            <w:tcW w:w="740" w:type="dxa"/>
            <w:vAlign w:val="center"/>
          </w:tcPr>
          <w:p>
            <w:pPr>
              <w:jc w:val="center"/>
            </w:pPr>
            <w:r>
              <w:rPr>
                <w:rFonts w:ascii="宋体" w:hAnsi="宋体" w:eastAsia="宋体" w:cs="宋体"/>
                <w:b w:val="0"/>
                <w:i w:val="0"/>
                <w:color w:val="000000"/>
                <w:sz w:val="17"/>
              </w:rPr>
              <w:t>15</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pPr>
              <w:jc w:val="right"/>
            </w:pPr>
            <w:r>
              <w:rPr>
                <w:rFonts w:ascii="宋体" w:hAnsi="宋体" w:eastAsia="宋体" w:cs="宋体"/>
                <w:b w:val="0"/>
                <w:i w:val="0"/>
                <w:color w:val="000000"/>
                <w:sz w:val="17"/>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其中：外事接待批次（个）</w:t>
            </w:r>
          </w:p>
        </w:tc>
        <w:tc>
          <w:tcPr>
            <w:tcW w:w="740" w:type="dxa"/>
            <w:vAlign w:val="center"/>
          </w:tcPr>
          <w:p>
            <w:pPr>
              <w:jc w:val="center"/>
            </w:pPr>
            <w:r>
              <w:rPr>
                <w:rFonts w:ascii="宋体" w:hAnsi="宋体" w:eastAsia="宋体" w:cs="宋体"/>
                <w:b w:val="0"/>
                <w:i w:val="0"/>
                <w:color w:val="000000"/>
                <w:sz w:val="17"/>
              </w:rPr>
              <w:t>16</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6.国内公务接待人次（人）</w:t>
            </w:r>
          </w:p>
        </w:tc>
        <w:tc>
          <w:tcPr>
            <w:tcW w:w="740" w:type="dxa"/>
            <w:vAlign w:val="center"/>
          </w:tcPr>
          <w:p>
            <w:pPr>
              <w:jc w:val="center"/>
            </w:pPr>
            <w:r>
              <w:rPr>
                <w:rFonts w:ascii="宋体" w:hAnsi="宋体" w:eastAsia="宋体" w:cs="宋体"/>
                <w:b w:val="0"/>
                <w:i w:val="0"/>
                <w:color w:val="000000"/>
                <w:sz w:val="17"/>
              </w:rPr>
              <w:t>17</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pPr>
              <w:jc w:val="right"/>
            </w:pPr>
            <w:r>
              <w:rPr>
                <w:rFonts w:ascii="宋体" w:hAnsi="宋体" w:eastAsia="宋体" w:cs="宋体"/>
                <w:b w:val="0"/>
                <w:i w:val="0"/>
                <w:color w:val="000000"/>
                <w:sz w:val="17"/>
              </w:rPr>
              <w:t>118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其中：外事接待人次（人）</w:t>
            </w:r>
          </w:p>
        </w:tc>
        <w:tc>
          <w:tcPr>
            <w:tcW w:w="740" w:type="dxa"/>
            <w:vAlign w:val="center"/>
          </w:tcPr>
          <w:p>
            <w:pPr>
              <w:jc w:val="center"/>
            </w:pPr>
            <w:r>
              <w:rPr>
                <w:rFonts w:ascii="宋体" w:hAnsi="宋体" w:eastAsia="宋体" w:cs="宋体"/>
                <w:b w:val="0"/>
                <w:i w:val="0"/>
                <w:color w:val="000000"/>
                <w:sz w:val="17"/>
              </w:rPr>
              <w:t>18</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7.国（境）外公务接待批次（个）</w:t>
            </w:r>
          </w:p>
        </w:tc>
        <w:tc>
          <w:tcPr>
            <w:tcW w:w="740" w:type="dxa"/>
            <w:vAlign w:val="center"/>
          </w:tcPr>
          <w:p>
            <w:pPr>
              <w:jc w:val="center"/>
            </w:pPr>
            <w:r>
              <w:rPr>
                <w:rFonts w:ascii="宋体" w:hAnsi="宋体" w:eastAsia="宋体" w:cs="宋体"/>
                <w:b w:val="0"/>
                <w:i w:val="0"/>
                <w:color w:val="000000"/>
                <w:sz w:val="17"/>
              </w:rPr>
              <w:t>19</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8.国（境）外公务接待人次（人）</w:t>
            </w:r>
          </w:p>
        </w:tc>
        <w:tc>
          <w:tcPr>
            <w:tcW w:w="740" w:type="dxa"/>
            <w:vAlign w:val="center"/>
          </w:tcPr>
          <w:p>
            <w:pPr>
              <w:jc w:val="center"/>
            </w:pPr>
            <w:r>
              <w:rPr>
                <w:rFonts w:ascii="宋体" w:hAnsi="宋体" w:eastAsia="宋体" w:cs="宋体"/>
                <w:b w:val="0"/>
                <w:i w:val="0"/>
                <w:color w:val="000000"/>
                <w:sz w:val="17"/>
              </w:rPr>
              <w:t>20</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1346" w:hRule="exact"/>
          <w:jc w:val="center"/>
        </w:trPr>
        <w:tc>
          <w:tcPr>
            <w:tcW w:w="8306" w:type="dxa"/>
            <w:gridSpan w:val="5"/>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7"/>
              </w:rPr>
              <w:t>注：1.本表反映部门本年度财政拨款“三公”经费支出预决算情况。财政拨款包括一般公共预算财政拨款和政府性基金预算财政拨款。年初预算数指年初“三公”经费部门预算数（省级单位含上年结转数）；全年预算数指按规定程序调整调剂后的全年“三公”经费部门预算数；决算数反映当年预算安排的实际支出数（省级单位含上年结转资金安排的支出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37" w:hRule="exact"/>
          <w:jc w:val="center"/>
        </w:trPr>
        <w:tc>
          <w:tcPr>
            <w:tcW w:w="8306"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7"/>
              </w:rPr>
              <w:t xml:space="preserve">   2.当此表数据为空，即本部门（单位）无财政拨款“三公”经费支出</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国有资产占用情况表</w:t>
      </w:r>
    </w:p>
    <w:tbl>
      <w:tblPr>
        <w:tblStyle w:val="9"/>
        <w:tblW w:w="8925"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shd w:val="clear" w:color="auto" w:fill="auto"/>
        <w:tblLayout w:type="fixed"/>
        <w:tblCellMar>
          <w:top w:w="0" w:type="dxa"/>
          <w:left w:w="80" w:type="dxa"/>
          <w:bottom w:w="0" w:type="dxa"/>
          <w:right w:w="80" w:type="dxa"/>
        </w:tblCellMar>
      </w:tblPr>
      <w:tblGrid>
        <w:gridCol w:w="3153"/>
        <w:gridCol w:w="2000"/>
        <w:gridCol w:w="627"/>
        <w:gridCol w:w="880"/>
        <w:gridCol w:w="2265"/>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shd w:val="clear" w:color="auto" w:fill="auto"/>
          <w:tblLayout w:type="fixed"/>
          <w:tblCellMar>
            <w:top w:w="0" w:type="dxa"/>
            <w:left w:w="80" w:type="dxa"/>
            <w:bottom w:w="0" w:type="dxa"/>
            <w:right w:w="80" w:type="dxa"/>
          </w:tblCellMar>
        </w:tblPrEx>
        <w:trPr>
          <w:trHeight w:val="0" w:hRule="atLeast"/>
          <w:jc w:val="center"/>
        </w:trPr>
        <w:tc>
          <w:tcPr>
            <w:tcW w:w="8925" w:type="dxa"/>
            <w:gridSpan w:val="5"/>
            <w:shd w:val="clear" w:color="auto" w:fill="auto"/>
            <w:vAlign w:val="top"/>
          </w:tcPr>
          <w:p>
            <w:pPr>
              <w:jc w:val="right"/>
            </w:pPr>
            <w:r>
              <w:rPr>
                <w:rFonts w:hint="eastAsia" w:ascii="宋体" w:hAnsi="宋体" w:eastAsia="宋体" w:cs="宋体"/>
                <w:sz w:val="20"/>
                <w:lang w:eastAsia="zh-CN"/>
              </w:rPr>
              <w:t>公开</w:t>
            </w:r>
            <w:r>
              <w:rPr>
                <w:rFonts w:ascii="宋体" w:hAnsi="宋体" w:eastAsia="宋体" w:cs="宋体"/>
                <w:sz w:val="20"/>
              </w:rPr>
              <w:t>10表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shd w:val="clear" w:color="auto" w:fill="auto"/>
          <w:tblLayout w:type="fixed"/>
          <w:tblCellMar>
            <w:top w:w="0" w:type="dxa"/>
            <w:left w:w="80" w:type="dxa"/>
            <w:bottom w:w="0" w:type="dxa"/>
            <w:right w:w="80" w:type="dxa"/>
          </w:tblCellMar>
        </w:tblPrEx>
        <w:trPr>
          <w:trHeight w:val="0" w:hRule="atLeast"/>
          <w:jc w:val="center"/>
        </w:trPr>
        <w:tc>
          <w:tcPr>
            <w:tcW w:w="3153" w:type="dxa"/>
            <w:shd w:val="clear" w:color="auto" w:fill="auto"/>
            <w:vAlign w:val="top"/>
          </w:tcPr>
          <w:p>
            <w:pPr>
              <w:jc w:val="left"/>
            </w:pPr>
            <w:r>
              <w:rPr>
                <w:rFonts w:ascii="宋体" w:hAnsi="宋体" w:eastAsia="宋体" w:cs="宋体"/>
                <w:sz w:val="20"/>
              </w:rPr>
              <w:t>部门：</w:t>
            </w:r>
            <w:r>
              <w:rPr>
                <w:rFonts w:hint="eastAsia" w:ascii="宋体" w:hAnsi="宋体" w:eastAsia="宋体" w:cs="宋体"/>
                <w:b w:val="0"/>
                <w:i w:val="0"/>
                <w:color w:val="000000"/>
                <w:sz w:val="20"/>
              </w:rPr>
              <w:t>赣州蓉江新区财政局</w:t>
            </w:r>
          </w:p>
        </w:tc>
        <w:tc>
          <w:tcPr>
            <w:tcW w:w="2000" w:type="dxa"/>
            <w:shd w:val="clear" w:color="auto" w:fill="auto"/>
            <w:vAlign w:val="top"/>
          </w:tcPr>
          <w:p>
            <w:pPr>
              <w:jc w:val="center"/>
            </w:pPr>
            <w:r>
              <w:rPr>
                <w:rFonts w:ascii="宋体" w:hAnsi="宋体" w:eastAsia="宋体" w:cs="宋体"/>
                <w:sz w:val="20"/>
              </w:rPr>
              <w:t>2023年度</w:t>
            </w:r>
          </w:p>
        </w:tc>
        <w:tc>
          <w:tcPr>
            <w:tcW w:w="3772" w:type="dxa"/>
            <w:gridSpan w:val="3"/>
            <w:shd w:val="clear" w:color="auto" w:fill="auto"/>
            <w:vAlign w:val="top"/>
          </w:tcPr>
          <w:p>
            <w:pPr>
              <w:jc w:val="right"/>
              <w:rPr>
                <w:rFonts w:hint="default" w:eastAsia="宋体"/>
                <w:lang w:val="en-US" w:eastAsia="zh-CN"/>
              </w:rPr>
            </w:pPr>
            <w:r>
              <w:rPr>
                <w:rFonts w:ascii="宋体" w:hAnsi="宋体" w:eastAsia="宋体" w:cs="宋体"/>
                <w:sz w:val="20"/>
              </w:rPr>
              <w:t>单位：</w:t>
            </w:r>
            <w:r>
              <w:rPr>
                <w:rFonts w:hint="eastAsia" w:ascii="宋体" w:hAnsi="宋体" w:eastAsia="宋体" w:cs="宋体"/>
                <w:sz w:val="20"/>
                <w:lang w:val="en-US" w:eastAsia="zh-CN"/>
              </w:rPr>
              <w:t>台、辆、套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79" w:hRule="exact"/>
          <w:jc w:val="center"/>
        </w:trPr>
        <w:tc>
          <w:tcPr>
            <w:tcW w:w="5780" w:type="dxa"/>
            <w:gridSpan w:val="3"/>
            <w:shd w:val="clear" w:color="auto" w:fill="auto"/>
            <w:vAlign w:val="center"/>
          </w:tcPr>
          <w:p>
            <w:pPr>
              <w:jc w:val="center"/>
            </w:pPr>
            <w:r>
              <w:rPr>
                <w:rFonts w:ascii="宋体" w:hAnsi="宋体" w:eastAsia="宋体" w:cs="宋体"/>
                <w:b w:val="0"/>
                <w:i w:val="0"/>
                <w:color w:val="000000"/>
                <w:sz w:val="20"/>
              </w:rPr>
              <w:t>项  目</w:t>
            </w:r>
          </w:p>
        </w:tc>
        <w:tc>
          <w:tcPr>
            <w:tcW w:w="880" w:type="dxa"/>
            <w:shd w:val="clear" w:color="auto" w:fill="auto"/>
            <w:vAlign w:val="center"/>
          </w:tcPr>
          <w:p>
            <w:pPr>
              <w:jc w:val="center"/>
            </w:pPr>
            <w:r>
              <w:rPr>
                <w:rFonts w:ascii="宋体" w:hAnsi="宋体" w:eastAsia="宋体" w:cs="宋体"/>
                <w:b w:val="0"/>
                <w:i w:val="0"/>
                <w:color w:val="000000"/>
                <w:sz w:val="20"/>
              </w:rPr>
              <w:t>栏次</w:t>
            </w:r>
          </w:p>
        </w:tc>
        <w:tc>
          <w:tcPr>
            <w:tcW w:w="2265" w:type="dxa"/>
            <w:shd w:val="clear" w:color="auto" w:fill="auto"/>
            <w:vAlign w:val="center"/>
          </w:tcPr>
          <w:p>
            <w:pPr>
              <w:jc w:val="center"/>
            </w:pPr>
            <w:r>
              <w:rPr>
                <w:rFonts w:ascii="宋体" w:hAnsi="宋体" w:eastAsia="宋体" w:cs="宋体"/>
                <w:b w:val="0"/>
                <w:i w:val="0"/>
                <w:color w:val="000000"/>
                <w:sz w:val="20"/>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80" w:type="dxa"/>
            <w:bottom w:w="0" w:type="dxa"/>
            <w:right w:w="80" w:type="dxa"/>
          </w:tblCellMar>
        </w:tblPrEx>
        <w:trPr>
          <w:trHeight w:val="422" w:hRule="exact"/>
          <w:jc w:val="center"/>
        </w:trPr>
        <w:tc>
          <w:tcPr>
            <w:tcW w:w="5780" w:type="dxa"/>
            <w:gridSpan w:val="3"/>
            <w:shd w:val="clear" w:color="auto" w:fill="auto"/>
            <w:vAlign w:val="center"/>
          </w:tcPr>
          <w:p>
            <w:pPr>
              <w:jc w:val="left"/>
            </w:pPr>
            <w:r>
              <w:rPr>
                <w:rFonts w:ascii="宋体" w:hAnsi="宋体" w:eastAsia="宋体" w:cs="宋体"/>
                <w:b w:val="0"/>
                <w:i w:val="0"/>
                <w:color w:val="000000"/>
                <w:sz w:val="20"/>
              </w:rPr>
              <w:t>一、车辆数合计(台、辆)</w:t>
            </w:r>
          </w:p>
        </w:tc>
        <w:tc>
          <w:tcPr>
            <w:tcW w:w="880" w:type="dxa"/>
            <w:shd w:val="clear" w:color="auto" w:fill="auto"/>
            <w:vAlign w:val="center"/>
          </w:tcPr>
          <w:p>
            <w:pPr>
              <w:jc w:val="center"/>
            </w:pPr>
            <w:r>
              <w:rPr>
                <w:rFonts w:ascii="宋体" w:hAnsi="宋体" w:eastAsia="宋体" w:cs="宋体"/>
                <w:b w:val="0"/>
                <w:i w:val="0"/>
                <w:color w:val="000000"/>
                <w:sz w:val="20"/>
              </w:rPr>
              <w:t>1</w:t>
            </w:r>
          </w:p>
        </w:tc>
        <w:tc>
          <w:tcPr>
            <w:tcW w:w="2265" w:type="dxa"/>
            <w:shd w:val="clear" w:color="auto" w:fill="auto"/>
            <w:vAlign w:val="center"/>
          </w:tcPr>
          <w:p>
            <w:pPr>
              <w:jc w:val="right"/>
              <w:rPr>
                <w:rFonts w:hint="eastAsia" w:ascii="宋体" w:hAnsi="宋体" w:eastAsia="宋体" w:cs="宋体"/>
                <w:b w:val="0"/>
                <w:i w:val="0"/>
                <w:color w:val="000000"/>
                <w:sz w:val="20"/>
              </w:rPr>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80" w:type="dxa"/>
            <w:bottom w:w="0" w:type="dxa"/>
            <w:right w:w="80" w:type="dxa"/>
          </w:tblCellMar>
        </w:tblPrEx>
        <w:trPr>
          <w:trHeight w:val="422" w:hRule="exact"/>
          <w:jc w:val="center"/>
        </w:trPr>
        <w:tc>
          <w:tcPr>
            <w:tcW w:w="5780" w:type="dxa"/>
            <w:gridSpan w:val="3"/>
            <w:shd w:val="clear" w:color="auto" w:fill="auto"/>
            <w:vAlign w:val="center"/>
          </w:tcPr>
          <w:p>
            <w:pPr>
              <w:jc w:val="left"/>
            </w:pPr>
            <w:r>
              <w:rPr>
                <w:rFonts w:ascii="宋体" w:hAnsi="宋体" w:eastAsia="宋体" w:cs="宋体"/>
                <w:b w:val="0"/>
                <w:i w:val="0"/>
                <w:color w:val="000000"/>
                <w:sz w:val="20"/>
              </w:rPr>
              <w:t xml:space="preserve">  1.副部（省）级及以上领导用车</w:t>
            </w:r>
          </w:p>
        </w:tc>
        <w:tc>
          <w:tcPr>
            <w:tcW w:w="880" w:type="dxa"/>
            <w:shd w:val="clear" w:color="auto" w:fill="auto"/>
            <w:vAlign w:val="center"/>
          </w:tcPr>
          <w:p>
            <w:pPr>
              <w:jc w:val="center"/>
            </w:pPr>
            <w:r>
              <w:rPr>
                <w:rFonts w:ascii="宋体" w:hAnsi="宋体" w:eastAsia="宋体" w:cs="宋体"/>
                <w:b w:val="0"/>
                <w:i w:val="0"/>
                <w:color w:val="000000"/>
                <w:sz w:val="20"/>
              </w:rPr>
              <w:t>2</w:t>
            </w:r>
          </w:p>
        </w:tc>
        <w:tc>
          <w:tcPr>
            <w:tcW w:w="2265" w:type="dxa"/>
            <w:shd w:val="clear" w:color="auto" w:fill="auto"/>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22" w:hRule="exact"/>
          <w:jc w:val="center"/>
        </w:trPr>
        <w:tc>
          <w:tcPr>
            <w:tcW w:w="5780" w:type="dxa"/>
            <w:gridSpan w:val="3"/>
            <w:shd w:val="clear" w:color="auto" w:fill="auto"/>
            <w:vAlign w:val="center"/>
          </w:tcPr>
          <w:p>
            <w:pPr>
              <w:jc w:val="left"/>
            </w:pPr>
            <w:r>
              <w:rPr>
                <w:rFonts w:ascii="宋体" w:hAnsi="宋体" w:eastAsia="宋体" w:cs="宋体"/>
                <w:b w:val="0"/>
                <w:i w:val="0"/>
                <w:color w:val="000000"/>
                <w:sz w:val="20"/>
              </w:rPr>
              <w:t xml:space="preserve">  2.主要负责人用车</w:t>
            </w:r>
          </w:p>
        </w:tc>
        <w:tc>
          <w:tcPr>
            <w:tcW w:w="880" w:type="dxa"/>
            <w:shd w:val="clear" w:color="auto" w:fill="auto"/>
            <w:vAlign w:val="center"/>
          </w:tcPr>
          <w:p>
            <w:pPr>
              <w:jc w:val="center"/>
            </w:pPr>
            <w:r>
              <w:rPr>
                <w:rFonts w:ascii="宋体" w:hAnsi="宋体" w:eastAsia="宋体" w:cs="宋体"/>
                <w:b w:val="0"/>
                <w:i w:val="0"/>
                <w:color w:val="000000"/>
                <w:sz w:val="20"/>
              </w:rPr>
              <w:t>3</w:t>
            </w:r>
          </w:p>
        </w:tc>
        <w:tc>
          <w:tcPr>
            <w:tcW w:w="2265" w:type="dxa"/>
            <w:shd w:val="clear" w:color="auto" w:fill="auto"/>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80" w:type="dxa"/>
            <w:bottom w:w="0" w:type="dxa"/>
            <w:right w:w="80" w:type="dxa"/>
          </w:tblCellMar>
        </w:tblPrEx>
        <w:trPr>
          <w:trHeight w:val="420" w:hRule="exact"/>
          <w:jc w:val="center"/>
        </w:trPr>
        <w:tc>
          <w:tcPr>
            <w:tcW w:w="5780" w:type="dxa"/>
            <w:gridSpan w:val="3"/>
            <w:shd w:val="clear" w:color="auto" w:fill="auto"/>
            <w:vAlign w:val="center"/>
          </w:tcPr>
          <w:p>
            <w:pPr>
              <w:jc w:val="left"/>
            </w:pPr>
            <w:r>
              <w:rPr>
                <w:rFonts w:ascii="宋体" w:hAnsi="宋体" w:eastAsia="宋体" w:cs="宋体"/>
                <w:b w:val="0"/>
                <w:i w:val="0"/>
                <w:color w:val="000000"/>
                <w:sz w:val="20"/>
              </w:rPr>
              <w:t xml:space="preserve">  3.机要通信用车</w:t>
            </w:r>
          </w:p>
        </w:tc>
        <w:tc>
          <w:tcPr>
            <w:tcW w:w="880" w:type="dxa"/>
            <w:shd w:val="clear" w:color="auto" w:fill="auto"/>
            <w:vAlign w:val="center"/>
          </w:tcPr>
          <w:p>
            <w:pPr>
              <w:jc w:val="center"/>
            </w:pPr>
            <w:r>
              <w:rPr>
                <w:rFonts w:ascii="宋体" w:hAnsi="宋体" w:eastAsia="宋体" w:cs="宋体"/>
                <w:b w:val="0"/>
                <w:i w:val="0"/>
                <w:color w:val="000000"/>
                <w:sz w:val="20"/>
              </w:rPr>
              <w:t>4</w:t>
            </w:r>
          </w:p>
        </w:tc>
        <w:tc>
          <w:tcPr>
            <w:tcW w:w="2265" w:type="dxa"/>
            <w:shd w:val="clear" w:color="auto" w:fill="auto"/>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22" w:hRule="exact"/>
          <w:jc w:val="center"/>
        </w:trPr>
        <w:tc>
          <w:tcPr>
            <w:tcW w:w="5780" w:type="dxa"/>
            <w:gridSpan w:val="3"/>
            <w:shd w:val="clear" w:color="auto" w:fill="auto"/>
            <w:vAlign w:val="center"/>
          </w:tcPr>
          <w:p>
            <w:pPr>
              <w:jc w:val="left"/>
            </w:pPr>
            <w:r>
              <w:rPr>
                <w:rFonts w:ascii="宋体" w:hAnsi="宋体" w:eastAsia="宋体" w:cs="宋体"/>
                <w:b w:val="0"/>
                <w:i w:val="0"/>
                <w:color w:val="000000"/>
                <w:sz w:val="20"/>
              </w:rPr>
              <w:t xml:space="preserve">  4.应急保障用车</w:t>
            </w:r>
          </w:p>
        </w:tc>
        <w:tc>
          <w:tcPr>
            <w:tcW w:w="880" w:type="dxa"/>
            <w:shd w:val="clear" w:color="auto" w:fill="auto"/>
            <w:vAlign w:val="center"/>
          </w:tcPr>
          <w:p>
            <w:pPr>
              <w:jc w:val="center"/>
            </w:pPr>
            <w:r>
              <w:rPr>
                <w:rFonts w:ascii="宋体" w:hAnsi="宋体" w:eastAsia="宋体" w:cs="宋体"/>
                <w:b w:val="0"/>
                <w:i w:val="0"/>
                <w:color w:val="000000"/>
                <w:sz w:val="20"/>
              </w:rPr>
              <w:t>5</w:t>
            </w:r>
          </w:p>
        </w:tc>
        <w:tc>
          <w:tcPr>
            <w:tcW w:w="2265" w:type="dxa"/>
            <w:shd w:val="clear" w:color="auto" w:fill="auto"/>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22" w:hRule="exact"/>
          <w:jc w:val="center"/>
        </w:trPr>
        <w:tc>
          <w:tcPr>
            <w:tcW w:w="5780" w:type="dxa"/>
            <w:gridSpan w:val="3"/>
            <w:shd w:val="clear" w:color="auto" w:fill="auto"/>
            <w:vAlign w:val="center"/>
          </w:tcPr>
          <w:p>
            <w:pPr>
              <w:jc w:val="left"/>
            </w:pPr>
            <w:r>
              <w:rPr>
                <w:rFonts w:ascii="宋体" w:hAnsi="宋体" w:eastAsia="宋体" w:cs="宋体"/>
                <w:b w:val="0"/>
                <w:i w:val="0"/>
                <w:color w:val="000000"/>
                <w:sz w:val="20"/>
              </w:rPr>
              <w:t xml:space="preserve">  5.执法执勤用车</w:t>
            </w:r>
          </w:p>
        </w:tc>
        <w:tc>
          <w:tcPr>
            <w:tcW w:w="880" w:type="dxa"/>
            <w:shd w:val="clear" w:color="auto" w:fill="auto"/>
            <w:vAlign w:val="center"/>
          </w:tcPr>
          <w:p>
            <w:pPr>
              <w:jc w:val="center"/>
            </w:pPr>
            <w:r>
              <w:rPr>
                <w:rFonts w:ascii="宋体" w:hAnsi="宋体" w:eastAsia="宋体" w:cs="宋体"/>
                <w:b w:val="0"/>
                <w:i w:val="0"/>
                <w:color w:val="000000"/>
                <w:sz w:val="20"/>
              </w:rPr>
              <w:t>6</w:t>
            </w:r>
          </w:p>
        </w:tc>
        <w:tc>
          <w:tcPr>
            <w:tcW w:w="2265" w:type="dxa"/>
            <w:shd w:val="clear" w:color="auto" w:fill="auto"/>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22" w:hRule="exact"/>
          <w:jc w:val="center"/>
        </w:trPr>
        <w:tc>
          <w:tcPr>
            <w:tcW w:w="5780" w:type="dxa"/>
            <w:gridSpan w:val="3"/>
            <w:shd w:val="clear" w:color="auto" w:fill="auto"/>
            <w:vAlign w:val="center"/>
          </w:tcPr>
          <w:p>
            <w:pPr>
              <w:jc w:val="left"/>
            </w:pPr>
            <w:r>
              <w:rPr>
                <w:rFonts w:ascii="宋体" w:hAnsi="宋体" w:eastAsia="宋体" w:cs="宋体"/>
                <w:b w:val="0"/>
                <w:i w:val="0"/>
                <w:color w:val="000000"/>
                <w:sz w:val="20"/>
              </w:rPr>
              <w:t xml:space="preserve">  6.特种专业技术用车</w:t>
            </w:r>
          </w:p>
        </w:tc>
        <w:tc>
          <w:tcPr>
            <w:tcW w:w="880" w:type="dxa"/>
            <w:shd w:val="clear" w:color="auto" w:fill="auto"/>
            <w:vAlign w:val="center"/>
          </w:tcPr>
          <w:p>
            <w:pPr>
              <w:jc w:val="center"/>
            </w:pPr>
            <w:r>
              <w:rPr>
                <w:rFonts w:ascii="宋体" w:hAnsi="宋体" w:eastAsia="宋体" w:cs="宋体"/>
                <w:b w:val="0"/>
                <w:i w:val="0"/>
                <w:color w:val="000000"/>
                <w:sz w:val="20"/>
              </w:rPr>
              <w:t>7</w:t>
            </w:r>
          </w:p>
        </w:tc>
        <w:tc>
          <w:tcPr>
            <w:tcW w:w="2265" w:type="dxa"/>
            <w:shd w:val="clear" w:color="auto" w:fill="auto"/>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80" w:type="dxa"/>
            <w:bottom w:w="0" w:type="dxa"/>
            <w:right w:w="80" w:type="dxa"/>
          </w:tblCellMar>
        </w:tblPrEx>
        <w:trPr>
          <w:trHeight w:val="422" w:hRule="exact"/>
          <w:jc w:val="center"/>
        </w:trPr>
        <w:tc>
          <w:tcPr>
            <w:tcW w:w="5780" w:type="dxa"/>
            <w:gridSpan w:val="3"/>
            <w:shd w:val="clear" w:color="auto" w:fill="auto"/>
            <w:vAlign w:val="center"/>
          </w:tcPr>
          <w:p>
            <w:pPr>
              <w:jc w:val="left"/>
            </w:pPr>
            <w:r>
              <w:rPr>
                <w:rFonts w:ascii="宋体" w:hAnsi="宋体" w:eastAsia="宋体" w:cs="宋体"/>
                <w:b w:val="0"/>
                <w:i w:val="0"/>
                <w:color w:val="000000"/>
                <w:sz w:val="20"/>
              </w:rPr>
              <w:t xml:space="preserve">  7.离退休干部服务用车</w:t>
            </w:r>
          </w:p>
        </w:tc>
        <w:tc>
          <w:tcPr>
            <w:tcW w:w="880" w:type="dxa"/>
            <w:shd w:val="clear" w:color="auto" w:fill="auto"/>
            <w:vAlign w:val="center"/>
          </w:tcPr>
          <w:p>
            <w:pPr>
              <w:jc w:val="center"/>
            </w:pPr>
            <w:r>
              <w:rPr>
                <w:rFonts w:ascii="宋体" w:hAnsi="宋体" w:eastAsia="宋体" w:cs="宋体"/>
                <w:b w:val="0"/>
                <w:i w:val="0"/>
                <w:color w:val="000000"/>
                <w:sz w:val="20"/>
              </w:rPr>
              <w:t>8</w:t>
            </w:r>
          </w:p>
        </w:tc>
        <w:tc>
          <w:tcPr>
            <w:tcW w:w="2265" w:type="dxa"/>
            <w:shd w:val="clear" w:color="auto" w:fill="auto"/>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80" w:type="dxa"/>
            <w:bottom w:w="0" w:type="dxa"/>
            <w:right w:w="80" w:type="dxa"/>
          </w:tblCellMar>
        </w:tblPrEx>
        <w:trPr>
          <w:trHeight w:val="420" w:hRule="exact"/>
          <w:jc w:val="center"/>
        </w:trPr>
        <w:tc>
          <w:tcPr>
            <w:tcW w:w="5780" w:type="dxa"/>
            <w:gridSpan w:val="3"/>
            <w:shd w:val="clear" w:color="auto" w:fill="auto"/>
            <w:vAlign w:val="center"/>
          </w:tcPr>
          <w:p>
            <w:pPr>
              <w:jc w:val="left"/>
            </w:pPr>
            <w:r>
              <w:rPr>
                <w:rFonts w:ascii="宋体" w:hAnsi="宋体" w:eastAsia="宋体" w:cs="宋体"/>
                <w:b w:val="0"/>
                <w:i w:val="0"/>
                <w:color w:val="000000"/>
                <w:sz w:val="20"/>
              </w:rPr>
              <w:t xml:space="preserve">  8.其他用车</w:t>
            </w:r>
          </w:p>
        </w:tc>
        <w:tc>
          <w:tcPr>
            <w:tcW w:w="880" w:type="dxa"/>
            <w:shd w:val="clear" w:color="auto" w:fill="auto"/>
            <w:vAlign w:val="center"/>
          </w:tcPr>
          <w:p>
            <w:pPr>
              <w:jc w:val="center"/>
            </w:pPr>
            <w:r>
              <w:rPr>
                <w:rFonts w:ascii="宋体" w:hAnsi="宋体" w:eastAsia="宋体" w:cs="宋体"/>
                <w:b w:val="0"/>
                <w:i w:val="0"/>
                <w:color w:val="000000"/>
                <w:sz w:val="20"/>
              </w:rPr>
              <w:t>9</w:t>
            </w:r>
          </w:p>
        </w:tc>
        <w:tc>
          <w:tcPr>
            <w:tcW w:w="2265" w:type="dxa"/>
            <w:shd w:val="clear" w:color="auto" w:fill="auto"/>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22" w:hRule="exact"/>
          <w:jc w:val="center"/>
        </w:trPr>
        <w:tc>
          <w:tcPr>
            <w:tcW w:w="5780" w:type="dxa"/>
            <w:gridSpan w:val="3"/>
            <w:shd w:val="clear" w:color="auto" w:fill="auto"/>
            <w:vAlign w:val="center"/>
          </w:tcPr>
          <w:p>
            <w:pPr>
              <w:jc w:val="left"/>
            </w:pPr>
            <w:r>
              <w:rPr>
                <w:rFonts w:ascii="宋体" w:hAnsi="宋体" w:eastAsia="宋体" w:cs="宋体"/>
                <w:b w:val="0"/>
                <w:i w:val="0"/>
                <w:color w:val="000000"/>
                <w:sz w:val="20"/>
              </w:rPr>
              <w:t>二、单价100万元（含）以上设备（不含车辆）(台、套)</w:t>
            </w:r>
          </w:p>
        </w:tc>
        <w:tc>
          <w:tcPr>
            <w:tcW w:w="880" w:type="dxa"/>
            <w:shd w:val="clear" w:color="auto" w:fill="auto"/>
            <w:vAlign w:val="center"/>
          </w:tcPr>
          <w:p>
            <w:pPr>
              <w:jc w:val="center"/>
            </w:pPr>
            <w:r>
              <w:rPr>
                <w:rFonts w:ascii="宋体" w:hAnsi="宋体" w:eastAsia="宋体" w:cs="宋体"/>
                <w:b w:val="0"/>
                <w:i w:val="0"/>
                <w:color w:val="000000"/>
                <w:sz w:val="20"/>
              </w:rPr>
              <w:t>10</w:t>
            </w:r>
          </w:p>
        </w:tc>
        <w:tc>
          <w:tcPr>
            <w:tcW w:w="2265" w:type="dxa"/>
            <w:shd w:val="clear" w:color="auto" w:fill="auto"/>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970" w:hRule="exact"/>
          <w:jc w:val="center"/>
        </w:trPr>
        <w:tc>
          <w:tcPr>
            <w:tcW w:w="8925" w:type="dxa"/>
            <w:gridSpan w:val="5"/>
            <w:tcBorders>
              <w:left w:val="single" w:color="FFFFFF" w:sz="4" w:space="0"/>
              <w:bottom w:val="single" w:color="FFFFFF" w:sz="4" w:space="0"/>
              <w:right w:val="single" w:color="FFFFFF" w:sz="4" w:space="0"/>
            </w:tcBorders>
            <w:shd w:val="clear" w:color="auto" w:fill="auto"/>
            <w:vAlign w:val="center"/>
          </w:tcPr>
          <w:p>
            <w:pPr>
              <w:jc w:val="left"/>
            </w:pPr>
            <w:r>
              <w:rPr>
                <w:rFonts w:ascii="宋体" w:hAnsi="宋体" w:eastAsia="宋体" w:cs="宋体"/>
                <w:b w:val="0"/>
                <w:i w:val="0"/>
                <w:color w:val="000000"/>
                <w:sz w:val="20"/>
              </w:rPr>
              <w:t>注：1.本表反映截止2023年12月31日，部门(单位)占用的国有资产情况。</w:t>
            </w:r>
          </w:p>
          <w:p>
            <w:pPr>
              <w:jc w:val="left"/>
            </w:pPr>
            <w:r>
              <w:rPr>
                <w:rFonts w:ascii="宋体" w:hAnsi="宋体" w:eastAsia="宋体" w:cs="宋体"/>
                <w:b w:val="0"/>
                <w:i w:val="0"/>
                <w:color w:val="000000"/>
                <w:sz w:val="20"/>
              </w:rPr>
              <w:t xml:space="preserve">    2.当本表数据为空时，即本部门（单位）无相关资产。</w:t>
            </w:r>
          </w:p>
        </w:tc>
      </w:tr>
    </w:tbl>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keepNext w:val="0"/>
        <w:keepLines w:val="0"/>
        <w:pageBreakBefore/>
        <w:widowControl/>
        <w:kinsoku/>
        <w:wordWrap/>
        <w:overflowPunct/>
        <w:topLinePunct w:val="0"/>
        <w:autoSpaceDE/>
        <w:autoSpaceDN/>
        <w:bidi w:val="0"/>
        <w:adjustRightInd/>
        <w:snapToGrid/>
        <w:spacing w:line="600" w:lineRule="exact"/>
        <w:jc w:val="center"/>
        <w:textAlignment w:val="auto"/>
        <w:outlineLvl w:val="0"/>
        <w:rPr>
          <w:rFonts w:hint="eastAsia" w:ascii="宋体" w:hAnsi="宋体" w:cs="宋体"/>
          <w:b/>
          <w:sz w:val="44"/>
          <w:szCs w:val="44"/>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0"/>
        <w:rPr>
          <w:rFonts w:hint="eastAsia" w:ascii="宋体" w:hAnsi="宋体" w:cs="宋体"/>
          <w:b/>
          <w:sz w:val="44"/>
          <w:szCs w:val="44"/>
        </w:rPr>
      </w:pPr>
      <w:r>
        <w:rPr>
          <w:rFonts w:hint="eastAsia" w:ascii="宋体" w:hAnsi="宋体" w:cs="宋体"/>
          <w:b/>
          <w:sz w:val="44"/>
          <w:szCs w:val="44"/>
        </w:rPr>
        <w:t>第三部分  2023年度部门决算情况说明</w:t>
      </w:r>
    </w:p>
    <w:p>
      <w:pPr>
        <w:ind w:firstLine="630"/>
        <w:jc w:val="left"/>
        <w:rPr>
          <w:rFonts w:hint="eastAsia" w:ascii="仿宋_GB2312" w:hAnsi="仿宋_GB2312" w:eastAsia="仿宋_GB2312"/>
          <w:sz w:val="30"/>
          <w:szCs w:val="30"/>
        </w:rPr>
      </w:pPr>
    </w:p>
    <w:p>
      <w:pPr>
        <w:ind w:firstLine="630"/>
        <w:jc w:val="left"/>
        <w:outlineLvl w:val="1"/>
        <w:rPr>
          <w:rFonts w:hint="eastAsia" w:ascii="黑体" w:hAnsi="黑体" w:eastAsia="黑体"/>
          <w:sz w:val="32"/>
          <w:szCs w:val="32"/>
        </w:rPr>
      </w:pPr>
      <w:r>
        <w:rPr>
          <w:rFonts w:hint="eastAsia" w:ascii="黑体" w:hAnsi="黑体" w:eastAsia="黑体"/>
          <w:sz w:val="32"/>
          <w:szCs w:val="32"/>
        </w:rPr>
        <w:t>一、收入决算情况说明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sz w:val="32"/>
          <w:szCs w:val="32"/>
        </w:rPr>
      </w:pPr>
      <w:r>
        <w:rPr>
          <w:rFonts w:hint="eastAsia" w:ascii="仿宋_GB2312" w:hAnsi="仿宋_GB2312" w:eastAsia="仿宋_GB2312"/>
          <w:sz w:val="32"/>
          <w:szCs w:val="32"/>
        </w:rPr>
        <w:t>本部门2023年度收入总计1905.62万元，其中年初结转和结余0.00万元，与上年持平；使用非财政拨款结余和专用结余0.00万元，与上年持平；本年收入合计1905.62万元，比上年增加832.55万元</w:t>
      </w:r>
      <w:r>
        <w:rPr>
          <w:rFonts w:hint="eastAsia" w:ascii="仿宋_GB2312" w:hAnsi="仿宋_GB2312" w:eastAsia="仿宋_GB2312" w:cs="Times New Roman"/>
          <w:sz w:val="32"/>
          <w:szCs w:val="32"/>
        </w:rPr>
        <w:t>，增长77.59%</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主要原因是</w:t>
      </w:r>
      <w:r>
        <w:rPr>
          <w:rFonts w:hint="eastAsia" w:ascii="仿宋_GB2312" w:hAnsi="仿宋_GB2312" w:eastAsia="仿宋_GB2312"/>
          <w:sz w:val="32"/>
          <w:szCs w:val="32"/>
          <w:lang w:val="en-US" w:eastAsia="zh-CN"/>
        </w:rPr>
        <w:t>2023年支出区本级财政购买中介服务费1228万元，较上年增长较大</w:t>
      </w:r>
      <w:r>
        <w:rPr>
          <w:rFonts w:hint="eastAsia" w:ascii="仿宋_GB2312" w:hAnsi="仿宋_GB2312" w:eastAsia="仿宋_GB2312" w:cs="Times New Roman"/>
          <w:color w:val="0000FF"/>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sz w:val="32"/>
          <w:szCs w:val="32"/>
        </w:rPr>
      </w:pPr>
      <w:r>
        <w:rPr>
          <w:rFonts w:hint="eastAsia" w:ascii="仿宋_GB2312" w:hAnsi="仿宋_GB2312" w:eastAsia="仿宋_GB2312"/>
          <w:sz w:val="32"/>
          <w:szCs w:val="32"/>
        </w:rPr>
        <w:t xml:space="preserve">本年收入的具体构成：财政拨款收入1905.32万元，占99.98%；事业收入0.00万元，占0.00%；经营收入0.00万元，占0.00%；上级补助收入0.00万元，占0.00%；附属单位上缴收入0.00万元，占0.00%；其他收入0.30万元，占0.02%。  </w:t>
      </w:r>
    </w:p>
    <w:p>
      <w:pPr>
        <w:ind w:firstLine="630"/>
        <w:jc w:val="left"/>
        <w:outlineLvl w:val="1"/>
        <w:rPr>
          <w:rFonts w:hint="eastAsia" w:ascii="黑体" w:hAnsi="黑体" w:eastAsia="黑体"/>
          <w:sz w:val="32"/>
          <w:szCs w:val="32"/>
        </w:rPr>
      </w:pPr>
    </w:p>
    <w:p>
      <w:pPr>
        <w:ind w:firstLine="630"/>
        <w:jc w:val="left"/>
        <w:outlineLvl w:val="1"/>
        <w:rPr>
          <w:rFonts w:hint="eastAsia" w:ascii="黑体" w:hAnsi="黑体" w:eastAsia="黑体"/>
          <w:sz w:val="32"/>
          <w:szCs w:val="32"/>
        </w:rPr>
      </w:pPr>
      <w:r>
        <w:rPr>
          <w:rFonts w:hint="eastAsia" w:ascii="黑体" w:hAnsi="黑体" w:eastAsia="黑体"/>
          <w:sz w:val="32"/>
          <w:szCs w:val="32"/>
        </w:rPr>
        <w:t>二、支出决算情况说明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sz w:val="32"/>
          <w:szCs w:val="32"/>
        </w:rPr>
      </w:pPr>
      <w:r>
        <w:rPr>
          <w:rFonts w:hint="eastAsia" w:ascii="仿宋_GB2312" w:hAnsi="仿宋_GB2312" w:eastAsia="仿宋_GB2312"/>
          <w:sz w:val="32"/>
          <w:szCs w:val="32"/>
        </w:rPr>
        <w:t>本部门2023年度支出总计1905.62万元，其中本年支出合计1905.62万元，比上年增加832.55万元</w:t>
      </w:r>
      <w:r>
        <w:rPr>
          <w:rFonts w:hint="eastAsia" w:ascii="仿宋_GB2312" w:hAnsi="仿宋_GB2312" w:eastAsia="仿宋_GB2312" w:cs="Times New Roman"/>
          <w:sz w:val="32"/>
          <w:szCs w:val="32"/>
        </w:rPr>
        <w:t>，增长77.59%</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财政评审项目增加，区本级购买中介服务费用增长</w:t>
      </w:r>
      <w:r>
        <w:rPr>
          <w:rFonts w:hint="eastAsia" w:ascii="仿宋_GB2312" w:hAnsi="仿宋_GB2312" w:eastAsia="仿宋_GB2312"/>
          <w:sz w:val="32"/>
          <w:szCs w:val="32"/>
        </w:rPr>
        <w:t>；结余分配0.00万元，与上年持平；年末结转和结余0.00万元，与上年持平，</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：根据国发5号文件精神，为推进零基预算，年度未使用完的资金，不再进行结转结余。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sz w:val="32"/>
          <w:szCs w:val="32"/>
        </w:rPr>
      </w:pPr>
      <w:r>
        <w:rPr>
          <w:rFonts w:hint="eastAsia" w:ascii="仿宋_GB2312" w:hAnsi="仿宋_GB2312" w:eastAsia="仿宋_GB2312"/>
          <w:sz w:val="32"/>
          <w:szCs w:val="32"/>
        </w:rPr>
        <w:t>本年支出的具体构成：基本支出111.03万元，占5.83%；项目支出1794.60万元，占94.17%；经营支出0.00万元，占0.00%；上缴上级支出0.00万元，占0.00%；对附属单位补助支出0.00万元，占0.00%。</w:t>
      </w:r>
    </w:p>
    <w:p>
      <w:pPr>
        <w:ind w:firstLine="630"/>
        <w:jc w:val="left"/>
        <w:outlineLvl w:val="1"/>
        <w:rPr>
          <w:rFonts w:hint="eastAsia" w:ascii="黑体" w:hAnsi="黑体" w:eastAsia="黑体"/>
          <w:sz w:val="32"/>
          <w:szCs w:val="32"/>
        </w:rPr>
      </w:pPr>
    </w:p>
    <w:p>
      <w:pPr>
        <w:ind w:firstLine="630"/>
        <w:jc w:val="left"/>
        <w:outlineLvl w:val="1"/>
        <w:rPr>
          <w:rFonts w:hint="eastAsia" w:ascii="黑体" w:hAnsi="黑体" w:eastAsia="黑体"/>
          <w:sz w:val="32"/>
          <w:szCs w:val="32"/>
        </w:rPr>
      </w:pPr>
      <w:r>
        <w:rPr>
          <w:rFonts w:hint="eastAsia" w:ascii="黑体" w:hAnsi="黑体" w:eastAsia="黑体"/>
          <w:sz w:val="32"/>
          <w:szCs w:val="32"/>
        </w:rPr>
        <w:t>三、财政拨款支出决算情况说明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sz w:val="32"/>
          <w:szCs w:val="32"/>
        </w:rPr>
      </w:pPr>
      <w:r>
        <w:rPr>
          <w:rFonts w:hint="eastAsia" w:ascii="仿宋_GB2312" w:hAnsi="仿宋_GB2312" w:eastAsia="仿宋_GB2312"/>
          <w:sz w:val="32"/>
          <w:szCs w:val="32"/>
        </w:rPr>
        <w:t>本部门2023年度财政拨款本年支出年初预算数1149.22万元，决算数1905.32万元，完成年初预算的165.79%。其中：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sz w:val="32"/>
          <w:szCs w:val="32"/>
        </w:rPr>
      </w:pPr>
      <w:r>
        <w:rPr>
          <w:rFonts w:hint="eastAsia" w:ascii="仿宋_GB2312" w:hAnsi="仿宋_GB2312" w:eastAsia="仿宋_GB2312" w:cs="Times New Roman"/>
          <w:sz w:val="32"/>
          <w:szCs w:val="32"/>
        </w:rPr>
        <w:t>（一）一般公共服务支出（类）年初预算数1014.87万元，决算数1782.07万元，完成年初预算的175.60%。预决算差异主要原因：</w:t>
      </w:r>
      <w:r>
        <w:rPr>
          <w:rFonts w:hint="eastAsia" w:ascii="仿宋_GB2312" w:hAnsi="仿宋_GB2312" w:eastAsia="仿宋_GB2312"/>
          <w:sz w:val="32"/>
          <w:szCs w:val="32"/>
          <w:lang w:eastAsia="zh-CN"/>
        </w:rPr>
        <w:t>为满足财政评选项目资金需求，对区本级购买中介服务费进行了预算调整</w:t>
      </w:r>
      <w:r>
        <w:rPr>
          <w:rFonts w:hint="eastAsia" w:ascii="仿宋_GB2312" w:hAnsi="仿宋_GB2312"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olor w:val="auto"/>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eastAsia="zh-CN"/>
        </w:rPr>
        <w:t>二</w:t>
      </w:r>
      <w:r>
        <w:rPr>
          <w:rFonts w:hint="eastAsia" w:ascii="仿宋_GB2312" w:hAnsi="仿宋_GB2312" w:eastAsia="仿宋_GB2312"/>
          <w:sz w:val="32"/>
          <w:szCs w:val="32"/>
        </w:rPr>
        <w:t>）社会保障和就业支出（类）年初预算数8.13万元，决算数8.11万元，完成年初预算的99.76%。预决算差异主要原因：</w:t>
      </w:r>
      <w:r>
        <w:rPr>
          <w:rFonts w:hint="eastAsia" w:ascii="仿宋_GB2312" w:hAnsi="仿宋_GB2312" w:eastAsia="仿宋_GB2312"/>
          <w:color w:val="auto"/>
          <w:sz w:val="32"/>
          <w:szCs w:val="32"/>
          <w:highlight w:val="none"/>
          <w:lang w:eastAsia="zh-CN"/>
        </w:rPr>
        <w:t>年中人员社保基数调整，出现部分结余</w:t>
      </w:r>
      <w:r>
        <w:rPr>
          <w:rFonts w:hint="eastAsia" w:ascii="仿宋_GB2312" w:hAnsi="仿宋_GB2312" w:eastAsia="仿宋_GB2312"/>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w:t>
      </w:r>
      <w:r>
        <w:rPr>
          <w:rFonts w:hint="eastAsia" w:ascii="仿宋_GB2312" w:hAnsi="仿宋_GB2312" w:eastAsia="仿宋_GB2312"/>
          <w:color w:val="auto"/>
          <w:sz w:val="32"/>
          <w:szCs w:val="32"/>
          <w:lang w:eastAsia="zh-CN"/>
        </w:rPr>
        <w:t>三</w:t>
      </w:r>
      <w:r>
        <w:rPr>
          <w:rFonts w:hint="eastAsia" w:ascii="仿宋_GB2312" w:hAnsi="仿宋_GB2312" w:eastAsia="仿宋_GB2312"/>
          <w:color w:val="auto"/>
          <w:sz w:val="32"/>
          <w:szCs w:val="32"/>
        </w:rPr>
        <w:t>）卫生健康支出（类）年初预算数6.35万元，决算数6.19万元，完成年初预算的97.55%。预决算差异主要原因：</w:t>
      </w:r>
      <w:r>
        <w:rPr>
          <w:rFonts w:hint="eastAsia" w:ascii="仿宋_GB2312" w:hAnsi="仿宋_GB2312" w:eastAsia="仿宋_GB2312"/>
          <w:color w:val="auto"/>
          <w:sz w:val="32"/>
          <w:szCs w:val="32"/>
          <w:highlight w:val="none"/>
          <w:lang w:eastAsia="zh-CN"/>
        </w:rPr>
        <w:t>年中人员调整，出现部分结余</w:t>
      </w:r>
      <w:r>
        <w:rPr>
          <w:rFonts w:hint="eastAsia" w:ascii="仿宋_GB2312" w:hAnsi="仿宋_GB2312"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w:t>
      </w:r>
      <w:r>
        <w:rPr>
          <w:rFonts w:hint="eastAsia" w:ascii="仿宋_GB2312" w:hAnsi="仿宋_GB2312" w:eastAsia="仿宋_GB2312"/>
          <w:color w:val="auto"/>
          <w:sz w:val="32"/>
          <w:szCs w:val="32"/>
          <w:lang w:eastAsia="zh-CN"/>
        </w:rPr>
        <w:t>四</w:t>
      </w:r>
      <w:r>
        <w:rPr>
          <w:rFonts w:hint="eastAsia" w:ascii="仿宋_GB2312" w:hAnsi="仿宋_GB2312" w:eastAsia="仿宋_GB2312"/>
          <w:color w:val="auto"/>
          <w:sz w:val="32"/>
          <w:szCs w:val="32"/>
        </w:rPr>
        <w:t>）农林水支出（类）年初预算数103.00万元，决算数91.38万元，完成年初预算的88.72%。预决算差异主要原因：</w:t>
      </w:r>
      <w:r>
        <w:rPr>
          <w:rFonts w:hint="eastAsia" w:ascii="仿宋_GB2312" w:hAnsi="仿宋_GB2312" w:eastAsia="仿宋_GB2312"/>
          <w:color w:val="auto"/>
          <w:sz w:val="32"/>
          <w:szCs w:val="32"/>
          <w:highlight w:val="none"/>
          <w:lang w:eastAsia="zh-CN"/>
        </w:rPr>
        <w:t>部分支出转由至上级补助衔接资金列支，导致区级预算结余</w:t>
      </w:r>
      <w:r>
        <w:rPr>
          <w:rFonts w:hint="eastAsia" w:ascii="仿宋_GB2312" w:hAnsi="仿宋_GB2312"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w:t>
      </w:r>
      <w:r>
        <w:rPr>
          <w:rFonts w:hint="eastAsia" w:ascii="仿宋_GB2312" w:hAnsi="仿宋_GB2312" w:eastAsia="仿宋_GB2312"/>
          <w:color w:val="auto"/>
          <w:sz w:val="32"/>
          <w:szCs w:val="32"/>
          <w:lang w:eastAsia="zh-CN"/>
        </w:rPr>
        <w:t>五</w:t>
      </w:r>
      <w:r>
        <w:rPr>
          <w:rFonts w:hint="eastAsia" w:ascii="仿宋_GB2312" w:hAnsi="仿宋_GB2312" w:eastAsia="仿宋_GB2312"/>
          <w:color w:val="auto"/>
          <w:sz w:val="32"/>
          <w:szCs w:val="32"/>
        </w:rPr>
        <w:t>）资源勘探工业信息等支出（类）年初预算数10.00万元，决算数1.47万元，完成年初预算的14.70%。预决算差异主要原因：</w:t>
      </w:r>
      <w:r>
        <w:rPr>
          <w:rFonts w:hint="eastAsia" w:ascii="仿宋_GB2312" w:hAnsi="仿宋_GB2312" w:eastAsia="仿宋_GB2312"/>
          <w:color w:val="auto"/>
          <w:sz w:val="32"/>
          <w:szCs w:val="32"/>
          <w:lang w:eastAsia="zh-CN"/>
        </w:rPr>
        <w:t>落实过紧日子要求，压减计算机配套产品网络信息支出</w:t>
      </w:r>
      <w:r>
        <w:rPr>
          <w:rFonts w:hint="eastAsia" w:ascii="仿宋_GB2312" w:hAnsi="仿宋_GB2312"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（六）金融支出（类）年初预算数0.00万元，决算数9.38万元，预决算差异主要原因：</w:t>
      </w:r>
      <w:r>
        <w:rPr>
          <w:rFonts w:hint="eastAsia" w:ascii="仿宋_GB2312" w:hAnsi="仿宋_GB2312" w:eastAsia="仿宋_GB2312"/>
          <w:color w:val="auto"/>
          <w:sz w:val="32"/>
          <w:szCs w:val="32"/>
          <w:lang w:eastAsia="zh-CN"/>
        </w:rPr>
        <w:t>年中追加风险保证金支出</w:t>
      </w:r>
      <w:r>
        <w:rPr>
          <w:rFonts w:hint="eastAsia" w:ascii="仿宋_GB2312" w:hAnsi="仿宋_GB2312"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w:t>
      </w:r>
      <w:r>
        <w:rPr>
          <w:rFonts w:hint="eastAsia" w:ascii="仿宋_GB2312" w:hAnsi="仿宋_GB2312" w:eastAsia="仿宋_GB2312"/>
          <w:color w:val="auto"/>
          <w:sz w:val="32"/>
          <w:szCs w:val="32"/>
          <w:lang w:eastAsia="zh-CN"/>
        </w:rPr>
        <w:t>七</w:t>
      </w:r>
      <w:r>
        <w:rPr>
          <w:rFonts w:hint="eastAsia" w:ascii="仿宋_GB2312" w:hAnsi="仿宋_GB2312" w:eastAsia="仿宋_GB2312"/>
          <w:color w:val="auto"/>
          <w:sz w:val="32"/>
          <w:szCs w:val="32"/>
        </w:rPr>
        <w:t>）住房保障支出（类）年初预算数6.87万元，决算数6.72万元，完成年初预算的97.88%。预决算差异主要原因：</w:t>
      </w:r>
      <w:r>
        <w:rPr>
          <w:rFonts w:hint="eastAsia" w:ascii="仿宋_GB2312" w:hAnsi="仿宋_GB2312" w:eastAsia="仿宋_GB2312"/>
          <w:color w:val="auto"/>
          <w:sz w:val="32"/>
          <w:szCs w:val="32"/>
          <w:highlight w:val="none"/>
          <w:lang w:eastAsia="zh-CN"/>
        </w:rPr>
        <w:t>年中人员调整，公积金缴费支出出现部分结余</w:t>
      </w:r>
      <w:r>
        <w:rPr>
          <w:rFonts w:hint="eastAsia" w:ascii="仿宋_GB2312" w:hAnsi="仿宋_GB2312" w:eastAsia="仿宋_GB2312"/>
          <w:color w:val="auto"/>
          <w:sz w:val="32"/>
          <w:szCs w:val="32"/>
        </w:rPr>
        <w:t>。</w:t>
      </w:r>
    </w:p>
    <w:p>
      <w:pPr>
        <w:ind w:firstLine="585"/>
        <w:jc w:val="left"/>
        <w:outlineLvl w:val="1"/>
        <w:rPr>
          <w:rFonts w:hint="eastAsia" w:ascii="黑体" w:hAnsi="黑体" w:eastAsia="黑体"/>
          <w:sz w:val="32"/>
          <w:szCs w:val="32"/>
        </w:rPr>
      </w:pPr>
    </w:p>
    <w:p>
      <w:pPr>
        <w:ind w:firstLine="585"/>
        <w:jc w:val="left"/>
        <w:outlineLvl w:val="1"/>
        <w:rPr>
          <w:rFonts w:hint="eastAsia" w:ascii="黑体" w:hAnsi="黑体" w:eastAsia="黑体"/>
          <w:sz w:val="32"/>
          <w:szCs w:val="32"/>
        </w:rPr>
      </w:pPr>
      <w:r>
        <w:rPr>
          <w:rFonts w:hint="eastAsia" w:ascii="黑体" w:hAnsi="黑体" w:eastAsia="黑体"/>
          <w:sz w:val="32"/>
          <w:szCs w:val="32"/>
        </w:rPr>
        <w:t>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sz w:val="32"/>
          <w:szCs w:val="32"/>
        </w:rPr>
      </w:pPr>
      <w:r>
        <w:rPr>
          <w:rFonts w:hint="eastAsia" w:ascii="仿宋_GB2312" w:hAnsi="仿宋_GB2312" w:eastAsia="仿宋_GB2312"/>
          <w:sz w:val="32"/>
          <w:szCs w:val="32"/>
        </w:rPr>
        <w:t>本部门2023年度一般公共预算财政拨款基本支出111.03万元，其中：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olor w:val="auto"/>
          <w:sz w:val="32"/>
          <w:szCs w:val="32"/>
        </w:rPr>
      </w:pPr>
      <w:r>
        <w:rPr>
          <w:rFonts w:hint="eastAsia" w:ascii="仿宋_GB2312" w:hAnsi="仿宋_GB2312" w:eastAsia="仿宋_GB2312"/>
          <w:sz w:val="32"/>
          <w:szCs w:val="32"/>
        </w:rPr>
        <w:t>（一）工资福利支</w:t>
      </w:r>
      <w:r>
        <w:rPr>
          <w:rFonts w:hint="eastAsia" w:ascii="仿宋_GB2312" w:hAnsi="仿宋_GB2312" w:eastAsia="仿宋_GB2312"/>
          <w:color w:val="auto"/>
          <w:sz w:val="32"/>
          <w:szCs w:val="32"/>
        </w:rPr>
        <w:t>出89.59万元，比上年增加33.08万元</w:t>
      </w:r>
      <w:r>
        <w:rPr>
          <w:rFonts w:hint="eastAsia" w:ascii="仿宋_GB2312" w:hAnsi="仿宋_GB2312" w:eastAsia="仿宋_GB2312" w:cs="Times New Roman"/>
          <w:color w:val="auto"/>
          <w:sz w:val="32"/>
          <w:szCs w:val="32"/>
        </w:rPr>
        <w:t>，增长58.53%</w:t>
      </w:r>
      <w:r>
        <w:rPr>
          <w:rFonts w:hint="eastAsia" w:ascii="仿宋_GB2312" w:hAnsi="仿宋_GB2312" w:eastAsia="仿宋_GB2312"/>
          <w:color w:val="auto"/>
          <w:sz w:val="32"/>
          <w:szCs w:val="32"/>
        </w:rPr>
        <w:t>，</w:t>
      </w:r>
      <w:r>
        <w:rPr>
          <w:rFonts w:hint="eastAsia" w:ascii="仿宋_GB2312" w:hAnsi="仿宋_GB2312" w:eastAsia="仿宋_GB2312"/>
          <w:color w:val="auto"/>
          <w:sz w:val="32"/>
          <w:szCs w:val="32"/>
          <w:lang w:eastAsia="zh-CN"/>
        </w:rPr>
        <w:t>主要原因</w:t>
      </w:r>
      <w:r>
        <w:rPr>
          <w:rFonts w:hint="eastAsia" w:ascii="仿宋_GB2312" w:hAnsi="仿宋_GB2312" w:eastAsia="仿宋_GB2312"/>
          <w:color w:val="auto"/>
          <w:sz w:val="32"/>
          <w:szCs w:val="32"/>
        </w:rPr>
        <w:t>：</w:t>
      </w:r>
      <w:r>
        <w:rPr>
          <w:rFonts w:hint="eastAsia" w:ascii="仿宋_GB2312" w:hAnsi="仿宋_GB2312" w:eastAsia="仿宋_GB2312"/>
          <w:color w:val="auto"/>
          <w:sz w:val="32"/>
          <w:szCs w:val="32"/>
          <w:highlight w:val="none"/>
          <w:lang w:eastAsia="zh-CN"/>
        </w:rPr>
        <w:t>人员变动，基数调整</w:t>
      </w:r>
      <w:r>
        <w:rPr>
          <w:rFonts w:hint="eastAsia" w:ascii="仿宋_GB2312" w:hAnsi="仿宋_GB2312"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（二）商品和服务支出21.11万元，比上年增加12.06万元</w:t>
      </w:r>
      <w:r>
        <w:rPr>
          <w:rFonts w:hint="eastAsia" w:ascii="仿宋_GB2312" w:hAnsi="仿宋_GB2312" w:eastAsia="仿宋_GB2312" w:cs="Times New Roman"/>
          <w:color w:val="auto"/>
          <w:sz w:val="32"/>
          <w:szCs w:val="32"/>
        </w:rPr>
        <w:t>，增长133.38%</w:t>
      </w:r>
      <w:r>
        <w:rPr>
          <w:rFonts w:hint="eastAsia" w:ascii="仿宋_GB2312" w:hAnsi="仿宋_GB2312" w:eastAsia="仿宋_GB2312"/>
          <w:color w:val="auto"/>
          <w:sz w:val="32"/>
          <w:szCs w:val="32"/>
        </w:rPr>
        <w:t>，</w:t>
      </w:r>
      <w:r>
        <w:rPr>
          <w:rFonts w:hint="eastAsia" w:ascii="仿宋_GB2312" w:hAnsi="仿宋_GB2312" w:eastAsia="仿宋_GB2312"/>
          <w:color w:val="auto"/>
          <w:sz w:val="32"/>
          <w:szCs w:val="32"/>
          <w:lang w:eastAsia="zh-CN"/>
        </w:rPr>
        <w:t>主要原因</w:t>
      </w:r>
      <w:r>
        <w:rPr>
          <w:rFonts w:hint="eastAsia" w:ascii="仿宋_GB2312" w:hAnsi="仿宋_GB2312" w:eastAsia="仿宋_GB2312"/>
          <w:color w:val="auto"/>
          <w:sz w:val="32"/>
          <w:szCs w:val="32"/>
        </w:rPr>
        <w:t>：</w:t>
      </w:r>
      <w:r>
        <w:rPr>
          <w:rFonts w:hint="eastAsia" w:ascii="仿宋_GB2312" w:hAnsi="仿宋_GB2312" w:eastAsia="仿宋_GB2312"/>
          <w:color w:val="auto"/>
          <w:sz w:val="32"/>
          <w:szCs w:val="32"/>
          <w:lang w:eastAsia="zh-CN"/>
        </w:rPr>
        <w:t>印刷费、办公费增加</w:t>
      </w:r>
      <w:r>
        <w:rPr>
          <w:rFonts w:hint="eastAsia" w:ascii="仿宋_GB2312" w:hAnsi="仿宋_GB2312"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sz w:val="32"/>
          <w:szCs w:val="32"/>
        </w:rPr>
      </w:pPr>
      <w:r>
        <w:rPr>
          <w:rFonts w:hint="eastAsia" w:ascii="仿宋_GB2312" w:hAnsi="仿宋_GB2312" w:eastAsia="仿宋_GB2312"/>
          <w:color w:val="auto"/>
          <w:sz w:val="32"/>
          <w:szCs w:val="32"/>
        </w:rPr>
        <w:t>（三）对个人和家庭补助支出0.00万元，与上年持</w:t>
      </w:r>
      <w:r>
        <w:rPr>
          <w:rFonts w:hint="eastAsia" w:ascii="仿宋_GB2312" w:hAnsi="仿宋_GB2312" w:eastAsia="仿宋_GB2312"/>
          <w:sz w:val="32"/>
          <w:szCs w:val="32"/>
        </w:rPr>
        <w:t>平，</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本年度无</w:t>
      </w:r>
      <w:r>
        <w:rPr>
          <w:rFonts w:hint="eastAsia" w:ascii="仿宋_GB2312" w:hAnsi="仿宋_GB2312" w:eastAsia="仿宋_GB2312"/>
          <w:sz w:val="32"/>
          <w:szCs w:val="32"/>
        </w:rPr>
        <w:t>对个人和家庭补助支出。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sz w:val="32"/>
          <w:szCs w:val="32"/>
        </w:rPr>
      </w:pPr>
      <w:r>
        <w:rPr>
          <w:rFonts w:hint="eastAsia" w:ascii="仿宋_GB2312" w:hAnsi="仿宋_GB2312" w:eastAsia="仿宋_GB2312"/>
          <w:sz w:val="32"/>
          <w:szCs w:val="32"/>
        </w:rPr>
        <w:t>（四）资本性支出0.33万元，比上年增加0.33万元，</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购买文件柜费用，办公设备购置支出增加</w:t>
      </w:r>
      <w:r>
        <w:rPr>
          <w:rFonts w:hint="eastAsia" w:ascii="仿宋_GB2312" w:hAnsi="仿宋_GB2312" w:eastAsia="仿宋_GB2312"/>
          <w:sz w:val="32"/>
          <w:szCs w:val="32"/>
        </w:rPr>
        <w:t>。</w:t>
      </w:r>
    </w:p>
    <w:p>
      <w:pPr>
        <w:ind w:firstLine="630"/>
        <w:jc w:val="left"/>
        <w:outlineLvl w:val="1"/>
        <w:rPr>
          <w:rFonts w:hint="eastAsia" w:ascii="黑体" w:hAnsi="黑体" w:eastAsia="黑体"/>
          <w:sz w:val="32"/>
          <w:szCs w:val="32"/>
        </w:rPr>
      </w:pPr>
    </w:p>
    <w:p>
      <w:pPr>
        <w:ind w:firstLine="630"/>
        <w:jc w:val="left"/>
        <w:outlineLvl w:val="1"/>
        <w:rPr>
          <w:rFonts w:hint="eastAsia" w:ascii="黑体" w:hAnsi="黑体" w:eastAsia="黑体"/>
          <w:sz w:val="32"/>
          <w:szCs w:val="32"/>
        </w:rPr>
      </w:pPr>
      <w:r>
        <w:rPr>
          <w:rFonts w:hint="eastAsia" w:ascii="黑体" w:hAnsi="黑体" w:eastAsia="黑体"/>
          <w:sz w:val="32"/>
          <w:szCs w:val="32"/>
        </w:rPr>
        <w:t>五、财政拨款“三公”经费支出决算情况说明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sz w:val="32"/>
          <w:szCs w:val="32"/>
        </w:rPr>
      </w:pPr>
      <w:r>
        <w:rPr>
          <w:rFonts w:hint="eastAsia" w:ascii="仿宋_GB2312" w:hAnsi="仿宋_GB2312" w:eastAsia="仿宋_GB2312"/>
          <w:sz w:val="32"/>
          <w:szCs w:val="32"/>
        </w:rPr>
        <w:t>本部门2023年度财政拨款“三公”经费支出全年预算数0.78万元，决算数0.78万元，完成全年预算的100.00%</w:t>
      </w:r>
      <w:r>
        <w:rPr>
          <w:rFonts w:hint="eastAsia" w:ascii="仿宋_GB2312" w:hAnsi="仿宋_GB2312" w:eastAsia="仿宋_GB2312"/>
          <w:sz w:val="32"/>
          <w:szCs w:val="32"/>
          <w:lang w:val="en-US" w:eastAsia="zh-CN"/>
        </w:rPr>
        <w:t>；</w:t>
      </w:r>
      <w:r>
        <w:rPr>
          <w:rFonts w:hint="eastAsia" w:ascii="仿宋_GB2312" w:hAnsi="仿宋_GB2312" w:eastAsia="仿宋_GB2312"/>
          <w:sz w:val="32"/>
          <w:szCs w:val="32"/>
        </w:rPr>
        <w:t>决算数比上年减少2.15万元，下降73.30%，其中：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sz w:val="32"/>
          <w:szCs w:val="32"/>
        </w:rPr>
      </w:pPr>
      <w:r>
        <w:rPr>
          <w:rFonts w:hint="eastAsia" w:ascii="仿宋_GB2312" w:hAnsi="仿宋_GB2312" w:eastAsia="仿宋_GB2312"/>
          <w:sz w:val="32"/>
          <w:szCs w:val="32"/>
        </w:rPr>
        <w:t>（一）因公出国（境）费全年预算数0.00万元，决算数0.00万元，</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s="仿宋_GB2312"/>
          <w:b w:val="0"/>
          <w:bCs w:val="0"/>
          <w:color w:val="auto"/>
          <w:sz w:val="32"/>
          <w:szCs w:val="32"/>
          <w:lang w:val="en-US" w:eastAsia="zh-CN"/>
        </w:rPr>
        <w:t>2022年度及2023年度均未安排因公出国 （境）支出</w:t>
      </w:r>
      <w:r>
        <w:rPr>
          <w:rFonts w:hint="eastAsia" w:ascii="仿宋_GB2312" w:hAnsi="仿宋_GB2312" w:eastAsia="仿宋_GB2312"/>
          <w:sz w:val="32"/>
          <w:szCs w:val="32"/>
        </w:rPr>
        <w:t>。决算数与上年持平</w:t>
      </w:r>
      <w:r>
        <w:rPr>
          <w:rFonts w:hint="eastAsia" w:ascii="仿宋_GB2312" w:hAnsi="仿宋_GB2312" w:eastAsia="仿宋_GB2312" w:cs="Times New Roman"/>
          <w:sz w:val="32"/>
          <w:szCs w:val="32"/>
        </w:rPr>
        <w:t>，</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本年度无因公出国（境）情况</w:t>
      </w:r>
      <w:r>
        <w:rPr>
          <w:rFonts w:hint="eastAsia" w:ascii="仿宋_GB2312" w:hAnsi="仿宋_GB2312" w:eastAsia="仿宋_GB2312"/>
          <w:sz w:val="32"/>
          <w:szCs w:val="32"/>
        </w:rPr>
        <w:t>。全年安排因公出国（境）团组0个，累计0人次，主要是：</w:t>
      </w:r>
      <w:r>
        <w:rPr>
          <w:rFonts w:hint="eastAsia" w:ascii="仿宋_GB2312" w:hAnsi="仿宋_GB2312" w:eastAsia="仿宋_GB2312"/>
          <w:sz w:val="32"/>
          <w:szCs w:val="32"/>
          <w:lang w:eastAsia="zh-CN"/>
        </w:rPr>
        <w:t>本年度无因公出国（境）情况</w:t>
      </w:r>
      <w:r>
        <w:rPr>
          <w:rFonts w:hint="eastAsia" w:ascii="仿宋_GB2312" w:hAns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sz w:val="32"/>
          <w:szCs w:val="32"/>
        </w:rPr>
      </w:pPr>
      <w:r>
        <w:rPr>
          <w:rFonts w:hint="eastAsia" w:ascii="仿宋_GB2312" w:hAnsi="仿宋_GB2312" w:eastAsia="仿宋_GB2312"/>
          <w:sz w:val="32"/>
          <w:szCs w:val="32"/>
        </w:rPr>
        <w:t>（二）公务用车购置及运行维护费全年预算数0.00万元，决算数0.00万元，其中：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sz w:val="32"/>
          <w:szCs w:val="32"/>
        </w:rPr>
      </w:pPr>
      <w:r>
        <w:rPr>
          <w:rFonts w:hint="eastAsia" w:ascii="仿宋_GB2312" w:hAnsi="仿宋_GB2312" w:eastAsia="仿宋_GB2312"/>
          <w:sz w:val="32"/>
          <w:szCs w:val="32"/>
        </w:rPr>
        <w:t>公务用车购置全年预算数0.00万元，决算数0.00万元，</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本年度无公务用车购置情况</w:t>
      </w:r>
      <w:r>
        <w:rPr>
          <w:rFonts w:hint="eastAsia" w:ascii="仿宋_GB2312" w:hAnsi="仿宋_GB2312" w:eastAsia="仿宋_GB2312"/>
          <w:sz w:val="32"/>
          <w:szCs w:val="32"/>
        </w:rPr>
        <w:t>。决算数与上年持平,</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本年度无公务用车购置情况</w:t>
      </w:r>
      <w:r>
        <w:rPr>
          <w:rFonts w:hint="eastAsia" w:ascii="仿宋_GB2312" w:hAnsi="仿宋_GB2312" w:eastAsia="仿宋_GB2312"/>
          <w:sz w:val="32"/>
          <w:szCs w:val="32"/>
        </w:rPr>
        <w:t>。全年使用财政拨款购置公务用车0辆。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sz w:val="32"/>
          <w:szCs w:val="32"/>
        </w:rPr>
      </w:pPr>
      <w:r>
        <w:rPr>
          <w:rFonts w:hint="eastAsia" w:ascii="仿宋_GB2312" w:hAnsi="仿宋_GB2312" w:eastAsia="仿宋_GB2312"/>
          <w:sz w:val="32"/>
          <w:szCs w:val="32"/>
        </w:rPr>
        <w:t>公务用车运行维护费全年预算数0.00万元，决算数0.00万元，</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s="Times New Roman"/>
          <w:b w:val="0"/>
          <w:bCs w:val="0"/>
          <w:color w:val="auto"/>
          <w:sz w:val="32"/>
          <w:szCs w:val="32"/>
          <w:lang w:val="en-US" w:eastAsia="zh-CN"/>
        </w:rPr>
        <w:t>本单位无公务用车</w:t>
      </w:r>
      <w:r>
        <w:rPr>
          <w:rFonts w:hint="eastAsia" w:ascii="仿宋_GB2312" w:hAnsi="仿宋_GB2312" w:eastAsia="仿宋_GB2312"/>
          <w:sz w:val="32"/>
          <w:szCs w:val="32"/>
        </w:rPr>
        <w:t>。决算数与上年持平,</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s="Times New Roman"/>
          <w:b w:val="0"/>
          <w:bCs w:val="0"/>
          <w:color w:val="auto"/>
          <w:sz w:val="32"/>
          <w:szCs w:val="32"/>
          <w:lang w:val="en-US" w:eastAsia="zh-CN"/>
        </w:rPr>
        <w:t>本单位无公务用车</w:t>
      </w:r>
      <w:r>
        <w:rPr>
          <w:rFonts w:hint="eastAsia" w:ascii="仿宋_GB2312" w:hAnsi="仿宋_GB2312" w:eastAsia="仿宋_GB2312"/>
          <w:sz w:val="32"/>
          <w:szCs w:val="32"/>
        </w:rPr>
        <w:t>。年末使用财政拨款负担费用的公务用车保有量0辆。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olor w:val="auto"/>
          <w:sz w:val="32"/>
          <w:szCs w:val="32"/>
        </w:rPr>
      </w:pPr>
      <w:r>
        <w:rPr>
          <w:rFonts w:hint="eastAsia" w:ascii="仿宋_GB2312" w:hAnsi="仿宋_GB2312" w:eastAsia="仿宋_GB2312"/>
          <w:sz w:val="32"/>
          <w:szCs w:val="32"/>
        </w:rPr>
        <w:t>（三）公务接待费全年预算数0.78万元，决算数0.78万元，完成全年预算的100.00%，</w:t>
      </w:r>
      <w:r>
        <w:rPr>
          <w:rFonts w:hint="eastAsia" w:ascii="仿宋_GB2312" w:hAnsi="仿宋_GB2312" w:eastAsia="仿宋_GB2312"/>
          <w:sz w:val="32"/>
          <w:szCs w:val="32"/>
          <w:lang w:eastAsia="zh-CN"/>
        </w:rPr>
        <w:t>主要原因</w:t>
      </w:r>
      <w:r>
        <w:rPr>
          <w:rFonts w:hint="eastAsia" w:ascii="仿宋_GB2312" w:hAnsi="仿宋_GB2312" w:eastAsia="仿宋_GB2312"/>
          <w:color w:val="auto"/>
          <w:sz w:val="32"/>
          <w:szCs w:val="32"/>
        </w:rPr>
        <w:t>：</w:t>
      </w:r>
      <w:r>
        <w:rPr>
          <w:rFonts w:hint="eastAsia" w:ascii="仿宋_GB2312" w:hAnsi="仿宋_GB2312" w:eastAsia="仿宋_GB2312"/>
          <w:color w:val="auto"/>
          <w:sz w:val="32"/>
          <w:szCs w:val="32"/>
          <w:lang w:eastAsia="zh-CN"/>
        </w:rPr>
        <w:t>预算编制准确</w:t>
      </w:r>
      <w:r>
        <w:rPr>
          <w:rFonts w:hint="eastAsia" w:ascii="仿宋_GB2312" w:hAnsi="仿宋_GB2312" w:eastAsia="仿宋_GB2312"/>
          <w:color w:val="auto"/>
          <w:sz w:val="32"/>
          <w:szCs w:val="32"/>
        </w:rPr>
        <w:t>。决算数比上年减少2.15万元，下降73.30%,</w:t>
      </w:r>
      <w:r>
        <w:rPr>
          <w:rFonts w:hint="eastAsia" w:ascii="仿宋_GB2312" w:hAnsi="仿宋_GB2312" w:eastAsia="仿宋_GB2312"/>
          <w:color w:val="auto"/>
          <w:sz w:val="32"/>
          <w:szCs w:val="32"/>
          <w:lang w:eastAsia="zh-CN"/>
        </w:rPr>
        <w:t>主要原因</w:t>
      </w:r>
      <w:r>
        <w:rPr>
          <w:rFonts w:hint="eastAsia" w:ascii="仿宋_GB2312" w:hAnsi="仿宋_GB2312" w:eastAsia="仿宋_GB2312"/>
          <w:color w:val="auto"/>
          <w:sz w:val="32"/>
          <w:szCs w:val="32"/>
        </w:rPr>
        <w:t>：</w:t>
      </w:r>
      <w:r>
        <w:rPr>
          <w:rFonts w:hint="eastAsia" w:ascii="仿宋_GB2312" w:hAnsi="仿宋_GB2312" w:eastAsia="仿宋_GB2312"/>
          <w:color w:val="auto"/>
          <w:sz w:val="32"/>
          <w:szCs w:val="32"/>
          <w:lang w:eastAsia="zh-CN"/>
        </w:rPr>
        <w:t>厉行节约，减少公务接待开支</w:t>
      </w:r>
      <w:r>
        <w:rPr>
          <w:rFonts w:hint="eastAsia" w:ascii="仿宋_GB2312" w:hAnsi="仿宋_GB2312" w:eastAsia="仿宋_GB2312"/>
          <w:color w:val="auto"/>
          <w:sz w:val="32"/>
          <w:szCs w:val="32"/>
        </w:rPr>
        <w:t>。全年国内公务接待12批，累计接待118人次，主要是：</w:t>
      </w:r>
      <w:r>
        <w:rPr>
          <w:rFonts w:hint="eastAsia" w:ascii="仿宋_GB2312" w:hAnsi="仿宋_GB2312" w:eastAsia="仿宋_GB2312" w:cs="仿宋_GB2312"/>
          <w:color w:val="auto"/>
          <w:spacing w:val="14"/>
          <w:sz w:val="32"/>
          <w:szCs w:val="32"/>
        </w:rPr>
        <w:t>学习考察、</w:t>
      </w:r>
      <w:r>
        <w:rPr>
          <w:rFonts w:hint="eastAsia" w:ascii="仿宋_GB2312" w:hAnsi="仿宋_GB2312" w:eastAsia="仿宋_GB2312" w:cs="仿宋_GB2312"/>
          <w:color w:val="auto"/>
          <w:sz w:val="32"/>
          <w:szCs w:val="32"/>
        </w:rPr>
        <w:t>开展</w:t>
      </w:r>
      <w:r>
        <w:rPr>
          <w:rFonts w:hint="eastAsia" w:ascii="仿宋_GB2312" w:hAnsi="仿宋_GB2312" w:eastAsia="仿宋_GB2312" w:cs="仿宋_GB2312"/>
          <w:color w:val="auto"/>
          <w:sz w:val="32"/>
          <w:szCs w:val="32"/>
          <w:lang w:eastAsia="zh-CN"/>
        </w:rPr>
        <w:t>招商引资</w:t>
      </w:r>
      <w:r>
        <w:rPr>
          <w:rFonts w:hint="eastAsia" w:ascii="仿宋_GB2312" w:hAnsi="仿宋_GB2312" w:eastAsia="仿宋_GB2312" w:cs="仿宋_GB2312"/>
          <w:color w:val="auto"/>
          <w:sz w:val="32"/>
          <w:szCs w:val="32"/>
        </w:rPr>
        <w:t>等</w:t>
      </w:r>
      <w:r>
        <w:rPr>
          <w:rFonts w:hint="eastAsia" w:ascii="仿宋_GB2312" w:hAnsi="仿宋_GB2312" w:eastAsia="仿宋_GB2312"/>
          <w:color w:val="auto"/>
          <w:sz w:val="32"/>
          <w:szCs w:val="32"/>
        </w:rPr>
        <w:t>。</w:t>
      </w:r>
    </w:p>
    <w:p>
      <w:pPr>
        <w:ind w:firstLine="640" w:firstLineChars="200"/>
        <w:jc w:val="left"/>
        <w:rPr>
          <w:rFonts w:hint="eastAsia" w:ascii="仿宋_GB2312" w:hAnsi="仿宋_GB2312" w:eastAsia="仿宋_GB2312" w:cs="Times New Roman"/>
          <w:color w:val="auto"/>
          <w:sz w:val="32"/>
          <w:szCs w:val="32"/>
        </w:rPr>
      </w:pPr>
    </w:p>
    <w:p>
      <w:pPr>
        <w:ind w:firstLine="630"/>
        <w:jc w:val="left"/>
        <w:outlineLvl w:val="1"/>
        <w:rPr>
          <w:rFonts w:hint="eastAsia" w:ascii="黑体" w:hAnsi="黑体" w:eastAsia="黑体"/>
          <w:color w:val="auto"/>
          <w:sz w:val="32"/>
          <w:szCs w:val="32"/>
        </w:rPr>
      </w:pPr>
      <w:r>
        <w:rPr>
          <w:rFonts w:hint="eastAsia" w:ascii="黑体" w:hAnsi="黑体" w:eastAsia="黑体"/>
          <w:color w:val="auto"/>
          <w:sz w:val="32"/>
          <w:szCs w:val="32"/>
        </w:rPr>
        <w:t>六、机关运行经费支出情况说明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olor w:val="auto"/>
          <w:sz w:val="32"/>
          <w:szCs w:val="32"/>
          <w:highlight w:val="cyan"/>
        </w:rPr>
      </w:pPr>
      <w:r>
        <w:rPr>
          <w:rFonts w:hint="eastAsia" w:ascii="仿宋_GB2312" w:hAnsi="仿宋_GB2312" w:eastAsia="仿宋_GB2312"/>
          <w:color w:val="auto"/>
          <w:sz w:val="32"/>
          <w:szCs w:val="32"/>
        </w:rPr>
        <w:t>本部门2023年度机关运行经费支出21.43万元，决算数比上年增加12.39万元</w:t>
      </w:r>
      <w:r>
        <w:rPr>
          <w:rFonts w:hint="eastAsia" w:ascii="仿宋_GB2312" w:hAnsi="仿宋_GB2312" w:eastAsia="仿宋_GB2312" w:cs="Times New Roman"/>
          <w:color w:val="auto"/>
          <w:sz w:val="32"/>
          <w:szCs w:val="32"/>
        </w:rPr>
        <w:t>，增长136.98%</w:t>
      </w:r>
      <w:r>
        <w:rPr>
          <w:rFonts w:hint="eastAsia" w:ascii="仿宋_GB2312" w:hAnsi="仿宋_GB2312" w:eastAsia="仿宋_GB2312"/>
          <w:color w:val="auto"/>
          <w:sz w:val="32"/>
          <w:szCs w:val="32"/>
        </w:rPr>
        <w:t>，</w:t>
      </w:r>
      <w:r>
        <w:rPr>
          <w:rFonts w:hint="eastAsia" w:ascii="仿宋_GB2312" w:hAnsi="仿宋_GB2312" w:eastAsia="仿宋_GB2312"/>
          <w:color w:val="auto"/>
          <w:sz w:val="32"/>
          <w:szCs w:val="32"/>
          <w:lang w:eastAsia="zh-CN"/>
        </w:rPr>
        <w:t>主要原因</w:t>
      </w:r>
      <w:r>
        <w:rPr>
          <w:rFonts w:hint="eastAsia" w:ascii="仿宋_GB2312" w:hAnsi="仿宋_GB2312" w:eastAsia="仿宋_GB2312"/>
          <w:color w:val="auto"/>
          <w:sz w:val="32"/>
          <w:szCs w:val="32"/>
        </w:rPr>
        <w:t>：</w:t>
      </w:r>
      <w:r>
        <w:rPr>
          <w:rFonts w:hint="eastAsia" w:ascii="仿宋_GB2312" w:hAnsi="仿宋_GB2312" w:eastAsia="仿宋_GB2312"/>
          <w:color w:val="auto"/>
          <w:sz w:val="32"/>
          <w:szCs w:val="32"/>
          <w:lang w:eastAsia="zh-CN"/>
        </w:rPr>
        <w:t>印刷费用等办公支出增加</w:t>
      </w:r>
      <w:r>
        <w:rPr>
          <w:rFonts w:hint="eastAsia" w:ascii="仿宋_GB2312" w:hAnsi="仿宋_GB2312" w:eastAsia="仿宋_GB2312"/>
          <w:color w:val="auto"/>
          <w:sz w:val="32"/>
          <w:szCs w:val="32"/>
        </w:rPr>
        <w:t>。</w:t>
      </w:r>
    </w:p>
    <w:p>
      <w:pPr>
        <w:ind w:firstLine="630"/>
        <w:jc w:val="left"/>
        <w:outlineLvl w:val="1"/>
        <w:rPr>
          <w:rFonts w:hint="eastAsia" w:ascii="黑体" w:hAnsi="黑体" w:eastAsia="黑体"/>
          <w:sz w:val="32"/>
          <w:szCs w:val="32"/>
        </w:rPr>
      </w:pPr>
    </w:p>
    <w:p>
      <w:pPr>
        <w:ind w:firstLine="630"/>
        <w:jc w:val="left"/>
        <w:outlineLvl w:val="1"/>
        <w:rPr>
          <w:rFonts w:ascii="黑体" w:hAnsi="黑体" w:eastAsia="黑体"/>
          <w:sz w:val="32"/>
          <w:szCs w:val="32"/>
        </w:rPr>
      </w:pPr>
      <w:r>
        <w:rPr>
          <w:rFonts w:hint="eastAsia" w:ascii="黑体" w:hAnsi="黑体" w:eastAsia="黑体"/>
          <w:sz w:val="32"/>
          <w:szCs w:val="32"/>
        </w:rPr>
        <w:t>七、政府采购支出情况说明</w:t>
      </w:r>
    </w:p>
    <w:p>
      <w:pPr>
        <w:pStyle w:val="18"/>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olor w:val="auto"/>
          <w:sz w:val="32"/>
          <w:szCs w:val="32"/>
        </w:rPr>
      </w:pPr>
      <w:r>
        <w:rPr>
          <w:rFonts w:hint="eastAsia" w:ascii="仿宋_GB2312" w:hAnsi="仿宋_GB2312" w:eastAsia="仿宋_GB2312"/>
          <w:kern w:val="2"/>
          <w:sz w:val="32"/>
          <w:szCs w:val="32"/>
        </w:rPr>
        <w:t>本部门2023年度政府采购支出总额79.34万元，其中：政府采购货物支出0.46万元、政府采购工程支出0.00万元、政府采购服务支出78.88万元。授予中小企业合同金额79.34万元，占政府采购支出总额的100.00%，其中：授予小微企业合同金额79.34万元，占授予中小企</w:t>
      </w:r>
      <w:r>
        <w:rPr>
          <w:rFonts w:hint="eastAsia" w:ascii="仿宋_GB2312" w:hAnsi="仿宋_GB2312" w:eastAsia="仿宋_GB2312"/>
          <w:color w:val="auto"/>
          <w:kern w:val="2"/>
          <w:sz w:val="32"/>
          <w:szCs w:val="32"/>
        </w:rPr>
        <w:t>业合同金额的100.00%。</w:t>
      </w:r>
      <w:r>
        <w:rPr>
          <w:rFonts w:hint="eastAsia" w:ascii="仿宋_GB2312" w:hAnsi="仿宋_GB2312" w:eastAsia="仿宋_GB2312"/>
          <w:color w:val="auto"/>
          <w:sz w:val="32"/>
          <w:szCs w:val="32"/>
        </w:rPr>
        <w:t>货物采购授予中小企业合同金额占货物支出金额的</w:t>
      </w:r>
      <w:r>
        <w:rPr>
          <w:rFonts w:hint="eastAsia" w:ascii="仿宋_GB2312" w:hAnsi="仿宋_GB2312" w:eastAsia="仿宋_GB2312" w:cs="Times New Roman"/>
          <w:color w:val="auto"/>
          <w:kern w:val="2"/>
          <w:sz w:val="32"/>
          <w:szCs w:val="32"/>
          <w:lang w:val="en-US" w:eastAsia="zh-CN" w:bidi="ar-SA"/>
        </w:rPr>
        <w:t>100</w:t>
      </w:r>
      <w:r>
        <w:rPr>
          <w:rFonts w:hint="eastAsia" w:ascii="仿宋_GB2312" w:hAnsi="仿宋_GB2312" w:eastAsia="仿宋_GB2312"/>
          <w:color w:val="auto"/>
          <w:sz w:val="32"/>
          <w:szCs w:val="32"/>
        </w:rPr>
        <w:t>%，工程采购授予中小企业合同金额占工程支出金额的</w:t>
      </w:r>
      <w:r>
        <w:rPr>
          <w:rFonts w:hint="eastAsia" w:ascii="仿宋_GB2312" w:hAnsi="仿宋_GB2312" w:eastAsia="仿宋_GB2312" w:cs="Times New Roman"/>
          <w:color w:val="auto"/>
          <w:kern w:val="2"/>
          <w:sz w:val="32"/>
          <w:szCs w:val="32"/>
          <w:lang w:val="en-US" w:eastAsia="zh-CN" w:bidi="ar-SA"/>
        </w:rPr>
        <w:t>0</w:t>
      </w:r>
      <w:r>
        <w:rPr>
          <w:rFonts w:hint="eastAsia" w:ascii="仿宋_GB2312" w:hAnsi="仿宋_GB2312" w:eastAsia="仿宋_GB2312"/>
          <w:color w:val="auto"/>
          <w:sz w:val="32"/>
          <w:szCs w:val="32"/>
        </w:rPr>
        <w:t>%，服务采购授予中小企业合同金额占服务支出金额的</w:t>
      </w:r>
      <w:r>
        <w:rPr>
          <w:rFonts w:hint="eastAsia" w:ascii="仿宋_GB2312" w:hAnsi="仿宋_GB2312" w:eastAsia="仿宋_GB2312" w:cs="Times New Roman"/>
          <w:color w:val="auto"/>
          <w:kern w:val="2"/>
          <w:sz w:val="32"/>
          <w:szCs w:val="32"/>
          <w:lang w:val="en-US" w:eastAsia="zh-CN" w:bidi="ar-SA"/>
        </w:rPr>
        <w:t>100</w:t>
      </w:r>
      <w:r>
        <w:rPr>
          <w:rFonts w:hint="eastAsia" w:ascii="仿宋_GB2312" w:hAnsi="仿宋_GB2312" w:eastAsia="仿宋_GB2312"/>
          <w:color w:val="auto"/>
          <w:sz w:val="32"/>
          <w:szCs w:val="32"/>
        </w:rPr>
        <w:t>%。</w:t>
      </w:r>
    </w:p>
    <w:p>
      <w:pPr>
        <w:ind w:firstLine="630"/>
        <w:jc w:val="left"/>
        <w:outlineLvl w:val="1"/>
        <w:rPr>
          <w:rFonts w:hint="eastAsia" w:ascii="黑体" w:hAnsi="黑体" w:eastAsia="黑体"/>
          <w:sz w:val="32"/>
          <w:szCs w:val="32"/>
        </w:rPr>
      </w:pPr>
    </w:p>
    <w:p>
      <w:pPr>
        <w:ind w:firstLine="630"/>
        <w:jc w:val="left"/>
        <w:outlineLvl w:val="1"/>
        <w:rPr>
          <w:rFonts w:hint="eastAsia" w:ascii="黑体" w:hAnsi="黑体" w:eastAsia="黑体"/>
          <w:sz w:val="32"/>
          <w:szCs w:val="32"/>
        </w:rPr>
      </w:pPr>
      <w:r>
        <w:rPr>
          <w:rFonts w:hint="eastAsia" w:ascii="黑体" w:hAnsi="黑体" w:eastAsia="黑体"/>
          <w:sz w:val="32"/>
          <w:szCs w:val="32"/>
        </w:rPr>
        <w:t>八、国有资产占用情况说明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kern w:val="0"/>
          <w:sz w:val="32"/>
          <w:szCs w:val="32"/>
        </w:rPr>
      </w:pPr>
      <w:r>
        <w:rPr>
          <w:rFonts w:hint="eastAsia" w:ascii="仿宋_GB2312" w:hAnsi="仿宋_GB2312" w:eastAsia="仿宋_GB2312"/>
          <w:kern w:val="0"/>
          <w:sz w:val="32"/>
          <w:szCs w:val="32"/>
        </w:rPr>
        <w:t>截止2023年12月31日，本部门共有车辆</w:t>
      </w:r>
      <w:r>
        <w:rPr>
          <w:rFonts w:hint="eastAsia" w:ascii="仿宋_GB2312" w:hAnsi="仿宋_GB2312" w:eastAsia="仿宋_GB2312"/>
          <w:sz w:val="32"/>
          <w:szCs w:val="32"/>
        </w:rPr>
        <w:t>0</w:t>
      </w:r>
      <w:r>
        <w:rPr>
          <w:rFonts w:hint="eastAsia" w:ascii="仿宋_GB2312" w:hAnsi="仿宋_GB2312" w:eastAsia="仿宋_GB2312"/>
          <w:kern w:val="0"/>
          <w:sz w:val="32"/>
          <w:szCs w:val="32"/>
        </w:rPr>
        <w:t>辆（台），其中：副部（省）级及以上领导用车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辆、主要负责人用车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辆、机要通信用车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辆、应急保障用车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辆、执法执勤用车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辆、特种专业技术用车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辆、离退休干部服务用车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辆、其他用车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辆。本部门单价100万元（含）以上设备（不含车辆）</w:t>
      </w:r>
      <w:r>
        <w:rPr>
          <w:rFonts w:hint="eastAsia" w:ascii="仿宋_GB2312" w:hAnsi="仿宋_GB2312" w:eastAsia="仿宋_GB2312"/>
          <w:sz w:val="32"/>
          <w:szCs w:val="32"/>
        </w:rPr>
        <w:t>0</w:t>
      </w:r>
      <w:r>
        <w:rPr>
          <w:rFonts w:hint="eastAsia" w:ascii="仿宋_GB2312" w:hAnsi="仿宋_GB2312" w:eastAsia="仿宋_GB2312"/>
          <w:kern w:val="0"/>
          <w:sz w:val="32"/>
          <w:szCs w:val="32"/>
        </w:rPr>
        <w:t>台（套）。</w:t>
      </w:r>
    </w:p>
    <w:p>
      <w:pPr>
        <w:ind w:firstLine="630"/>
        <w:jc w:val="left"/>
        <w:outlineLvl w:val="1"/>
        <w:rPr>
          <w:rFonts w:hint="eastAsia" w:ascii="黑体" w:hAnsi="黑体" w:eastAsia="黑体"/>
          <w:sz w:val="32"/>
          <w:szCs w:val="32"/>
        </w:rPr>
      </w:pPr>
    </w:p>
    <w:p>
      <w:pPr>
        <w:ind w:firstLine="630"/>
        <w:jc w:val="left"/>
        <w:outlineLvl w:val="1"/>
        <w:rPr>
          <w:rFonts w:hint="eastAsia" w:ascii="仿宋_GB2312" w:hAnsi="仿宋_GB2312" w:eastAsia="仿宋_GB2312" w:cs="仿宋_GB2312"/>
          <w:b/>
          <w:bCs/>
          <w:kern w:val="0"/>
          <w:sz w:val="32"/>
          <w:szCs w:val="32"/>
        </w:rPr>
      </w:pPr>
      <w:r>
        <w:rPr>
          <w:rFonts w:hint="eastAsia" w:ascii="黑体" w:hAnsi="黑体" w:eastAsia="黑体"/>
          <w:sz w:val="32"/>
          <w:szCs w:val="32"/>
        </w:rPr>
        <w:t>九、预算绩效情况说明</w:t>
      </w:r>
    </w:p>
    <w:p>
      <w:pPr>
        <w:autoSpaceDE w:val="0"/>
        <w:autoSpaceDN w:val="0"/>
        <w:adjustRightInd w:val="0"/>
        <w:spacing w:line="360" w:lineRule="auto"/>
        <w:ind w:firstLine="600"/>
        <w:jc w:val="left"/>
        <w:outlineLvl w:val="2"/>
        <w:rPr>
          <w:rFonts w:hint="eastAsia" w:ascii="仿宋_GB2312" w:hAnsi="仿宋_GB2312" w:eastAsia="仿宋_GB2312" w:cs="仿宋_GB2312"/>
          <w:b/>
          <w:bCs/>
          <w:kern w:val="0"/>
          <w:sz w:val="32"/>
          <w:szCs w:val="32"/>
        </w:rPr>
      </w:pPr>
    </w:p>
    <w:p>
      <w:pPr>
        <w:autoSpaceDE w:val="0"/>
        <w:autoSpaceDN w:val="0"/>
        <w:adjustRightInd w:val="0"/>
        <w:spacing w:line="360" w:lineRule="auto"/>
        <w:ind w:firstLine="600"/>
        <w:jc w:val="left"/>
        <w:outlineLvl w:val="2"/>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（一）绩效管理工作开展情况。</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根据预算绩效管理要求，我部门组织对纳入2023年度部门预算范围的二级项目</w:t>
      </w:r>
      <w:r>
        <w:rPr>
          <w:rFonts w:hint="eastAsia" w:ascii="仿宋_GB2312" w:hAnsi="仿宋_GB2312" w:eastAsia="仿宋_GB2312" w:cs="仿宋_GB2312"/>
          <w:kern w:val="0"/>
          <w:sz w:val="32"/>
          <w:szCs w:val="32"/>
          <w:lang w:val="en-US" w:eastAsia="zh-CN"/>
        </w:rPr>
        <w:t>17</w:t>
      </w:r>
      <w:r>
        <w:rPr>
          <w:rFonts w:hint="eastAsia" w:ascii="仿宋_GB2312" w:hAnsi="仿宋_GB2312" w:eastAsia="仿宋_GB2312" w:cs="仿宋_GB2312"/>
          <w:kern w:val="0"/>
          <w:sz w:val="32"/>
          <w:szCs w:val="32"/>
        </w:rPr>
        <w:t>个全面开展绩效自评，共涉及资金</w:t>
      </w:r>
      <w:r>
        <w:rPr>
          <w:rFonts w:hint="eastAsia" w:ascii="仿宋_GB2312" w:hAnsi="仿宋_GB2312" w:eastAsia="仿宋_GB2312" w:cs="仿宋_GB2312"/>
          <w:kern w:val="0"/>
          <w:sz w:val="32"/>
          <w:szCs w:val="32"/>
          <w:lang w:val="en-US" w:eastAsia="zh-CN"/>
        </w:rPr>
        <w:t>1794.60</w:t>
      </w:r>
      <w:r>
        <w:rPr>
          <w:rFonts w:hint="eastAsia" w:ascii="仿宋_GB2312" w:hAnsi="仿宋_GB2312" w:eastAsia="仿宋_GB2312" w:cs="仿宋_GB2312"/>
          <w:kern w:val="0"/>
          <w:sz w:val="32"/>
          <w:szCs w:val="32"/>
        </w:rPr>
        <w:t>万元，占项目支出总额的</w:t>
      </w:r>
      <w:r>
        <w:rPr>
          <w:rFonts w:hint="eastAsia" w:ascii="仿宋_GB2312" w:hAnsi="仿宋_GB2312" w:eastAsia="仿宋_GB2312" w:cs="仿宋_GB2312"/>
          <w:color w:val="auto"/>
          <w:kern w:val="0"/>
          <w:sz w:val="32"/>
          <w:szCs w:val="32"/>
          <w:lang w:val="en-US" w:eastAsia="zh-CN"/>
        </w:rPr>
        <w:t>100</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kern w:val="0"/>
          <w:sz w:val="32"/>
          <w:szCs w:val="32"/>
        </w:rPr>
        <w:t>。其中，</w:t>
      </w:r>
      <w:r>
        <w:rPr>
          <w:rFonts w:hint="eastAsia" w:ascii="仿宋_GB2312" w:hAnsi="仿宋_GB2312" w:eastAsia="仿宋_GB2312" w:cs="仿宋_GB2312"/>
          <w:kern w:val="0"/>
          <w:sz w:val="32"/>
          <w:szCs w:val="32"/>
          <w:lang w:val="en-US" w:eastAsia="zh-CN"/>
        </w:rPr>
        <w:t>16</w:t>
      </w:r>
      <w:r>
        <w:rPr>
          <w:rFonts w:hint="eastAsia" w:ascii="仿宋_GB2312" w:hAnsi="仿宋_GB2312" w:eastAsia="仿宋_GB2312" w:cs="仿宋_GB2312"/>
          <w:kern w:val="0"/>
          <w:sz w:val="32"/>
          <w:szCs w:val="32"/>
        </w:rPr>
        <w:t xml:space="preserve"> 个项目评价结果为“优”， </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 xml:space="preserve"> 个项目评价结果为“良”， </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个项目评价结果为“中”，</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 xml:space="preserve">个项目评价结果为“差”。   </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组织对</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预算国库体制改革专项经费项目</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、“巩固脱贫攻坚成效工作经费项目</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等项目开展了部门评价，</w:t>
      </w:r>
      <w:r>
        <w:rPr>
          <w:rFonts w:hint="eastAsia" w:ascii="仿宋_GB2312" w:hAnsi="仿宋_GB2312" w:eastAsia="仿宋_GB2312" w:cs="仿宋_GB2312"/>
          <w:kern w:val="0"/>
          <w:sz w:val="32"/>
          <w:szCs w:val="32"/>
        </w:rPr>
        <w:t>涉及一般公共预算支出</w:t>
      </w:r>
      <w:r>
        <w:rPr>
          <w:rFonts w:hint="eastAsia" w:ascii="仿宋_GB2312" w:hAnsi="仿宋_GB2312" w:eastAsia="仿宋_GB2312" w:cs="仿宋_GB2312"/>
          <w:kern w:val="0"/>
          <w:sz w:val="32"/>
          <w:szCs w:val="32"/>
          <w:lang w:val="en-US" w:eastAsia="zh-CN"/>
        </w:rPr>
        <w:t>1794.60</w:t>
      </w:r>
      <w:r>
        <w:rPr>
          <w:rFonts w:hint="eastAsia" w:ascii="仿宋_GB2312" w:hAnsi="仿宋_GB2312" w:eastAsia="仿宋_GB2312" w:cs="仿宋_GB2312"/>
          <w:kern w:val="0"/>
          <w:sz w:val="32"/>
          <w:szCs w:val="32"/>
        </w:rPr>
        <w:t>万元，政府性基金预</w:t>
      </w:r>
      <w:r>
        <w:rPr>
          <w:rFonts w:hint="eastAsia" w:ascii="仿宋_GB2312" w:hAnsi="仿宋_GB2312" w:eastAsia="仿宋_GB2312" w:cs="仿宋_GB2312"/>
          <w:color w:val="auto"/>
          <w:kern w:val="0"/>
          <w:sz w:val="32"/>
          <w:szCs w:val="32"/>
        </w:rPr>
        <w:t>算支出</w:t>
      </w:r>
      <w:r>
        <w:rPr>
          <w:rFonts w:hint="eastAsia" w:ascii="仿宋_GB2312" w:hAnsi="仿宋_GB2312" w:eastAsia="仿宋_GB2312" w:cs="仿宋_GB2312"/>
          <w:color w:val="auto"/>
          <w:kern w:val="0"/>
          <w:sz w:val="32"/>
          <w:szCs w:val="32"/>
          <w:lang w:val="en-US" w:eastAsia="zh-CN"/>
        </w:rPr>
        <w:t>0</w:t>
      </w:r>
      <w:r>
        <w:rPr>
          <w:rFonts w:hint="eastAsia" w:ascii="仿宋_GB2312" w:hAnsi="仿宋_GB2312" w:eastAsia="仿宋_GB2312" w:cs="仿宋_GB2312"/>
          <w:color w:val="auto"/>
          <w:kern w:val="0"/>
          <w:sz w:val="32"/>
          <w:szCs w:val="32"/>
        </w:rPr>
        <w:t>万元，国有资本预算支出</w:t>
      </w:r>
      <w:r>
        <w:rPr>
          <w:rFonts w:hint="eastAsia" w:ascii="仿宋_GB2312" w:hAnsi="仿宋_GB2312" w:eastAsia="仿宋_GB2312" w:cs="仿宋_GB2312"/>
          <w:color w:val="auto"/>
          <w:kern w:val="0"/>
          <w:sz w:val="32"/>
          <w:szCs w:val="32"/>
          <w:lang w:val="en-US" w:eastAsia="zh-CN"/>
        </w:rPr>
        <w:t>0</w:t>
      </w:r>
      <w:r>
        <w:rPr>
          <w:rFonts w:hint="eastAsia" w:ascii="仿宋_GB2312" w:hAnsi="仿宋_GB2312" w:eastAsia="仿宋_GB2312" w:cs="仿宋_GB2312"/>
          <w:color w:val="auto"/>
          <w:kern w:val="0"/>
          <w:sz w:val="32"/>
          <w:szCs w:val="32"/>
        </w:rPr>
        <w:t>万元。从评价情况</w:t>
      </w:r>
      <w:r>
        <w:rPr>
          <w:rFonts w:hint="eastAsia" w:ascii="仿宋_GB2312" w:hAnsi="仿宋_GB2312" w:eastAsia="仿宋_GB2312" w:cs="仿宋_GB2312"/>
          <w:color w:val="auto"/>
          <w:kern w:val="0"/>
          <w:sz w:val="32"/>
          <w:szCs w:val="32"/>
          <w:lang w:val="en-US" w:eastAsia="zh-CN"/>
        </w:rPr>
        <w:t>看</w:t>
      </w:r>
      <w:r>
        <w:rPr>
          <w:rFonts w:hint="eastAsia" w:ascii="仿宋_GB2312" w:hAnsi="仿宋_GB2312" w:eastAsia="仿宋_GB2312" w:cs="仿宋_GB2312"/>
          <w:color w:val="auto"/>
          <w:kern w:val="0"/>
          <w:sz w:val="32"/>
          <w:szCs w:val="32"/>
        </w:rPr>
        <w:t>，本年度</w:t>
      </w:r>
      <w:r>
        <w:rPr>
          <w:rFonts w:hint="eastAsia" w:ascii="仿宋_GB2312" w:hAnsi="仿宋_GB2312" w:eastAsia="仿宋_GB2312" w:cs="仿宋_GB2312"/>
          <w:kern w:val="0"/>
          <w:sz w:val="32"/>
          <w:szCs w:val="32"/>
        </w:rPr>
        <w:t>项目绩效自评工作无论从数量、质量、时效来看， 都完成得比较好，绩效自评结果对于下一年度的自评工作有很大的借鉴意义。</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组织开展部门整体支出绩效评价，涉及一般公共预算支出</w:t>
      </w:r>
      <w:r>
        <w:rPr>
          <w:rFonts w:hint="eastAsia" w:ascii="仿宋_GB2312" w:hAnsi="仿宋_GB2312" w:eastAsia="仿宋_GB2312"/>
          <w:sz w:val="32"/>
          <w:szCs w:val="32"/>
          <w:highlight w:val="none"/>
        </w:rPr>
        <w:t>1905.62</w:t>
      </w:r>
      <w:r>
        <w:rPr>
          <w:rFonts w:hint="eastAsia" w:ascii="仿宋_GB2312" w:hAnsi="仿宋_GB2312" w:eastAsia="仿宋_GB2312" w:cs="仿宋_GB2312"/>
          <w:kern w:val="0"/>
          <w:sz w:val="32"/>
          <w:szCs w:val="32"/>
          <w:highlight w:val="none"/>
        </w:rPr>
        <w:t>万元</w:t>
      </w:r>
      <w:r>
        <w:rPr>
          <w:rFonts w:hint="eastAsia" w:ascii="仿宋_GB2312" w:hAnsi="仿宋_GB2312" w:eastAsia="仿宋_GB2312" w:cs="仿宋_GB2312"/>
          <w:kern w:val="0"/>
          <w:sz w:val="32"/>
          <w:szCs w:val="32"/>
        </w:rPr>
        <w:t>，政府性基金预算支出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评价结果为“</w:t>
      </w:r>
      <w:r>
        <w:rPr>
          <w:rFonts w:hint="eastAsia" w:ascii="仿宋_GB2312" w:hAnsi="仿宋_GB2312" w:eastAsia="仿宋_GB2312" w:cs="仿宋_GB2312"/>
          <w:kern w:val="0"/>
          <w:sz w:val="32"/>
          <w:szCs w:val="32"/>
          <w:lang w:eastAsia="zh-CN"/>
        </w:rPr>
        <w:t>优</w:t>
      </w:r>
      <w:r>
        <w:rPr>
          <w:rFonts w:hint="eastAsia" w:ascii="仿宋_GB2312" w:hAnsi="仿宋_GB2312" w:eastAsia="仿宋_GB2312" w:cs="仿宋_GB2312"/>
          <w:kern w:val="0"/>
          <w:sz w:val="32"/>
          <w:szCs w:val="32"/>
        </w:rPr>
        <w:t>”。从评价情况看，我区财政运行管理持续向好。一是资金使用效益有提升。二是推进财政改革有进展。积极争取市财政局政策措施支持，进一步完善财税管理体制，保障财政工作平稳运行；贯彻执行《预算法》要求，对财政预决算进行依法依规主动公开，接受社会监督；以“放管服”改革为统领，积极推进国库集中支付电子一体化和财政票据非税收入一体化改革，启动医疗收费电子票据管理改革。全区纳入国库集中支付业务改革的预算单位49个，实现国库集中支付业务改革全覆盖。三是预算绩效管理更全面。将全区所有预算单位纳入预算绩效管理范畴，积极开展预算绩效培训，提高预算”，逐一落实，使支部短板弱项得到改正提升，党建工作的开展更为扎实。主要体现在党员干部先锋模范作用更加突出；党员干部的凝聚力、战斗力更强；整体工作水平有提高。</w:t>
      </w:r>
    </w:p>
    <w:p>
      <w:pPr>
        <w:autoSpaceDE w:val="0"/>
        <w:autoSpaceDN w:val="0"/>
        <w:adjustRightInd w:val="0"/>
        <w:spacing w:line="360" w:lineRule="auto"/>
        <w:ind w:firstLine="600"/>
        <w:jc w:val="left"/>
        <w:outlineLvl w:val="2"/>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（二）部门决算中项目绩效自评情况。</w:t>
      </w:r>
    </w:p>
    <w:p>
      <w:pPr>
        <w:autoSpaceDE w:val="0"/>
        <w:autoSpaceDN w:val="0"/>
        <w:adjustRightInd w:val="0"/>
        <w:spacing w:line="360" w:lineRule="auto"/>
        <w:ind w:firstLine="640" w:firstLineChars="200"/>
        <w:jc w:val="left"/>
        <w:rPr>
          <w:rFonts w:hint="eastAsia"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val="en-US" w:eastAsia="zh-CN"/>
        </w:rPr>
        <w:t>1、绩效自评开展情况</w:t>
      </w:r>
    </w:p>
    <w:p>
      <w:pPr>
        <w:autoSpaceDE w:val="0"/>
        <w:autoSpaceDN w:val="0"/>
        <w:adjustRightInd w:val="0"/>
        <w:spacing w:line="360" w:lineRule="auto"/>
        <w:ind w:firstLine="640" w:firstLineChars="200"/>
        <w:jc w:val="both"/>
        <w:rPr>
          <w:rFonts w:hint="eastAsia"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val="en-US" w:eastAsia="zh-CN"/>
        </w:rPr>
        <w:t>今年以来，在区党工委、管委会的正确领导下，区财政局坚决落实“三大战略、八大行动”，奋力打好“十大战役”，狠抓增收节支，始终坚持稳中求进的工作总基调，认真落实上级决策部署，为积极推动全区经济发展贡献财政力量。</w:t>
      </w:r>
    </w:p>
    <w:p>
      <w:pPr>
        <w:autoSpaceDE w:val="0"/>
        <w:autoSpaceDN w:val="0"/>
        <w:adjustRightInd w:val="0"/>
        <w:spacing w:line="360" w:lineRule="auto"/>
        <w:ind w:firstLine="640" w:firstLineChars="200"/>
        <w:jc w:val="both"/>
        <w:rPr>
          <w:rFonts w:hint="eastAsia"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val="en-US" w:eastAsia="zh-CN"/>
        </w:rPr>
        <w:t>2023 年度纳入部门绩效自评的项目具体包括2023年省级农业保险保费补贴项目、2023年中央农业保险保费补贴项目、打击非法集资工作经费项目、巩固脱贫攻坚成效工作经费项目、国库财税制度改革经费项目、国资党委专项经费项目、国资监管及金融发展经费项目、小微信贷通和创业信贷通风险金项目、预算国库体制改革经费项目、预算绩效管理及项目库建设资金项目、服务业纳税先进企业奖励资金支出项目等17个项目，加强了财政与企业的协同联动，充分利用财政政策，找准财政资金和企业资金需求结合点，撬动财政杠杆助企纾困，为中小微企业持续发展注入活力。</w:t>
      </w:r>
    </w:p>
    <w:p>
      <w:pPr>
        <w:numPr>
          <w:ilvl w:val="0"/>
          <w:numId w:val="1"/>
        </w:numPr>
        <w:autoSpaceDE w:val="0"/>
        <w:autoSpaceDN w:val="0"/>
        <w:adjustRightInd w:val="0"/>
        <w:spacing w:line="360" w:lineRule="auto"/>
        <w:ind w:firstLine="640" w:firstLineChars="200"/>
        <w:jc w:val="left"/>
        <w:rPr>
          <w:rFonts w:ascii="仿宋_GB2312" w:hAnsi="仿宋_GB2312" w:eastAsia="仿宋_GB2312" w:cs="仿宋_GB2312"/>
          <w:color w:val="auto"/>
          <w:kern w:val="0"/>
          <w:sz w:val="32"/>
          <w:szCs w:val="32"/>
        </w:rPr>
      </w:pPr>
      <w:r>
        <w:rPr>
          <w:rFonts w:ascii="仿宋_GB2312" w:hAnsi="仿宋_GB2312" w:eastAsia="仿宋_GB2312" w:cs="仿宋_GB2312"/>
          <w:color w:val="auto"/>
          <w:kern w:val="0"/>
          <w:sz w:val="32"/>
          <w:szCs w:val="32"/>
        </w:rPr>
        <w:t>综合评价结论</w:t>
      </w:r>
    </w:p>
    <w:p>
      <w:pPr>
        <w:autoSpaceDE w:val="0"/>
        <w:autoSpaceDN w:val="0"/>
        <w:adjustRightInd w:val="0"/>
        <w:spacing w:line="360" w:lineRule="auto"/>
        <w:ind w:firstLine="640" w:firstLineChars="200"/>
        <w:jc w:val="both"/>
        <w:rPr>
          <w:rFonts w:hint="eastAsia"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val="en-US" w:eastAsia="zh-CN"/>
        </w:rPr>
        <w:t>评价结论：优。</w:t>
      </w:r>
    </w:p>
    <w:p>
      <w:pPr>
        <w:numPr>
          <w:ilvl w:val="0"/>
          <w:numId w:val="1"/>
        </w:numPr>
        <w:autoSpaceDE w:val="0"/>
        <w:autoSpaceDN w:val="0"/>
        <w:adjustRightInd w:val="0"/>
        <w:spacing w:line="360" w:lineRule="auto"/>
        <w:ind w:left="0" w:leftChars="0" w:firstLine="640" w:firstLineChars="200"/>
        <w:jc w:val="left"/>
        <w:rPr>
          <w:rFonts w:ascii="仿宋_GB2312" w:hAnsi="仿宋_GB2312" w:eastAsia="仿宋_GB2312" w:cs="仿宋_GB2312"/>
          <w:color w:val="auto"/>
          <w:kern w:val="0"/>
          <w:sz w:val="32"/>
          <w:szCs w:val="32"/>
        </w:rPr>
      </w:pPr>
      <w:r>
        <w:rPr>
          <w:rFonts w:ascii="仿宋_GB2312" w:hAnsi="仿宋_GB2312" w:eastAsia="仿宋_GB2312" w:cs="仿宋_GB2312"/>
          <w:color w:val="auto"/>
          <w:kern w:val="0"/>
          <w:sz w:val="32"/>
          <w:szCs w:val="32"/>
        </w:rPr>
        <w:t>绩效目标完成情况总体分析</w:t>
      </w:r>
    </w:p>
    <w:p>
      <w:pPr>
        <w:autoSpaceDE w:val="0"/>
        <w:autoSpaceDN w:val="0"/>
        <w:adjustRightInd w:val="0"/>
        <w:spacing w:line="360" w:lineRule="auto"/>
        <w:ind w:firstLine="640" w:firstLineChars="200"/>
        <w:jc w:val="both"/>
        <w:rPr>
          <w:rFonts w:hint="eastAsia"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val="en-US" w:eastAsia="zh-CN"/>
        </w:rPr>
        <w:t>从本次项目绩效评价情况来看，2023 年度大部分项目资金能够及时拨付到位，少数项目目标设定还不够合理，执行率较低。其中，16个项目自评得分在 90（含）-100（含）分，1 个项目自评得分在80-60(含)分，主要原因是目标设定还不够合理，有些目标不具体或者与实际脱节，导致在执行过程中难以达成。</w:t>
      </w:r>
    </w:p>
    <w:p>
      <w:pPr>
        <w:autoSpaceDE w:val="0"/>
        <w:autoSpaceDN w:val="0"/>
        <w:adjustRightInd w:val="0"/>
        <w:spacing w:line="360" w:lineRule="auto"/>
        <w:ind w:firstLine="640" w:firstLineChars="200"/>
        <w:jc w:val="lef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4、</w:t>
      </w:r>
      <w:r>
        <w:rPr>
          <w:rFonts w:ascii="仿宋_GB2312" w:hAnsi="仿宋_GB2312" w:eastAsia="仿宋_GB2312" w:cs="仿宋_GB2312"/>
          <w:color w:val="auto"/>
          <w:kern w:val="0"/>
          <w:sz w:val="32"/>
          <w:szCs w:val="32"/>
        </w:rPr>
        <w:t>偏离绩效目标的原因和改进措施</w:t>
      </w:r>
    </w:p>
    <w:p>
      <w:pPr>
        <w:autoSpaceDE w:val="0"/>
        <w:autoSpaceDN w:val="0"/>
        <w:adjustRightInd w:val="0"/>
        <w:spacing w:line="360" w:lineRule="auto"/>
        <w:ind w:firstLine="640" w:firstLineChars="200"/>
        <w:jc w:val="both"/>
        <w:rPr>
          <w:rFonts w:ascii="仿宋_GB2312" w:hAnsi="仿宋_GB2312" w:eastAsia="仿宋_GB2312" w:cs="仿宋_GB2312"/>
          <w:color w:val="auto"/>
          <w:kern w:val="0"/>
          <w:sz w:val="32"/>
          <w:szCs w:val="32"/>
        </w:rPr>
      </w:pPr>
      <w:r>
        <w:rPr>
          <w:rFonts w:hint="eastAsia" w:ascii="仿宋_GB2312" w:hAnsi="仿宋_GB2312" w:eastAsia="仿宋_GB2312"/>
          <w:color w:val="auto"/>
          <w:sz w:val="32"/>
          <w:szCs w:val="32"/>
          <w:lang w:val="en-US" w:eastAsia="zh-CN"/>
        </w:rPr>
        <w:t>（1）</w:t>
      </w:r>
      <w:r>
        <w:rPr>
          <w:rFonts w:ascii="仿宋_GB2312" w:hAnsi="仿宋_GB2312" w:eastAsia="仿宋_GB2312" w:cs="仿宋_GB2312"/>
          <w:color w:val="auto"/>
          <w:kern w:val="0"/>
          <w:sz w:val="32"/>
          <w:szCs w:val="32"/>
        </w:rPr>
        <w:t>偏离绩效目标的原因</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val="en-US" w:eastAsia="zh-CN"/>
        </w:rPr>
        <w:t>一是目标设定还不够合理，有些目标不具体或者与实际脱节，导致在执行过程中难以达成；二是预算编制测算还不够精确，编制依据和测算深度缺乏一定的科学性，实际执行与项目预算绩效存在偏差。</w:t>
      </w:r>
    </w:p>
    <w:p>
      <w:pPr>
        <w:autoSpaceDE w:val="0"/>
        <w:autoSpaceDN w:val="0"/>
        <w:adjustRightInd w:val="0"/>
        <w:spacing w:line="360" w:lineRule="auto"/>
        <w:ind w:firstLine="640" w:firstLineChars="200"/>
        <w:jc w:val="both"/>
        <w:rPr>
          <w:rFonts w:hint="eastAsia"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val="en-US" w:eastAsia="zh-CN"/>
        </w:rPr>
        <w:t>（2）改进措施</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val="en-US" w:eastAsia="zh-CN"/>
        </w:rPr>
        <w:t>严格按照项目资金使用管理规定，做到专款专用，专户管理，为了专项资金管理过程更为科学、合理，首先从项目资金的申请、使用情况、拨付情况、结算情况、核算情况等多方面入手，坚决保障整个项目资金全程合理化的实现；其次，应该增加项目资金各个阶段的透明度，让整个过程能够接受外界的监督管理，避免资金使用不合理等现象的发生，提高对专项资金的合理使用率。</w:t>
      </w:r>
    </w:p>
    <w:p>
      <w:pPr>
        <w:autoSpaceDE w:val="0"/>
        <w:autoSpaceDN w:val="0"/>
        <w:adjustRightInd w:val="0"/>
        <w:spacing w:line="360" w:lineRule="auto"/>
        <w:ind w:firstLine="640" w:firstLineChars="200"/>
        <w:jc w:val="left"/>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5、绩效评价结果运用情况</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val="en-US" w:eastAsia="zh-CN"/>
        </w:rPr>
        <w:t>在区党工委、管委会的正确领导下，全区财政部门紧紧围绕我区“一区四中心”发展定位，将工作开展与疫情防控、经济发展紧密结合，切实做到“两手抓、两手硬”，牢固树立过紧日子思想，扎实做好“六稳”工作，落实“六保”任务，为全区项目建设提速、经济社会健康稳定发展提供了有力保障。部门中期支出规划、年度履职目标编制科学，年度预算与中期规划和履职目标衔接紧密。预算编制依据充分、数据详实、结构优化、细化可执行。基础信息完善、数据更新及时、依据真实完整。项目预算整合归类合理，目标明确，项目储备充分、完整。</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Times New Roman"/>
          <w:sz w:val="32"/>
          <w:szCs w:val="32"/>
        </w:rPr>
        <w:t>赣州蓉江新区财政局</w:t>
      </w:r>
      <w:r>
        <w:rPr>
          <w:rFonts w:hint="eastAsia" w:ascii="仿宋_GB2312" w:hAnsi="仿宋_GB2312" w:eastAsia="仿宋_GB2312" w:cs="Times New Roman"/>
          <w:sz w:val="32"/>
          <w:szCs w:val="32"/>
          <w:lang w:eastAsia="zh-CN"/>
        </w:rPr>
        <w:t>（</w:t>
      </w:r>
      <w:r>
        <w:rPr>
          <w:rFonts w:hint="eastAsia" w:ascii="仿宋_GB2312" w:hAnsi="仿宋_GB2312" w:eastAsia="仿宋_GB2312" w:cs="Times New Roman"/>
          <w:sz w:val="32"/>
          <w:szCs w:val="32"/>
          <w:lang w:val="en-US" w:eastAsia="zh-CN"/>
        </w:rPr>
        <w:t>本级）</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预算国库体制改革专项经费项目</w:t>
      </w:r>
      <w:r>
        <w:rPr>
          <w:rFonts w:hint="eastAsia" w:ascii="仿宋_GB2312" w:hAnsi="仿宋_GB2312" w:eastAsia="仿宋_GB2312" w:cs="仿宋_GB2312"/>
          <w:kern w:val="0"/>
          <w:sz w:val="32"/>
          <w:szCs w:val="32"/>
        </w:rPr>
        <w:t>项目支出绩效自评</w:t>
      </w:r>
      <w:r>
        <w:rPr>
          <w:rFonts w:hint="eastAsia" w:ascii="仿宋_GB2312" w:hAnsi="仿宋_GB2312" w:eastAsia="仿宋_GB2312" w:cs="仿宋_GB2312"/>
          <w:kern w:val="0"/>
          <w:sz w:val="32"/>
          <w:szCs w:val="32"/>
          <w:lang w:val="en-US" w:eastAsia="zh-CN"/>
        </w:rPr>
        <w:t>表</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“巩固脱贫攻坚成效工作经费项目</w:t>
      </w:r>
      <w:r>
        <w:rPr>
          <w:rFonts w:hint="eastAsia" w:ascii="仿宋_GB2312" w:hAnsi="仿宋_GB2312" w:eastAsia="仿宋_GB2312" w:cs="仿宋_GB2312"/>
          <w:kern w:val="0"/>
          <w:sz w:val="32"/>
          <w:szCs w:val="32"/>
        </w:rPr>
        <w:t>支出绩效自评</w:t>
      </w:r>
      <w:r>
        <w:rPr>
          <w:rFonts w:hint="eastAsia" w:ascii="仿宋_GB2312" w:hAnsi="仿宋_GB2312" w:eastAsia="仿宋_GB2312" w:cs="仿宋_GB2312"/>
          <w:kern w:val="0"/>
          <w:sz w:val="32"/>
          <w:szCs w:val="32"/>
          <w:lang w:val="en-US" w:eastAsia="zh-CN"/>
        </w:rPr>
        <w:t>表</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如下：</w:t>
      </w:r>
    </w:p>
    <w:p>
      <w:pPr>
        <w:autoSpaceDE w:val="0"/>
        <w:autoSpaceDN w:val="0"/>
        <w:adjustRightInd w:val="0"/>
        <w:spacing w:line="360" w:lineRule="auto"/>
        <w:ind w:firstLine="420" w:firstLineChars="200"/>
        <w:jc w:val="left"/>
      </w:pPr>
      <w:r>
        <w:drawing>
          <wp:inline distT="0" distB="0" distL="114300" distR="114300">
            <wp:extent cx="5271770" cy="5746750"/>
            <wp:effectExtent l="0" t="0" r="508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tretch>
                      <a:fillRect/>
                    </a:stretch>
                  </pic:blipFill>
                  <pic:spPr>
                    <a:xfrm>
                      <a:off x="0" y="0"/>
                      <a:ext cx="5271770" cy="5746750"/>
                    </a:xfrm>
                    <a:prstGeom prst="rect">
                      <a:avLst/>
                    </a:prstGeom>
                    <a:noFill/>
                    <a:ln>
                      <a:noFill/>
                    </a:ln>
                  </pic:spPr>
                </pic:pic>
              </a:graphicData>
            </a:graphic>
          </wp:inline>
        </w:drawing>
      </w:r>
    </w:p>
    <w:p>
      <w:pPr>
        <w:autoSpaceDE w:val="0"/>
        <w:autoSpaceDN w:val="0"/>
        <w:adjustRightInd w:val="0"/>
        <w:spacing w:line="360" w:lineRule="auto"/>
        <w:ind w:firstLine="420" w:firstLineChars="200"/>
        <w:jc w:val="left"/>
        <w:rPr>
          <w:rFonts w:hint="eastAsia"/>
        </w:rPr>
      </w:pPr>
      <w:r>
        <w:drawing>
          <wp:inline distT="0" distB="0" distL="114300" distR="114300">
            <wp:extent cx="5268595" cy="5039360"/>
            <wp:effectExtent l="0" t="0" r="8255" b="889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tretch>
                      <a:fillRect/>
                    </a:stretch>
                  </pic:blipFill>
                  <pic:spPr>
                    <a:xfrm>
                      <a:off x="0" y="0"/>
                      <a:ext cx="5268595" cy="5039360"/>
                    </a:xfrm>
                    <a:prstGeom prst="rect">
                      <a:avLst/>
                    </a:prstGeom>
                    <a:noFill/>
                    <a:ln>
                      <a:noFill/>
                    </a:ln>
                  </pic:spPr>
                </pic:pic>
              </a:graphicData>
            </a:graphic>
          </wp:inline>
        </w:drawing>
      </w:r>
    </w:p>
    <w:p>
      <w:pPr>
        <w:autoSpaceDE w:val="0"/>
        <w:autoSpaceDN w:val="0"/>
        <w:adjustRightInd w:val="0"/>
        <w:spacing w:line="360" w:lineRule="auto"/>
        <w:ind w:firstLine="600"/>
        <w:jc w:val="left"/>
        <w:outlineLvl w:val="2"/>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（三）部门评价项目绩效评价情况。</w:t>
      </w:r>
    </w:p>
    <w:p>
      <w:pPr>
        <w:autoSpaceDE w:val="0"/>
        <w:autoSpaceDN w:val="0"/>
        <w:adjustRightInd w:val="0"/>
        <w:spacing w:line="360" w:lineRule="auto"/>
        <w:ind w:firstLine="600"/>
        <w:jc w:val="left"/>
        <w:rPr>
          <w:rFonts w:hint="eastAsia" w:ascii="仿宋_GB2312" w:hAnsi="仿宋_GB2312" w:eastAsia="仿宋_GB2312" w:cs="仿宋_GB2312"/>
          <w:color w:val="FF0000"/>
          <w:kern w:val="0"/>
          <w:sz w:val="32"/>
          <w:szCs w:val="32"/>
        </w:rPr>
      </w:pPr>
      <w:r>
        <w:rPr>
          <w:rFonts w:hint="eastAsia" w:ascii="仿宋_GB2312" w:hAnsi="仿宋_GB2312" w:eastAsia="仿宋_GB2312" w:cs="仿宋_GB2312"/>
          <w:kern w:val="0"/>
          <w:sz w:val="32"/>
          <w:szCs w:val="32"/>
        </w:rPr>
        <w:t>“预算国库体制改革专项经费项目项目”、“巩固脱贫攻坚成效工作经费项目”项目部门评价报告见第五部分附件。</w:t>
      </w:r>
    </w:p>
    <w:p>
      <w:pPr>
        <w:bidi w:val="0"/>
        <w:rPr>
          <w:rFonts w:hint="eastAsia"/>
        </w:rPr>
      </w:pPr>
    </w:p>
    <w:p>
      <w:pPr>
        <w:keepNext w:val="0"/>
        <w:keepLines w:val="0"/>
        <w:pageBreakBefore/>
        <w:widowControl/>
        <w:kinsoku/>
        <w:wordWrap/>
        <w:overflowPunct/>
        <w:topLinePunct w:val="0"/>
        <w:autoSpaceDE/>
        <w:autoSpaceDN/>
        <w:bidi w:val="0"/>
        <w:adjustRightInd/>
        <w:snapToGrid/>
        <w:spacing w:line="600" w:lineRule="exact"/>
        <w:ind w:firstLine="641"/>
        <w:jc w:val="center"/>
        <w:textAlignment w:val="auto"/>
        <w:outlineLvl w:val="0"/>
        <w:rPr>
          <w:rFonts w:hint="eastAsia" w:ascii="宋体" w:hAnsi="宋体" w:cs="宋体"/>
          <w:b/>
          <w:bCs/>
          <w:sz w:val="44"/>
          <w:szCs w:val="44"/>
        </w:rPr>
      </w:pPr>
    </w:p>
    <w:p>
      <w:pPr>
        <w:keepNext w:val="0"/>
        <w:keepLines w:val="0"/>
        <w:pageBreakBefore w:val="0"/>
        <w:widowControl/>
        <w:kinsoku/>
        <w:wordWrap/>
        <w:overflowPunct/>
        <w:topLinePunct w:val="0"/>
        <w:autoSpaceDE/>
        <w:autoSpaceDN/>
        <w:bidi w:val="0"/>
        <w:adjustRightInd/>
        <w:snapToGrid/>
        <w:spacing w:line="600" w:lineRule="exact"/>
        <w:ind w:firstLine="641"/>
        <w:jc w:val="center"/>
        <w:textAlignment w:val="auto"/>
        <w:outlineLvl w:val="0"/>
        <w:rPr>
          <w:rFonts w:hint="eastAsia" w:ascii="方正小标宋简体" w:hAnsi="方正小标宋简体" w:eastAsia="方正小标宋简体" w:cs="方正小标宋简体"/>
          <w:sz w:val="44"/>
          <w:szCs w:val="44"/>
        </w:rPr>
      </w:pPr>
      <w:r>
        <w:rPr>
          <w:rFonts w:hint="eastAsia" w:ascii="宋体" w:hAnsi="宋体" w:cs="宋体"/>
          <w:b/>
          <w:bCs/>
          <w:sz w:val="44"/>
          <w:szCs w:val="44"/>
        </w:rPr>
        <w:t>第四部分  名词解释</w:t>
      </w:r>
    </w:p>
    <w:p>
      <w:pPr>
        <w:pStyle w:val="18"/>
        <w:spacing w:line="600" w:lineRule="atLeast"/>
        <w:ind w:firstLine="600"/>
        <w:rPr>
          <w:rFonts w:hint="eastAsia" w:ascii="仿宋_GB2312" w:hAnsi="仿宋_GB2312" w:eastAsia="仿宋_GB2312"/>
          <w:sz w:val="30"/>
          <w:szCs w:val="30"/>
        </w:rPr>
      </w:pPr>
    </w:p>
    <w:p>
      <w:pPr>
        <w:ind w:firstLine="630"/>
        <w:jc w:val="left"/>
        <w:outlineLvl w:val="1"/>
        <w:rPr>
          <w:rFonts w:hint="eastAsia" w:ascii="黑体" w:hAnsi="黑体" w:eastAsia="黑体" w:cs="Times New Roman"/>
          <w:sz w:val="32"/>
          <w:szCs w:val="32"/>
        </w:rPr>
      </w:pPr>
      <w:r>
        <w:rPr>
          <w:rFonts w:hint="eastAsia" w:ascii="黑体" w:hAnsi="黑体" w:eastAsia="黑体" w:cs="Times New Roman"/>
          <w:sz w:val="32"/>
          <w:szCs w:val="32"/>
        </w:rPr>
        <w:t>一、收入科目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olor w:val="auto"/>
          <w:kern w:val="0"/>
          <w:sz w:val="32"/>
          <w:szCs w:val="32"/>
        </w:rPr>
      </w:pPr>
      <w:r>
        <w:rPr>
          <w:rFonts w:hint="eastAsia" w:ascii="仿宋_GB2312" w:hAnsi="仿宋_GB2312" w:eastAsia="仿宋_GB2312" w:cs="仿宋_GB2312"/>
          <w:b/>
          <w:bCs/>
          <w:kern w:val="0"/>
          <w:sz w:val="32"/>
          <w:szCs w:val="32"/>
          <w:lang w:eastAsia="zh-CN"/>
        </w:rPr>
        <w:t>（一）</w:t>
      </w:r>
      <w:r>
        <w:rPr>
          <w:rFonts w:hint="eastAsia" w:ascii="仿宋_GB2312" w:hAnsi="仿宋_GB2312" w:eastAsia="仿宋_GB2312" w:cs="仿宋_GB2312"/>
          <w:b/>
          <w:bCs/>
          <w:kern w:val="0"/>
          <w:sz w:val="32"/>
          <w:szCs w:val="32"/>
        </w:rPr>
        <w:t>财政拨款收入：</w:t>
      </w:r>
      <w:r>
        <w:rPr>
          <w:rFonts w:hint="eastAsia" w:ascii="仿宋_GB2312" w:hAnsi="仿宋_GB2312" w:eastAsia="仿宋_GB2312"/>
          <w:color w:val="auto"/>
          <w:kern w:val="0"/>
          <w:sz w:val="32"/>
          <w:szCs w:val="32"/>
        </w:rPr>
        <w:t>指单位本年度从本级财政部门取得的财政拨款，包括一般公共预算财政拨款和政府性基金预算财政拨款。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olor w:val="auto"/>
          <w:kern w:val="0"/>
          <w:sz w:val="32"/>
          <w:szCs w:val="32"/>
        </w:rPr>
      </w:pPr>
      <w:r>
        <w:rPr>
          <w:rFonts w:hint="eastAsia" w:ascii="仿宋_GB2312" w:hAnsi="仿宋_GB2312" w:eastAsia="仿宋_GB2312" w:cs="仿宋_GB2312"/>
          <w:b/>
          <w:bCs/>
          <w:kern w:val="0"/>
          <w:sz w:val="32"/>
          <w:szCs w:val="32"/>
          <w:lang w:eastAsia="zh-CN"/>
        </w:rPr>
        <w:t>（二）上级补助收入：</w:t>
      </w:r>
      <w:r>
        <w:rPr>
          <w:rFonts w:hint="eastAsia" w:ascii="仿宋_GB2312" w:hAnsi="仿宋_GB2312" w:eastAsia="仿宋_GB2312"/>
          <w:color w:val="auto"/>
          <w:kern w:val="0"/>
          <w:sz w:val="32"/>
          <w:szCs w:val="32"/>
        </w:rPr>
        <w:t>指事业单位从主管部门和上级单位取得的非财政补助收入。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olor w:val="auto"/>
          <w:kern w:val="0"/>
          <w:sz w:val="32"/>
          <w:szCs w:val="32"/>
        </w:rPr>
      </w:pPr>
      <w:r>
        <w:rPr>
          <w:rFonts w:hint="eastAsia" w:ascii="仿宋_GB2312" w:hAnsi="仿宋_GB2312" w:eastAsia="仿宋_GB2312" w:cs="仿宋_GB2312"/>
          <w:b/>
          <w:bCs/>
          <w:kern w:val="0"/>
          <w:sz w:val="32"/>
          <w:szCs w:val="32"/>
          <w:lang w:eastAsia="zh-CN"/>
        </w:rPr>
        <w:t>（三）事业收入：</w:t>
      </w:r>
      <w:r>
        <w:rPr>
          <w:rFonts w:hint="eastAsia" w:ascii="仿宋_GB2312" w:hAnsi="仿宋_GB2312" w:eastAsia="仿宋_GB2312"/>
          <w:color w:val="auto"/>
          <w:kern w:val="0"/>
          <w:sz w:val="32"/>
          <w:szCs w:val="32"/>
        </w:rPr>
        <w:t>指事业单位开展专业业务活动及其辅助活动取得的收入；事业单位收到的财政专户实际核拨的教育收费等资金在此反映。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olor w:val="auto"/>
          <w:kern w:val="0"/>
          <w:sz w:val="32"/>
          <w:szCs w:val="32"/>
        </w:rPr>
      </w:pPr>
      <w:r>
        <w:rPr>
          <w:rFonts w:hint="eastAsia" w:ascii="仿宋_GB2312" w:hAnsi="仿宋_GB2312" w:eastAsia="仿宋_GB2312" w:cs="仿宋_GB2312"/>
          <w:b/>
          <w:bCs/>
          <w:kern w:val="0"/>
          <w:sz w:val="32"/>
          <w:szCs w:val="32"/>
          <w:lang w:eastAsia="zh-CN"/>
        </w:rPr>
        <w:t>（四）经营收入：</w:t>
      </w:r>
      <w:r>
        <w:rPr>
          <w:rFonts w:hint="eastAsia" w:ascii="仿宋_GB2312" w:hAnsi="仿宋_GB2312" w:eastAsia="仿宋_GB2312"/>
          <w:color w:val="auto"/>
          <w:kern w:val="0"/>
          <w:sz w:val="32"/>
          <w:szCs w:val="32"/>
        </w:rPr>
        <w:t>指事业单位在专业业务活动及其辅助活动之外开展非独立核算经营活动取得的收入。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olor w:val="auto"/>
          <w:kern w:val="0"/>
          <w:sz w:val="32"/>
          <w:szCs w:val="32"/>
        </w:rPr>
      </w:pPr>
      <w:r>
        <w:rPr>
          <w:rFonts w:hint="eastAsia" w:ascii="仿宋_GB2312" w:hAnsi="仿宋_GB2312" w:eastAsia="仿宋_GB2312" w:cs="仿宋_GB2312"/>
          <w:b/>
          <w:bCs/>
          <w:kern w:val="0"/>
          <w:sz w:val="32"/>
          <w:szCs w:val="32"/>
          <w:lang w:eastAsia="zh-CN"/>
        </w:rPr>
        <w:t>（五）附属单位缴款：</w:t>
      </w:r>
      <w:r>
        <w:rPr>
          <w:rFonts w:hint="eastAsia" w:ascii="仿宋_GB2312" w:hAnsi="仿宋_GB2312" w:eastAsia="仿宋_GB2312"/>
          <w:color w:val="auto"/>
          <w:kern w:val="0"/>
          <w:sz w:val="32"/>
          <w:szCs w:val="32"/>
        </w:rPr>
        <w:t>指事业单位附属独立核算单位按照有关规定上缴的收入。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olor w:val="auto"/>
          <w:kern w:val="0"/>
          <w:sz w:val="32"/>
          <w:szCs w:val="32"/>
        </w:rPr>
      </w:pPr>
      <w:r>
        <w:rPr>
          <w:rFonts w:hint="eastAsia" w:ascii="仿宋_GB2312" w:hAnsi="仿宋_GB2312" w:eastAsia="仿宋_GB2312" w:cs="仿宋_GB2312"/>
          <w:b/>
          <w:bCs/>
          <w:kern w:val="0"/>
          <w:sz w:val="32"/>
          <w:szCs w:val="32"/>
          <w:lang w:eastAsia="zh-CN"/>
        </w:rPr>
        <w:t>（六）其他收入：</w:t>
      </w:r>
      <w:r>
        <w:rPr>
          <w:rFonts w:hint="eastAsia" w:ascii="仿宋_GB2312" w:hAnsi="仿宋_GB2312" w:eastAsia="仿宋_GB2312"/>
          <w:color w:val="auto"/>
          <w:kern w:val="0"/>
          <w:sz w:val="32"/>
          <w:szCs w:val="32"/>
        </w:rPr>
        <w:t>指单位取得的除上述“财政拨款收入”“事业收入”“经营收入”“附属单位缴款”等以外的各项收入。 </w:t>
      </w:r>
    </w:p>
    <w:p>
      <w:pPr>
        <w:ind w:firstLine="630"/>
        <w:jc w:val="left"/>
        <w:outlineLvl w:val="1"/>
        <w:rPr>
          <w:rFonts w:hint="eastAsia" w:ascii="黑体" w:hAnsi="黑体" w:eastAsia="黑体" w:cs="Times New Roman"/>
          <w:sz w:val="32"/>
          <w:szCs w:val="32"/>
        </w:rPr>
      </w:pPr>
      <w:r>
        <w:rPr>
          <w:rFonts w:hint="eastAsia" w:ascii="黑体" w:hAnsi="黑体" w:eastAsia="黑体" w:cs="Times New Roman"/>
          <w:sz w:val="32"/>
          <w:szCs w:val="32"/>
        </w:rPr>
        <w:t>二、支出科目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Times New Roman"/>
          <w:sz w:val="32"/>
          <w:szCs w:val="32"/>
        </w:rPr>
      </w:pPr>
      <w:r>
        <w:rPr>
          <w:rFonts w:hint="eastAsia" w:ascii="仿宋_GB2312" w:hAnsi="仿宋_GB2312" w:eastAsia="仿宋_GB2312"/>
          <w:b/>
          <w:bCs/>
          <w:color w:val="auto"/>
          <w:kern w:val="0"/>
          <w:sz w:val="32"/>
          <w:szCs w:val="32"/>
          <w:lang w:eastAsia="zh-CN"/>
        </w:rPr>
        <w:t>（一）</w:t>
      </w:r>
      <w:r>
        <w:rPr>
          <w:rFonts w:hint="eastAsia" w:ascii="仿宋_GB2312" w:hAnsi="仿宋_GB2312" w:eastAsia="仿宋_GB2312" w:cs="Times New Roman"/>
          <w:b/>
          <w:bCs/>
          <w:sz w:val="32"/>
          <w:szCs w:val="32"/>
        </w:rPr>
        <w:t>基本支出：</w:t>
      </w:r>
      <w:r>
        <w:rPr>
          <w:rFonts w:hint="eastAsia" w:ascii="仿宋_GB2312" w:hAnsi="仿宋_GB2312" w:eastAsia="仿宋_GB2312" w:cs="Times New Roman"/>
          <w:sz w:val="32"/>
          <w:szCs w:val="32"/>
        </w:rPr>
        <w:t>指为保障机构正常运转、完成日常工作任务而发生的人员支出和公用支出。 </w:t>
      </w:r>
    </w:p>
    <w:p>
      <w:pPr>
        <w:keepNext w:val="0"/>
        <w:keepLines w:val="0"/>
        <w:pageBreakBefore w:val="0"/>
        <w:widowControl w:val="0"/>
        <w:kinsoku/>
        <w:wordWrap/>
        <w:overflowPunct/>
        <w:topLinePunct w:val="0"/>
        <w:autoSpaceDE/>
        <w:autoSpaceDN/>
        <w:bidi w:val="0"/>
        <w:adjustRightInd/>
        <w:snapToGrid/>
        <w:spacing w:line="560" w:lineRule="exact"/>
        <w:ind w:firstLine="629"/>
        <w:jc w:val="both"/>
        <w:textAlignment w:val="auto"/>
        <w:rPr>
          <w:rFonts w:hint="eastAsia" w:ascii="仿宋_GB2312" w:hAnsi="仿宋_GB2312" w:eastAsia="仿宋_GB2312" w:cs="Times New Roman"/>
          <w:sz w:val="32"/>
          <w:szCs w:val="32"/>
        </w:rPr>
      </w:pPr>
      <w:r>
        <w:rPr>
          <w:rFonts w:hint="eastAsia" w:ascii="仿宋_GB2312" w:hAnsi="仿宋_GB2312" w:eastAsia="仿宋_GB2312"/>
          <w:b/>
          <w:bCs/>
          <w:color w:val="auto"/>
          <w:kern w:val="0"/>
          <w:sz w:val="32"/>
          <w:szCs w:val="32"/>
          <w:lang w:eastAsia="zh-CN"/>
        </w:rPr>
        <w:t>（二）</w:t>
      </w:r>
      <w:r>
        <w:rPr>
          <w:rFonts w:hint="eastAsia" w:ascii="仿宋_GB2312" w:hAnsi="仿宋_GB2312" w:eastAsia="仿宋_GB2312" w:cs="Times New Roman"/>
          <w:b/>
          <w:bCs/>
          <w:sz w:val="32"/>
          <w:szCs w:val="32"/>
        </w:rPr>
        <w:t>项目支出：</w:t>
      </w:r>
      <w:r>
        <w:rPr>
          <w:rFonts w:hint="eastAsia" w:ascii="仿宋_GB2312" w:hAnsi="仿宋_GB2312" w:eastAsia="仿宋_GB2312" w:cs="Times New Roman"/>
          <w:sz w:val="32"/>
          <w:szCs w:val="32"/>
        </w:rPr>
        <w:t>指在基本支出之外为完成特定的行政任务或事业发展目标所发生的支出。 </w:t>
      </w:r>
    </w:p>
    <w:p>
      <w:pPr>
        <w:keepNext w:val="0"/>
        <w:keepLines w:val="0"/>
        <w:pageBreakBefore w:val="0"/>
        <w:widowControl w:val="0"/>
        <w:kinsoku/>
        <w:wordWrap/>
        <w:overflowPunct/>
        <w:topLinePunct w:val="0"/>
        <w:autoSpaceDE/>
        <w:autoSpaceDN/>
        <w:bidi w:val="0"/>
        <w:adjustRightInd/>
        <w:snapToGrid/>
        <w:spacing w:line="560" w:lineRule="exact"/>
        <w:ind w:firstLine="629"/>
        <w:jc w:val="both"/>
        <w:textAlignment w:val="auto"/>
        <w:rPr>
          <w:rFonts w:hint="eastAsia" w:ascii="仿宋_GB2312" w:hAnsi="仿宋_GB2312" w:eastAsia="仿宋_GB2312" w:cs="Times New Roman"/>
          <w:sz w:val="32"/>
          <w:szCs w:val="32"/>
        </w:rPr>
      </w:pPr>
      <w:r>
        <w:rPr>
          <w:rFonts w:hint="eastAsia" w:ascii="仿宋_GB2312" w:hAnsi="仿宋_GB2312" w:eastAsia="仿宋_GB2312"/>
          <w:b/>
          <w:bCs/>
          <w:color w:val="auto"/>
          <w:kern w:val="0"/>
          <w:sz w:val="32"/>
          <w:szCs w:val="32"/>
          <w:lang w:eastAsia="zh-CN"/>
        </w:rPr>
        <w:t>（三）</w:t>
      </w:r>
      <w:r>
        <w:rPr>
          <w:rFonts w:hint="eastAsia" w:ascii="仿宋_GB2312" w:hAnsi="仿宋_GB2312" w:eastAsia="仿宋_GB2312" w:cs="Times New Roman"/>
          <w:b/>
          <w:bCs/>
          <w:sz w:val="32"/>
          <w:szCs w:val="32"/>
        </w:rPr>
        <w:t>上缴上级支出：</w:t>
      </w:r>
      <w:r>
        <w:rPr>
          <w:rFonts w:hint="eastAsia" w:ascii="仿宋_GB2312" w:hAnsi="仿宋_GB2312" w:eastAsia="仿宋_GB2312" w:cs="Times New Roman"/>
          <w:sz w:val="32"/>
          <w:szCs w:val="32"/>
        </w:rPr>
        <w:t>指事业单位按照财政部门和主管部门的规定上缴上级单位的支出。</w:t>
      </w:r>
    </w:p>
    <w:p>
      <w:pPr>
        <w:keepNext w:val="0"/>
        <w:keepLines w:val="0"/>
        <w:pageBreakBefore w:val="0"/>
        <w:widowControl w:val="0"/>
        <w:kinsoku/>
        <w:wordWrap/>
        <w:overflowPunct/>
        <w:topLinePunct w:val="0"/>
        <w:autoSpaceDE/>
        <w:autoSpaceDN/>
        <w:bidi w:val="0"/>
        <w:adjustRightInd/>
        <w:snapToGrid/>
        <w:spacing w:line="560" w:lineRule="exact"/>
        <w:ind w:firstLine="629"/>
        <w:jc w:val="both"/>
        <w:textAlignment w:val="auto"/>
        <w:rPr>
          <w:rFonts w:hint="eastAsia" w:ascii="仿宋_GB2312" w:hAnsi="仿宋_GB2312" w:eastAsia="仿宋_GB2312" w:cs="Times New Roman"/>
          <w:sz w:val="32"/>
          <w:szCs w:val="32"/>
        </w:rPr>
      </w:pPr>
      <w:r>
        <w:rPr>
          <w:rFonts w:hint="eastAsia" w:ascii="仿宋_GB2312" w:hAnsi="仿宋_GB2312" w:eastAsia="仿宋_GB2312"/>
          <w:b/>
          <w:bCs/>
          <w:color w:val="auto"/>
          <w:kern w:val="0"/>
          <w:sz w:val="32"/>
          <w:szCs w:val="32"/>
          <w:lang w:eastAsia="zh-CN"/>
        </w:rPr>
        <w:t>（四）</w:t>
      </w:r>
      <w:r>
        <w:rPr>
          <w:rFonts w:hint="eastAsia" w:ascii="仿宋_GB2312" w:hAnsi="仿宋_GB2312" w:eastAsia="仿宋_GB2312" w:cs="Times New Roman"/>
          <w:b/>
          <w:bCs/>
          <w:sz w:val="32"/>
          <w:szCs w:val="32"/>
        </w:rPr>
        <w:t>经营支出：</w:t>
      </w:r>
      <w:r>
        <w:rPr>
          <w:rFonts w:hint="eastAsia" w:ascii="仿宋_GB2312" w:hAnsi="仿宋_GB2312" w:eastAsia="仿宋_GB2312" w:cs="Times New Roman"/>
          <w:sz w:val="32"/>
          <w:szCs w:val="32"/>
        </w:rPr>
        <w:t>指事业单位在专业业务活动及其辅助活动之外开展非独立核算经营活动发生的支出。</w:t>
      </w:r>
    </w:p>
    <w:p>
      <w:pPr>
        <w:keepNext w:val="0"/>
        <w:keepLines w:val="0"/>
        <w:pageBreakBefore w:val="0"/>
        <w:kinsoku/>
        <w:wordWrap/>
        <w:overflowPunct/>
        <w:topLinePunct w:val="0"/>
        <w:bidi w:val="0"/>
        <w:snapToGrid/>
        <w:spacing w:line="570" w:lineRule="exact"/>
        <w:ind w:firstLine="643" w:firstLineChars="200"/>
        <w:jc w:val="both"/>
        <w:textAlignment w:val="auto"/>
        <w:rPr>
          <w:rFonts w:hint="eastAsia" w:ascii="仿宋_GB2312" w:hAnsi="仿宋_GB2312" w:eastAsia="仿宋_GB2312"/>
          <w:color w:val="FF0000"/>
          <w:kern w:val="0"/>
          <w:sz w:val="32"/>
          <w:szCs w:val="32"/>
        </w:rPr>
      </w:pPr>
      <w:r>
        <w:rPr>
          <w:rFonts w:hint="eastAsia" w:ascii="仿宋_GB2312" w:hAnsi="仿宋_GB2312" w:eastAsia="仿宋_GB2312"/>
          <w:b/>
          <w:bCs/>
          <w:color w:val="auto"/>
          <w:kern w:val="0"/>
          <w:sz w:val="32"/>
          <w:szCs w:val="32"/>
          <w:lang w:eastAsia="zh-CN"/>
        </w:rPr>
        <w:t>（五）</w:t>
      </w:r>
      <w:r>
        <w:rPr>
          <w:rFonts w:hint="eastAsia" w:ascii="仿宋_GB2312" w:hAnsi="仿宋_GB2312" w:eastAsia="仿宋_GB2312" w:cs="Times New Roman"/>
          <w:b/>
          <w:bCs/>
          <w:sz w:val="32"/>
          <w:szCs w:val="32"/>
        </w:rPr>
        <w:t>对附属单位补助支出：</w:t>
      </w:r>
      <w:r>
        <w:rPr>
          <w:rFonts w:hint="eastAsia" w:ascii="仿宋_GB2312" w:hAnsi="仿宋_GB2312" w:eastAsia="仿宋_GB2312" w:cs="Times New Roman"/>
          <w:sz w:val="32"/>
          <w:szCs w:val="32"/>
        </w:rPr>
        <w:t>指事业单位用财政补助收入之外的收入对附属单位补助发生的支出。</w:t>
      </w:r>
    </w:p>
    <w:p>
      <w:pPr>
        <w:ind w:firstLine="630"/>
        <w:jc w:val="left"/>
        <w:outlineLvl w:val="1"/>
        <w:rPr>
          <w:rFonts w:hint="eastAsia" w:ascii="黑体" w:hAnsi="黑体" w:eastAsia="黑体" w:cs="Times New Roman"/>
          <w:sz w:val="32"/>
          <w:szCs w:val="32"/>
        </w:rPr>
      </w:pPr>
      <w:r>
        <w:rPr>
          <w:rFonts w:hint="eastAsia" w:ascii="黑体" w:hAnsi="黑体" w:eastAsia="黑体" w:cs="Times New Roman"/>
          <w:sz w:val="32"/>
          <w:szCs w:val="32"/>
        </w:rPr>
        <w:t>三、相关专业名词</w:t>
      </w:r>
    </w:p>
    <w:p>
      <w:pPr>
        <w:keepNext w:val="0"/>
        <w:keepLines w:val="0"/>
        <w:pageBreakBefore w:val="0"/>
        <w:widowControl w:val="0"/>
        <w:kinsoku/>
        <w:wordWrap/>
        <w:overflowPunct/>
        <w:topLinePunct w:val="0"/>
        <w:autoSpaceDE/>
        <w:autoSpaceDN/>
        <w:bidi w:val="0"/>
        <w:adjustRightInd/>
        <w:snapToGrid/>
        <w:spacing w:line="560" w:lineRule="exact"/>
        <w:ind w:firstLine="1134"/>
        <w:textAlignment w:val="auto"/>
        <w:rPr>
          <w:rFonts w:hint="eastAsia" w:ascii="仿宋_GB2312" w:hAnsi="仿宋_GB2312" w:eastAsia="仿宋_GB2312"/>
          <w:kern w:val="0"/>
          <w:sz w:val="32"/>
          <w:szCs w:val="32"/>
        </w:rPr>
      </w:pPr>
      <w:r>
        <w:rPr>
          <w:rFonts w:hint="eastAsia" w:ascii="仿宋_GB2312" w:hAnsi="仿宋_GB2312" w:eastAsia="仿宋_GB2312"/>
          <w:kern w:val="0"/>
          <w:sz w:val="32"/>
          <w:szCs w:val="32"/>
        </w:rPr>
        <w:t xml:space="preserve"> </w:t>
      </w:r>
      <w:r>
        <w:rPr>
          <w:rFonts w:hint="eastAsia" w:ascii="仿宋_GB2312" w:hAnsi="仿宋_GB2312" w:eastAsia="仿宋_GB2312" w:cs="仿宋_GB2312"/>
          <w:b/>
          <w:bCs/>
          <w:kern w:val="0"/>
          <w:sz w:val="32"/>
          <w:szCs w:val="32"/>
        </w:rPr>
        <w:t>（一）</w:t>
      </w:r>
      <w:r>
        <w:rPr>
          <w:rFonts w:hint="eastAsia" w:ascii="仿宋_GB2312" w:hAnsi="仿宋_GB2312" w:eastAsia="仿宋_GB2312"/>
          <w:b/>
          <w:bCs/>
          <w:kern w:val="0"/>
          <w:sz w:val="32"/>
          <w:szCs w:val="32"/>
        </w:rPr>
        <w:t>“三公”经费：</w:t>
      </w:r>
      <w:r>
        <w:rPr>
          <w:rFonts w:hint="eastAsia" w:ascii="仿宋_GB2312" w:hAnsi="仿宋_GB2312" w:eastAsia="仿宋_GB2312"/>
          <w:kern w:val="0"/>
          <w:sz w:val="32"/>
          <w:szCs w:val="32"/>
        </w:rPr>
        <w:t>是指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按规定保留的公务用车燃料费、维修费、过桥过路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kern w:val="0"/>
          <w:sz w:val="32"/>
          <w:szCs w:val="32"/>
        </w:rPr>
      </w:pPr>
      <w:r>
        <w:rPr>
          <w:rFonts w:hint="eastAsia" w:ascii="仿宋_GB2312" w:hAnsi="仿宋_GB2312" w:eastAsia="仿宋_GB2312" w:cs="仿宋_GB2312"/>
          <w:b/>
          <w:bCs/>
          <w:kern w:val="0"/>
          <w:sz w:val="32"/>
          <w:szCs w:val="32"/>
        </w:rPr>
        <w:t>（二）</w:t>
      </w:r>
      <w:r>
        <w:rPr>
          <w:rFonts w:hint="eastAsia" w:ascii="仿宋_GB2312" w:hAnsi="仿宋_GB2312" w:eastAsia="仿宋_GB2312"/>
          <w:b/>
          <w:bCs/>
          <w:kern w:val="0"/>
          <w:sz w:val="32"/>
          <w:szCs w:val="32"/>
        </w:rPr>
        <w:t>机关运行经费：</w:t>
      </w:r>
      <w:r>
        <w:rPr>
          <w:rFonts w:hint="eastAsia" w:ascii="仿宋_GB2312" w:hAnsi="仿宋_GB2312" w:eastAsia="仿宋_GB2312"/>
          <w:kern w:val="0"/>
          <w:sz w:val="32"/>
          <w:szCs w:val="32"/>
        </w:rPr>
        <w:t>是指用财政拨款安排的为保障行政单位（包括参照公务员法管理的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keepNext w:val="0"/>
        <w:keepLines w:val="0"/>
        <w:pageBreakBefore/>
        <w:widowControl/>
        <w:kinsoku/>
        <w:wordWrap/>
        <w:overflowPunct/>
        <w:topLinePunct w:val="0"/>
        <w:autoSpaceDE/>
        <w:autoSpaceDN/>
        <w:bidi w:val="0"/>
        <w:adjustRightInd/>
        <w:snapToGrid/>
        <w:spacing w:line="600" w:lineRule="exact"/>
        <w:ind w:firstLine="2664" w:firstLineChars="603"/>
        <w:textAlignment w:val="auto"/>
        <w:outlineLvl w:val="0"/>
        <w:rPr>
          <w:rFonts w:hint="eastAsia" w:ascii="宋体" w:hAnsi="宋体" w:cs="宋体"/>
          <w:b/>
          <w:bCs/>
          <w:sz w:val="44"/>
          <w:szCs w:val="44"/>
        </w:rPr>
      </w:pPr>
    </w:p>
    <w:p>
      <w:pPr>
        <w:keepNext w:val="0"/>
        <w:keepLines w:val="0"/>
        <w:pageBreakBefore w:val="0"/>
        <w:widowControl/>
        <w:kinsoku/>
        <w:wordWrap/>
        <w:overflowPunct/>
        <w:topLinePunct w:val="0"/>
        <w:autoSpaceDE/>
        <w:autoSpaceDN/>
        <w:bidi w:val="0"/>
        <w:adjustRightInd/>
        <w:snapToGrid/>
        <w:spacing w:line="600" w:lineRule="exact"/>
        <w:ind w:firstLine="2664" w:firstLineChars="603"/>
        <w:textAlignment w:val="auto"/>
        <w:outlineLvl w:val="0"/>
        <w:rPr>
          <w:rFonts w:hint="eastAsia" w:ascii="方正小标宋简体" w:hAnsi="方正小标宋简体" w:cs="方正小标宋简体"/>
          <w:sz w:val="44"/>
          <w:szCs w:val="44"/>
        </w:rPr>
      </w:pPr>
      <w:r>
        <w:rPr>
          <w:rFonts w:hint="eastAsia" w:ascii="宋体" w:hAnsi="宋体" w:cs="宋体"/>
          <w:b/>
          <w:bCs/>
          <w:sz w:val="44"/>
          <w:szCs w:val="44"/>
        </w:rPr>
        <w:t>第五部分  附件</w:t>
      </w:r>
    </w:p>
    <w:p>
      <w:pPr>
        <w:ind w:firstLine="640" w:firstLineChars="200"/>
        <w:rPr>
          <w:rFonts w:hint="eastAsia" w:ascii="仿宋_GB2312" w:hAnsi="仿宋_GB2312" w:eastAsia="仿宋_GB2312"/>
          <w:color w:val="FF0000"/>
          <w:kern w:val="0"/>
          <w:sz w:val="32"/>
          <w:szCs w:val="32"/>
        </w:rPr>
      </w:pPr>
    </w:p>
    <w:p>
      <w:pPr>
        <w:spacing w:before="139" w:line="219" w:lineRule="auto"/>
        <w:ind w:left="919" w:hanging="919" w:hangingChars="200"/>
        <w:rPr>
          <w:rFonts w:ascii="宋体" w:hAnsi="宋体" w:eastAsia="宋体" w:cs="宋体"/>
          <w:sz w:val="43"/>
          <w:szCs w:val="43"/>
        </w:rPr>
      </w:pPr>
      <w:r>
        <w:rPr>
          <w:rFonts w:ascii="宋体" w:hAnsi="宋体" w:eastAsia="宋体" w:cs="宋体"/>
          <w:b/>
          <w:bCs/>
          <w:spacing w:val="14"/>
          <w:sz w:val="43"/>
          <w:szCs w:val="43"/>
        </w:rPr>
        <w:t>赣州蓉江新区</w:t>
      </w:r>
      <w:r>
        <w:rPr>
          <w:rFonts w:hint="eastAsia" w:ascii="宋体" w:hAnsi="宋体" w:eastAsia="宋体" w:cs="宋体"/>
          <w:b/>
          <w:bCs/>
          <w:spacing w:val="14"/>
          <w:sz w:val="43"/>
          <w:szCs w:val="43"/>
          <w:lang w:eastAsia="zh-CN"/>
        </w:rPr>
        <w:t>财政局</w:t>
      </w:r>
      <w:r>
        <w:rPr>
          <w:rFonts w:ascii="宋体" w:hAnsi="宋体" w:eastAsia="宋体" w:cs="宋体"/>
          <w:b/>
          <w:bCs/>
          <w:spacing w:val="14"/>
          <w:sz w:val="43"/>
          <w:szCs w:val="43"/>
        </w:rPr>
        <w:t>2023年度</w:t>
      </w:r>
      <w:r>
        <w:rPr>
          <w:rFonts w:hint="eastAsia" w:ascii="宋体" w:hAnsi="宋体" w:eastAsia="宋体" w:cs="宋体"/>
          <w:b/>
          <w:bCs/>
          <w:spacing w:val="1"/>
          <w:sz w:val="43"/>
          <w:szCs w:val="43"/>
        </w:rPr>
        <w:t>预算国库体制改革专项经费</w:t>
      </w:r>
      <w:r>
        <w:rPr>
          <w:rFonts w:ascii="宋体" w:hAnsi="宋体" w:eastAsia="宋体" w:cs="宋体"/>
          <w:b/>
          <w:bCs/>
          <w:spacing w:val="2"/>
          <w:sz w:val="43"/>
          <w:szCs w:val="43"/>
        </w:rPr>
        <w:t>项目支出绩效自评报告</w:t>
      </w:r>
    </w:p>
    <w:p>
      <w:pPr>
        <w:spacing w:line="308" w:lineRule="auto"/>
        <w:rPr>
          <w:rFonts w:ascii="Arial"/>
          <w:sz w:val="21"/>
        </w:rPr>
      </w:pPr>
    </w:p>
    <w:p>
      <w:pPr>
        <w:spacing w:line="308" w:lineRule="auto"/>
        <w:rPr>
          <w:rFonts w:ascii="Arial"/>
          <w:sz w:val="21"/>
        </w:rPr>
      </w:pPr>
    </w:p>
    <w:p>
      <w:pPr>
        <w:pStyle w:val="2"/>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根据江西省财政厅关于印发《江西省省级项目支出和部门整体支出绩效评价管理暂行办法》的通知文件要求，我</w:t>
      </w:r>
      <w:r>
        <w:rPr>
          <w:rFonts w:hint="eastAsia"/>
          <w:lang w:eastAsia="zh-CN"/>
        </w:rPr>
        <w:t>局</w:t>
      </w:r>
      <w:r>
        <w:rPr>
          <w:rFonts w:hint="eastAsia"/>
        </w:rPr>
        <w:t>高度重视，明确职责，组织相关股室结合实际工作，认真对2023年度预算国库体制改革专项经费项目支出进行了绩效自评，现将评价结果报告如下。</w:t>
      </w:r>
    </w:p>
    <w:p>
      <w:pPr>
        <w:pStyle w:val="2"/>
        <w:bidi w:val="0"/>
        <w:rPr>
          <w:rFonts w:hint="eastAsia" w:ascii="黑体" w:hAnsi="黑体" w:eastAsia="黑体" w:cs="黑体"/>
        </w:rPr>
      </w:pPr>
      <w:r>
        <w:rPr>
          <w:rFonts w:hint="eastAsia" w:ascii="黑体" w:hAnsi="黑体" w:eastAsia="黑体" w:cs="黑体"/>
        </w:rPr>
        <w:t>一、基本情况</w:t>
      </w:r>
    </w:p>
    <w:p>
      <w:pPr>
        <w:pStyle w:val="2"/>
        <w:bidi w:val="0"/>
        <w:rPr>
          <w:rFonts w:hint="eastAsia" w:ascii="楷体_GB2312" w:hAnsi="楷体_GB2312" w:eastAsia="楷体_GB2312" w:cs="楷体_GB2312"/>
          <w:b/>
          <w:bCs/>
        </w:rPr>
      </w:pPr>
      <w:r>
        <w:rPr>
          <w:rFonts w:hint="eastAsia" w:ascii="楷体_GB2312" w:hAnsi="楷体_GB2312" w:eastAsia="楷体_GB2312" w:cs="楷体_GB2312"/>
          <w:b/>
          <w:bCs/>
          <w:lang w:eastAsia="zh-CN"/>
        </w:rPr>
        <w:t>（</w:t>
      </w:r>
      <w:r>
        <w:rPr>
          <w:rFonts w:hint="eastAsia" w:ascii="楷体_GB2312" w:hAnsi="楷体_GB2312" w:eastAsia="楷体_GB2312" w:cs="楷体_GB2312"/>
          <w:b/>
          <w:bCs/>
        </w:rPr>
        <w:t>一</w:t>
      </w:r>
      <w:r>
        <w:rPr>
          <w:rFonts w:hint="eastAsia" w:ascii="楷体_GB2312" w:hAnsi="楷体_GB2312" w:eastAsia="楷体_GB2312" w:cs="楷体_GB2312"/>
          <w:b/>
          <w:bCs/>
          <w:lang w:eastAsia="zh-CN"/>
        </w:rPr>
        <w:t>）</w:t>
      </w:r>
      <w:r>
        <w:rPr>
          <w:rFonts w:hint="eastAsia" w:ascii="楷体_GB2312" w:hAnsi="楷体_GB2312" w:eastAsia="楷体_GB2312" w:cs="楷体_GB2312"/>
          <w:b/>
          <w:bCs/>
        </w:rPr>
        <w:t>项目概况</w:t>
      </w:r>
    </w:p>
    <w:p>
      <w:pPr>
        <w:pStyle w:val="2"/>
        <w:keepNext w:val="0"/>
        <w:keepLines w:val="0"/>
        <w:pageBreakBefore w:val="0"/>
        <w:widowControl w:val="0"/>
        <w:kinsoku/>
        <w:wordWrap/>
        <w:overflowPunct/>
        <w:topLinePunct w:val="0"/>
        <w:autoSpaceDE/>
        <w:autoSpaceDN/>
        <w:bidi w:val="0"/>
        <w:adjustRightInd/>
        <w:snapToGrid/>
        <w:textAlignment w:val="auto"/>
        <w:rPr>
          <w:rFonts w:hint="eastAsia"/>
          <w:lang w:eastAsia="zh-CN"/>
        </w:rPr>
      </w:pPr>
      <w:r>
        <w:rPr>
          <w:rFonts w:hint="eastAsia" w:ascii="仿宋_GB2312" w:hAnsi="仿宋_GB2312" w:eastAsia="仿宋_GB2312" w:cs="仿宋_GB2312"/>
        </w:rPr>
        <w:t>2023年度预算国库体制改革专项经费项目支出预算</w:t>
      </w:r>
      <w:r>
        <w:rPr>
          <w:rFonts w:hint="eastAsia" w:ascii="仿宋_GB2312" w:hAnsi="仿宋_GB2312" w:eastAsia="仿宋_GB2312" w:cs="仿宋_GB2312"/>
          <w:lang w:val="en-US" w:eastAsia="zh-CN"/>
        </w:rPr>
        <w:t>180</w:t>
      </w:r>
      <w:r>
        <w:rPr>
          <w:rFonts w:hint="eastAsia" w:ascii="仿宋_GB2312" w:hAnsi="仿宋_GB2312" w:eastAsia="仿宋_GB2312" w:cs="仿宋_GB2312"/>
        </w:rPr>
        <w:t>万元，实际执行资金162.7</w:t>
      </w:r>
      <w:r>
        <w:rPr>
          <w:rFonts w:hint="eastAsia" w:ascii="仿宋_GB2312" w:hAnsi="仿宋_GB2312" w:eastAsia="仿宋_GB2312" w:cs="仿宋_GB2312"/>
          <w:lang w:val="en-US" w:eastAsia="zh-CN"/>
        </w:rPr>
        <w:t>9</w:t>
      </w:r>
      <w:r>
        <w:rPr>
          <w:rFonts w:hint="eastAsia" w:ascii="仿宋_GB2312" w:hAnsi="仿宋_GB2312" w:eastAsia="仿宋_GB2312" w:cs="仿宋_GB2312"/>
        </w:rPr>
        <w:t>万元，实际执行率90.44%</w:t>
      </w:r>
      <w:r>
        <w:rPr>
          <w:rFonts w:hint="eastAsia" w:ascii="仿宋_GB2312" w:hAnsi="仿宋_GB2312" w:eastAsia="仿宋_GB2312" w:cs="仿宋_GB2312"/>
          <w:lang w:eastAsia="zh-CN"/>
        </w:rPr>
        <w:t>，</w:t>
      </w:r>
      <w:r>
        <w:rPr>
          <w:rFonts w:hint="eastAsia" w:ascii="仿宋_GB2312" w:hAnsi="仿宋_GB2312" w:eastAsia="仿宋_GB2312" w:cs="仿宋_GB2312"/>
        </w:rPr>
        <w:t>资金来源为财政预算安排支出。</w:t>
      </w:r>
      <w:r>
        <w:rPr>
          <w:rFonts w:hint="eastAsia" w:ascii="仿宋_GB2312" w:hAnsi="仿宋_GB2312" w:eastAsia="仿宋_GB2312" w:cs="仿宋_GB2312"/>
          <w:lang w:eastAsia="zh-CN"/>
        </w:rPr>
        <w:t>该项资金主要用于以下方面：1.保障财政网络信息畅通安全。2.确保全区预算管理一体化及账务处理系统、国库集中支付资金正常支付。3.推动财政账务处理及项目绩效评价有序进行。4.促进全区政府采购的顺利进行。</w:t>
      </w:r>
    </w:p>
    <w:p>
      <w:pPr>
        <w:pStyle w:val="2"/>
        <w:bidi w:val="0"/>
        <w:ind w:firstLine="420"/>
        <w:rPr>
          <w:rFonts w:hint="eastAsia" w:ascii="楷体_GB2312" w:hAnsi="楷体_GB2312" w:eastAsia="楷体_GB2312" w:cs="楷体_GB2312"/>
          <w:b/>
          <w:bCs/>
        </w:rPr>
      </w:pPr>
      <w:r>
        <w:rPr>
          <w:rFonts w:hint="eastAsia" w:ascii="楷体_GB2312" w:hAnsi="楷体_GB2312" w:eastAsia="楷体_GB2312" w:cs="楷体_GB2312"/>
          <w:b/>
          <w:bCs/>
          <w:lang w:eastAsia="zh-CN"/>
        </w:rPr>
        <w:t>（</w:t>
      </w:r>
      <w:r>
        <w:rPr>
          <w:rFonts w:hint="eastAsia" w:ascii="楷体_GB2312" w:hAnsi="楷体_GB2312" w:eastAsia="楷体_GB2312" w:cs="楷体_GB2312"/>
          <w:b/>
          <w:bCs/>
        </w:rPr>
        <w:t>二</w:t>
      </w:r>
      <w:r>
        <w:rPr>
          <w:rFonts w:hint="eastAsia" w:ascii="楷体_GB2312" w:hAnsi="楷体_GB2312" w:eastAsia="楷体_GB2312" w:cs="楷体_GB2312"/>
          <w:b/>
          <w:bCs/>
          <w:lang w:eastAsia="zh-CN"/>
        </w:rPr>
        <w:t>）</w:t>
      </w:r>
      <w:r>
        <w:rPr>
          <w:rFonts w:hint="eastAsia" w:ascii="楷体_GB2312" w:hAnsi="楷体_GB2312" w:eastAsia="楷体_GB2312" w:cs="楷体_GB2312"/>
          <w:b/>
          <w:bCs/>
        </w:rPr>
        <w:t>项目绩效目标</w:t>
      </w:r>
    </w:p>
    <w:p>
      <w:pPr>
        <w:pStyle w:val="2"/>
        <w:bidi w:val="0"/>
        <w:rPr>
          <w:rFonts w:hint="eastAsia" w:ascii="仿宋_GB2312" w:hAnsi="仿宋_GB2312" w:eastAsia="仿宋_GB2312" w:cs="仿宋_GB2312"/>
          <w:b/>
          <w:bCs/>
          <w:lang w:eastAsia="zh-CN"/>
        </w:rPr>
      </w:pPr>
      <w:r>
        <w:rPr>
          <w:rFonts w:hint="eastAsia" w:ascii="仿宋_GB2312" w:hAnsi="仿宋_GB2312" w:eastAsia="仿宋_GB2312" w:cs="仿宋_GB2312"/>
          <w:b/>
          <w:bCs/>
          <w:lang w:eastAsia="zh-CN"/>
        </w:rPr>
        <w:t>1.项目绩效总目标</w:t>
      </w:r>
    </w:p>
    <w:p>
      <w:pPr>
        <w:pStyle w:val="2"/>
        <w:bidi w:val="0"/>
        <w:rPr>
          <w:rFonts w:hint="eastAsia"/>
          <w:lang w:eastAsia="zh-CN"/>
        </w:rPr>
        <w:sectPr>
          <w:pgSz w:w="11900" w:h="16820"/>
          <w:pgMar w:top="1429" w:right="1785" w:bottom="1429" w:left="1390" w:header="0" w:footer="567" w:gutter="0"/>
          <w:pgNumType w:fmt="numberInDash"/>
          <w:cols w:space="720" w:num="1"/>
        </w:sectPr>
      </w:pPr>
      <w:r>
        <w:rPr>
          <w:rFonts w:hint="eastAsia"/>
          <w:lang w:eastAsia="zh-CN"/>
        </w:rPr>
        <w:t>保障财政网络信息畅通安全；保障全区预算管理一体化及账务处理系统及国库集中支付资金正常支付；保障财政账务处理及项目绩效评价有序开展；保障全区政府采购的顺利进行。</w:t>
      </w:r>
    </w:p>
    <w:p>
      <w:pPr>
        <w:pStyle w:val="2"/>
        <w:bidi w:val="0"/>
        <w:ind w:firstLine="420"/>
        <w:rPr>
          <w:rFonts w:hint="eastAsia" w:ascii="仿宋_GB2312" w:hAnsi="仿宋_GB2312" w:eastAsia="仿宋_GB2312" w:cs="仿宋_GB2312"/>
          <w:b/>
          <w:bCs/>
          <w:lang w:eastAsia="zh-CN"/>
        </w:rPr>
      </w:pPr>
      <w:r>
        <w:rPr>
          <w:rFonts w:hint="eastAsia" w:ascii="仿宋_GB2312" w:hAnsi="仿宋_GB2312" w:eastAsia="仿宋_GB2312" w:cs="仿宋_GB2312"/>
          <w:b/>
          <w:bCs/>
          <w:lang w:eastAsia="zh-CN"/>
        </w:rPr>
        <w:t>2.项目绩效阶段性目标</w:t>
      </w:r>
    </w:p>
    <w:p>
      <w:pPr>
        <w:pStyle w:val="2"/>
        <w:bidi w:val="0"/>
        <w:rPr>
          <w:rFonts w:hint="eastAsia"/>
          <w:lang w:eastAsia="zh-CN"/>
        </w:rPr>
      </w:pPr>
      <w:r>
        <w:rPr>
          <w:rFonts w:hint="eastAsia"/>
          <w:lang w:eastAsia="zh-CN"/>
        </w:rPr>
        <w:t>一是使所有各项财政性收支按规范的程序在国库单一账户体系中运转；二是增强财政收支活动透明度，使预算单位的收入缴库和支出拨付的整个过程都处于有效的监督管理之中；</w:t>
      </w:r>
    </w:p>
    <w:p>
      <w:pPr>
        <w:pStyle w:val="2"/>
        <w:bidi w:val="0"/>
        <w:ind w:firstLine="420"/>
        <w:rPr>
          <w:rFonts w:hint="eastAsia" w:ascii="黑体" w:hAnsi="黑体" w:eastAsia="黑体" w:cs="黑体"/>
        </w:rPr>
      </w:pPr>
      <w:r>
        <w:rPr>
          <w:rFonts w:hint="eastAsia" w:ascii="黑体" w:hAnsi="黑体" w:eastAsia="黑体" w:cs="黑体"/>
        </w:rPr>
        <w:t>二、绩效评价工作开展情况</w:t>
      </w:r>
    </w:p>
    <w:p>
      <w:pPr>
        <w:pStyle w:val="2"/>
        <w:bidi w:val="0"/>
        <w:ind w:firstLine="420"/>
        <w:rPr>
          <w:rFonts w:hint="eastAsia" w:ascii="楷体_GB2312" w:hAnsi="楷体_GB2312" w:eastAsia="楷体_GB2312" w:cs="楷体_GB2312"/>
          <w:b/>
          <w:bCs/>
        </w:rPr>
      </w:pPr>
      <w:r>
        <w:rPr>
          <w:rFonts w:hint="eastAsia" w:ascii="楷体_GB2312" w:hAnsi="楷体_GB2312" w:eastAsia="楷体_GB2312" w:cs="楷体_GB2312"/>
          <w:b/>
          <w:bCs/>
          <w:lang w:eastAsia="zh-CN"/>
        </w:rPr>
        <w:t>（</w:t>
      </w:r>
      <w:r>
        <w:rPr>
          <w:rFonts w:hint="eastAsia" w:ascii="楷体_GB2312" w:hAnsi="楷体_GB2312" w:eastAsia="楷体_GB2312" w:cs="楷体_GB2312"/>
          <w:b/>
          <w:bCs/>
        </w:rPr>
        <w:t>一</w:t>
      </w:r>
      <w:r>
        <w:rPr>
          <w:rFonts w:hint="eastAsia" w:ascii="楷体_GB2312" w:hAnsi="楷体_GB2312" w:eastAsia="楷体_GB2312" w:cs="楷体_GB2312"/>
          <w:b/>
          <w:bCs/>
          <w:lang w:eastAsia="zh-CN"/>
        </w:rPr>
        <w:t>）</w:t>
      </w:r>
      <w:r>
        <w:rPr>
          <w:rFonts w:hint="eastAsia" w:ascii="楷体_GB2312" w:hAnsi="楷体_GB2312" w:eastAsia="楷体_GB2312" w:cs="楷体_GB2312"/>
          <w:b/>
          <w:bCs/>
        </w:rPr>
        <w:t>绩效评价目的</w:t>
      </w:r>
    </w:p>
    <w:p>
      <w:pPr>
        <w:pStyle w:val="2"/>
        <w:bidi w:val="0"/>
        <w:rPr>
          <w:rFonts w:hint="eastAsia"/>
          <w:lang w:val="en-US" w:eastAsia="zh-CN"/>
        </w:rPr>
      </w:pPr>
      <w:r>
        <w:rPr>
          <w:rFonts w:hint="eastAsia"/>
          <w:lang w:val="en-US" w:eastAsia="zh-CN"/>
        </w:rPr>
        <w:t>对国库制度改革经费项目支出的相关性、效率、效果、可持续性以及综合绩效进行客观公正地评价，通过评价、了解、分析、衡量项目是否达到预期目标，项目资金使用是否有效，项目管理运行是否可持续性等。同时及时总结经验，分析存在的问题，采取切实措施改进和加强项目管理，并为领导决策提供参考依据。</w:t>
      </w:r>
    </w:p>
    <w:p>
      <w:pPr>
        <w:pStyle w:val="2"/>
        <w:bidi w:val="0"/>
        <w:ind w:firstLine="420"/>
        <w:rPr>
          <w:rFonts w:hint="eastAsia" w:ascii="楷体_GB2312" w:hAnsi="楷体_GB2312" w:eastAsia="楷体_GB2312" w:cs="楷体_GB2312"/>
          <w:b/>
          <w:bCs/>
          <w:lang w:eastAsia="zh-CN"/>
        </w:rPr>
      </w:pPr>
      <w:r>
        <w:rPr>
          <w:rFonts w:hint="eastAsia" w:ascii="楷体_GB2312" w:hAnsi="楷体_GB2312" w:eastAsia="楷体_GB2312" w:cs="楷体_GB2312"/>
          <w:b/>
          <w:bCs/>
          <w:lang w:eastAsia="zh-CN"/>
        </w:rPr>
        <w:t>（</w:t>
      </w:r>
      <w:r>
        <w:rPr>
          <w:rFonts w:hint="eastAsia" w:ascii="楷体_GB2312" w:hAnsi="楷体_GB2312" w:eastAsia="楷体_GB2312" w:cs="楷体_GB2312"/>
          <w:b/>
          <w:bCs/>
        </w:rPr>
        <w:t>二</w:t>
      </w:r>
      <w:r>
        <w:rPr>
          <w:rFonts w:hint="eastAsia" w:ascii="楷体_GB2312" w:hAnsi="楷体_GB2312" w:eastAsia="楷体_GB2312" w:cs="楷体_GB2312"/>
          <w:b/>
          <w:bCs/>
          <w:lang w:eastAsia="zh-CN"/>
        </w:rPr>
        <w:t>）</w:t>
      </w:r>
      <w:r>
        <w:rPr>
          <w:rFonts w:hint="eastAsia" w:ascii="楷体_GB2312" w:hAnsi="楷体_GB2312" w:eastAsia="楷体_GB2312" w:cs="楷体_GB2312"/>
          <w:b/>
          <w:bCs/>
        </w:rPr>
        <w:t>绩效评价原则、评价指标体系、评价方法、评价标</w:t>
      </w:r>
      <w:r>
        <w:rPr>
          <w:rFonts w:hint="eastAsia" w:ascii="楷体_GB2312" w:hAnsi="楷体_GB2312" w:eastAsia="楷体_GB2312" w:cs="楷体_GB2312"/>
          <w:b/>
          <w:bCs/>
          <w:lang w:eastAsia="zh-CN"/>
        </w:rPr>
        <w:t>准</w:t>
      </w:r>
    </w:p>
    <w:p>
      <w:pPr>
        <w:pStyle w:val="2"/>
        <w:bidi w:val="0"/>
        <w:rPr>
          <w:rFonts w:hint="eastAsia" w:ascii="仿宋_GB2312" w:hAnsi="仿宋_GB2312" w:eastAsia="仿宋_GB2312" w:cs="仿宋_GB2312"/>
          <w:b/>
          <w:bCs/>
        </w:rPr>
      </w:pPr>
      <w:r>
        <w:rPr>
          <w:rFonts w:hint="eastAsia" w:ascii="仿宋_GB2312" w:hAnsi="仿宋_GB2312" w:eastAsia="仿宋_GB2312" w:cs="仿宋_GB2312"/>
          <w:b/>
          <w:bCs/>
        </w:rPr>
        <w:t>1.绩效评价原则</w:t>
      </w:r>
    </w:p>
    <w:p>
      <w:pPr>
        <w:pStyle w:val="2"/>
        <w:bidi w:val="0"/>
      </w:pPr>
      <w:r>
        <w:t>遵循科学规范、公正公开和绩效相关原则。</w:t>
      </w:r>
    </w:p>
    <w:p>
      <w:pPr>
        <w:pStyle w:val="2"/>
        <w:bidi w:val="0"/>
        <w:ind w:firstLine="420"/>
        <w:rPr>
          <w:rFonts w:hint="eastAsia" w:ascii="仿宋_GB2312" w:hAnsi="仿宋_GB2312" w:eastAsia="仿宋_GB2312" w:cs="仿宋_GB2312"/>
          <w:b/>
          <w:bCs/>
        </w:rPr>
      </w:pPr>
      <w:r>
        <w:rPr>
          <w:rFonts w:hint="eastAsia" w:ascii="仿宋_GB2312" w:hAnsi="仿宋_GB2312" w:eastAsia="仿宋_GB2312" w:cs="仿宋_GB2312"/>
          <w:b/>
          <w:bCs/>
        </w:rPr>
        <w:t>2.评价指标体系及标准</w:t>
      </w:r>
    </w:p>
    <w:p>
      <w:pPr>
        <w:pStyle w:val="2"/>
        <w:bidi w:val="0"/>
      </w:pPr>
      <w:r>
        <w:t>指标体系包括共性指标和个性指标两部分，本次主要参照了下发的《项目支出绩效评价共性指标体系框架》的相关内容。</w:t>
      </w:r>
    </w:p>
    <w:p>
      <w:pPr>
        <w:pStyle w:val="2"/>
        <w:bidi w:val="0"/>
        <w:sectPr>
          <w:pgSz w:w="11900" w:h="16820"/>
          <w:pgMar w:top="1429" w:right="1785" w:bottom="0" w:left="1360" w:header="0" w:footer="567" w:gutter="0"/>
          <w:pgNumType w:fmt="numberInDash"/>
          <w:cols w:space="720" w:num="1"/>
        </w:sectPr>
      </w:pPr>
    </w:p>
    <w:p>
      <w:pPr>
        <w:spacing w:line="285" w:lineRule="auto"/>
        <w:rPr>
          <w:rFonts w:ascii="Arial"/>
          <w:sz w:val="21"/>
        </w:rPr>
      </w:pPr>
    </w:p>
    <w:p>
      <w:pPr>
        <w:spacing w:line="286" w:lineRule="auto"/>
        <w:rPr>
          <w:rFonts w:ascii="Arial"/>
          <w:sz w:val="21"/>
        </w:rPr>
      </w:pPr>
    </w:p>
    <w:p>
      <w:pPr>
        <w:spacing w:line="286" w:lineRule="auto"/>
        <w:rPr>
          <w:rFonts w:ascii="Arial"/>
          <w:sz w:val="21"/>
        </w:rPr>
      </w:pPr>
    </w:p>
    <w:p>
      <w:pPr>
        <w:spacing w:before="97" w:line="206" w:lineRule="auto"/>
        <w:ind w:left="2534"/>
        <w:rPr>
          <w:rFonts w:ascii="宋体" w:hAnsi="宋体" w:eastAsia="宋体" w:cs="宋体"/>
          <w:sz w:val="30"/>
          <w:szCs w:val="30"/>
        </w:rPr>
      </w:pPr>
      <w:r>
        <w:rPr>
          <w:rFonts w:ascii="宋体" w:hAnsi="宋体" w:eastAsia="宋体" w:cs="宋体"/>
          <w:spacing w:val="1"/>
          <w:sz w:val="30"/>
          <w:szCs w:val="30"/>
        </w:rPr>
        <w:t>项目支出绩效评价共性指标体系框架</w:t>
      </w:r>
    </w:p>
    <w:tbl>
      <w:tblPr>
        <w:tblStyle w:val="19"/>
        <w:tblW w:w="88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4"/>
        <w:gridCol w:w="1079"/>
        <w:gridCol w:w="549"/>
        <w:gridCol w:w="749"/>
        <w:gridCol w:w="5334"/>
        <w:gridCol w:w="5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14" w:hRule="atLeast"/>
        </w:trPr>
        <w:tc>
          <w:tcPr>
            <w:tcW w:w="534" w:type="dxa"/>
            <w:vAlign w:val="top"/>
          </w:tcPr>
          <w:p>
            <w:pPr>
              <w:rPr>
                <w:rFonts w:ascii="Arial"/>
                <w:sz w:val="21"/>
              </w:rPr>
            </w:pPr>
          </w:p>
        </w:tc>
        <w:tc>
          <w:tcPr>
            <w:tcW w:w="1079" w:type="dxa"/>
            <w:vAlign w:val="top"/>
          </w:tcPr>
          <w:p>
            <w:pPr>
              <w:spacing w:line="283" w:lineRule="auto"/>
              <w:rPr>
                <w:rFonts w:ascii="Arial"/>
                <w:sz w:val="21"/>
              </w:rPr>
            </w:pPr>
          </w:p>
          <w:p>
            <w:pPr>
              <w:pStyle w:val="20"/>
              <w:spacing w:before="72" w:line="235" w:lineRule="auto"/>
              <w:ind w:left="420" w:right="193" w:hanging="220"/>
            </w:pPr>
            <w:r>
              <w:rPr>
                <w:spacing w:val="4"/>
              </w:rPr>
              <w:t>一级指</w:t>
            </w:r>
            <w:r>
              <w:t>标</w:t>
            </w:r>
          </w:p>
        </w:tc>
        <w:tc>
          <w:tcPr>
            <w:tcW w:w="549" w:type="dxa"/>
            <w:textDirection w:val="tbRlV"/>
            <w:vAlign w:val="top"/>
          </w:tcPr>
          <w:p>
            <w:pPr>
              <w:pStyle w:val="20"/>
              <w:spacing w:before="156" w:line="217" w:lineRule="auto"/>
            </w:pPr>
            <w:r>
              <w:rPr>
                <w:spacing w:val="-3"/>
              </w:rPr>
              <w:t>二级指标</w:t>
            </w:r>
          </w:p>
        </w:tc>
        <w:tc>
          <w:tcPr>
            <w:tcW w:w="749" w:type="dxa"/>
            <w:vAlign w:val="top"/>
          </w:tcPr>
          <w:p>
            <w:pPr>
              <w:spacing w:line="303" w:lineRule="auto"/>
              <w:rPr>
                <w:rFonts w:ascii="Arial"/>
                <w:sz w:val="21"/>
              </w:rPr>
            </w:pPr>
          </w:p>
          <w:p>
            <w:pPr>
              <w:pStyle w:val="20"/>
              <w:spacing w:before="72" w:line="235" w:lineRule="auto"/>
              <w:ind w:left="143" w:right="142"/>
            </w:pPr>
            <w:r>
              <w:rPr>
                <w:spacing w:val="6"/>
              </w:rPr>
              <w:t>三级</w:t>
            </w:r>
            <w:r>
              <w:rPr>
                <w:spacing w:val="-3"/>
              </w:rPr>
              <w:t>指标</w:t>
            </w:r>
          </w:p>
        </w:tc>
        <w:tc>
          <w:tcPr>
            <w:tcW w:w="5334" w:type="dxa"/>
            <w:vAlign w:val="top"/>
          </w:tcPr>
          <w:p>
            <w:pPr>
              <w:spacing w:line="430" w:lineRule="auto"/>
              <w:rPr>
                <w:rFonts w:ascii="Arial"/>
                <w:sz w:val="21"/>
              </w:rPr>
            </w:pPr>
          </w:p>
          <w:p>
            <w:pPr>
              <w:pStyle w:val="20"/>
              <w:spacing w:before="71" w:line="219" w:lineRule="auto"/>
              <w:ind w:left="2223"/>
            </w:pPr>
            <w:r>
              <w:rPr>
                <w:spacing w:val="2"/>
              </w:rPr>
              <w:t>指标解释</w:t>
            </w:r>
          </w:p>
        </w:tc>
        <w:tc>
          <w:tcPr>
            <w:tcW w:w="584" w:type="dxa"/>
            <w:textDirection w:val="tbRlV"/>
            <w:vAlign w:val="top"/>
          </w:tcPr>
          <w:p>
            <w:pPr>
              <w:pStyle w:val="20"/>
              <w:spacing w:before="174" w:line="216" w:lineRule="auto"/>
              <w:ind w:left="372"/>
            </w:pPr>
            <w: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39" w:hRule="atLeast"/>
        </w:trPr>
        <w:tc>
          <w:tcPr>
            <w:tcW w:w="534" w:type="dxa"/>
            <w:vMerge w:val="restart"/>
            <w:tcBorders>
              <w:bottom w:val="nil"/>
            </w:tcBorders>
            <w:textDirection w:val="tbRlV"/>
            <w:vAlign w:val="top"/>
          </w:tcPr>
          <w:p>
            <w:pPr>
              <w:pStyle w:val="20"/>
              <w:spacing w:before="148" w:line="215" w:lineRule="auto"/>
              <w:ind w:left="4760"/>
            </w:pPr>
            <w:r>
              <w:t>绩效评价指标</w:t>
            </w:r>
          </w:p>
        </w:tc>
        <w:tc>
          <w:tcPr>
            <w:tcW w:w="1079" w:type="dxa"/>
            <w:vMerge w:val="restart"/>
            <w:tcBorders>
              <w:bottom w:val="nil"/>
            </w:tcBorders>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20"/>
              <w:spacing w:before="72"/>
              <w:ind w:left="200" w:right="159" w:firstLine="110"/>
            </w:pPr>
            <w:r>
              <w:rPr>
                <w:spacing w:val="4"/>
              </w:rPr>
              <w:t>决策</w:t>
            </w:r>
            <w:r>
              <w:rPr>
                <w:rFonts w:hint="eastAsia"/>
                <w:spacing w:val="4"/>
                <w:lang w:eastAsia="zh-CN"/>
              </w:rPr>
              <w:t>（</w:t>
            </w:r>
            <w:r>
              <w:rPr>
                <w:spacing w:val="9"/>
              </w:rPr>
              <w:t>12分</w:t>
            </w:r>
            <w:r>
              <w:rPr>
                <w:rFonts w:hint="eastAsia"/>
                <w:spacing w:val="9"/>
                <w:lang w:eastAsia="zh-CN"/>
              </w:rPr>
              <w:t>）</w:t>
            </w:r>
          </w:p>
        </w:tc>
        <w:tc>
          <w:tcPr>
            <w:tcW w:w="549" w:type="dxa"/>
            <w:vMerge w:val="restart"/>
            <w:tcBorders>
              <w:bottom w:val="nil"/>
            </w:tcBorders>
            <w:textDirection w:val="tbRlV"/>
            <w:vAlign w:val="top"/>
          </w:tcPr>
          <w:p>
            <w:pPr>
              <w:pStyle w:val="20"/>
              <w:spacing w:before="156" w:line="217" w:lineRule="auto"/>
              <w:ind w:left="1009"/>
            </w:pPr>
            <w:r>
              <w:t>项目立项</w:t>
            </w:r>
          </w:p>
        </w:tc>
        <w:tc>
          <w:tcPr>
            <w:tcW w:w="749" w:type="dxa"/>
            <w:vAlign w:val="top"/>
          </w:tcPr>
          <w:p>
            <w:pPr>
              <w:spacing w:line="258" w:lineRule="auto"/>
              <w:rPr>
                <w:rFonts w:ascii="Arial"/>
                <w:sz w:val="21"/>
              </w:rPr>
            </w:pPr>
          </w:p>
          <w:p>
            <w:pPr>
              <w:pStyle w:val="20"/>
              <w:spacing w:before="71" w:line="220" w:lineRule="auto"/>
              <w:ind w:left="143"/>
            </w:pPr>
            <w:r>
              <w:rPr>
                <w:spacing w:val="6"/>
              </w:rPr>
              <w:t>立项</w:t>
            </w:r>
          </w:p>
          <w:p>
            <w:pPr>
              <w:pStyle w:val="20"/>
              <w:spacing w:before="35" w:line="219" w:lineRule="auto"/>
              <w:ind w:left="143"/>
            </w:pPr>
            <w:r>
              <w:rPr>
                <w:spacing w:val="6"/>
              </w:rPr>
              <w:t>依据</w:t>
            </w:r>
          </w:p>
          <w:p>
            <w:pPr>
              <w:pStyle w:val="20"/>
              <w:spacing w:before="41" w:line="220" w:lineRule="auto"/>
              <w:ind w:left="143"/>
            </w:pPr>
            <w:r>
              <w:rPr>
                <w:spacing w:val="4"/>
              </w:rPr>
              <w:t>充分</w:t>
            </w:r>
          </w:p>
          <w:p>
            <w:pPr>
              <w:pStyle w:val="20"/>
              <w:spacing w:before="18" w:line="221" w:lineRule="auto"/>
              <w:ind w:left="252"/>
            </w:pPr>
            <w:r>
              <w:t>性</w:t>
            </w:r>
          </w:p>
        </w:tc>
        <w:tc>
          <w:tcPr>
            <w:tcW w:w="5334" w:type="dxa"/>
            <w:vAlign w:val="top"/>
          </w:tcPr>
          <w:p>
            <w:pPr>
              <w:spacing w:line="282" w:lineRule="auto"/>
              <w:rPr>
                <w:rFonts w:ascii="Arial"/>
                <w:sz w:val="21"/>
              </w:rPr>
            </w:pPr>
          </w:p>
          <w:p>
            <w:pPr>
              <w:spacing w:line="282" w:lineRule="auto"/>
              <w:rPr>
                <w:rFonts w:ascii="Arial"/>
                <w:sz w:val="21"/>
              </w:rPr>
            </w:pPr>
          </w:p>
          <w:p>
            <w:pPr>
              <w:pStyle w:val="20"/>
              <w:spacing w:before="72" w:line="235" w:lineRule="auto"/>
              <w:ind w:left="133" w:right="110"/>
            </w:pPr>
            <w:r>
              <w:t>项目立项是否符合法律法规、相关政策、发展规划以及部门职责，用以反映和考核项目立项依据情</w:t>
            </w:r>
            <w:r>
              <w:rPr>
                <w:spacing w:val="-1"/>
              </w:rPr>
              <w:t>况。</w:t>
            </w:r>
          </w:p>
        </w:tc>
        <w:tc>
          <w:tcPr>
            <w:tcW w:w="584"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20"/>
              <w:spacing w:before="71" w:line="183" w:lineRule="auto"/>
              <w:ind w:left="229"/>
            </w:pPr>
            <w: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39" w:hRule="atLeast"/>
        </w:trPr>
        <w:tc>
          <w:tcPr>
            <w:tcW w:w="534" w:type="dxa"/>
            <w:vMerge w:val="continue"/>
            <w:tcBorders>
              <w:top w:val="nil"/>
              <w:bottom w:val="nil"/>
            </w:tcBorders>
            <w:textDirection w:val="tbRlV"/>
            <w:vAlign w:val="top"/>
          </w:tcPr>
          <w:p>
            <w:pPr>
              <w:rPr>
                <w:rFonts w:ascii="Arial"/>
                <w:sz w:val="21"/>
              </w:rPr>
            </w:pPr>
          </w:p>
        </w:tc>
        <w:tc>
          <w:tcPr>
            <w:tcW w:w="1079" w:type="dxa"/>
            <w:vMerge w:val="continue"/>
            <w:tcBorders>
              <w:top w:val="nil"/>
              <w:bottom w:val="nil"/>
            </w:tcBorders>
            <w:vAlign w:val="top"/>
          </w:tcPr>
          <w:p>
            <w:pPr>
              <w:rPr>
                <w:rFonts w:ascii="Arial"/>
                <w:sz w:val="21"/>
              </w:rPr>
            </w:pPr>
          </w:p>
        </w:tc>
        <w:tc>
          <w:tcPr>
            <w:tcW w:w="549" w:type="dxa"/>
            <w:vMerge w:val="continue"/>
            <w:tcBorders>
              <w:top w:val="nil"/>
            </w:tcBorders>
            <w:textDirection w:val="tbRlV"/>
            <w:vAlign w:val="top"/>
          </w:tcPr>
          <w:p>
            <w:pPr>
              <w:rPr>
                <w:rFonts w:ascii="Arial"/>
                <w:sz w:val="21"/>
              </w:rPr>
            </w:pPr>
          </w:p>
        </w:tc>
        <w:tc>
          <w:tcPr>
            <w:tcW w:w="749" w:type="dxa"/>
            <w:vAlign w:val="top"/>
          </w:tcPr>
          <w:p>
            <w:pPr>
              <w:pStyle w:val="20"/>
              <w:spacing w:before="202" w:line="220" w:lineRule="auto"/>
              <w:ind w:left="143"/>
            </w:pPr>
            <w:r>
              <w:rPr>
                <w:spacing w:val="6"/>
              </w:rPr>
              <w:t>立项</w:t>
            </w:r>
          </w:p>
          <w:p>
            <w:pPr>
              <w:pStyle w:val="20"/>
              <w:spacing w:before="27" w:line="220" w:lineRule="auto"/>
              <w:ind w:left="143"/>
            </w:pPr>
            <w:r>
              <w:rPr>
                <w:spacing w:val="6"/>
              </w:rPr>
              <w:t>程序</w:t>
            </w:r>
          </w:p>
          <w:p>
            <w:pPr>
              <w:pStyle w:val="20"/>
              <w:spacing w:before="50" w:line="221" w:lineRule="auto"/>
              <w:ind w:left="143"/>
            </w:pPr>
            <w:r>
              <w:rPr>
                <w:spacing w:val="6"/>
              </w:rPr>
              <w:t>规范</w:t>
            </w:r>
          </w:p>
          <w:p>
            <w:pPr>
              <w:pStyle w:val="20"/>
              <w:spacing w:before="25" w:line="221" w:lineRule="auto"/>
              <w:ind w:left="252"/>
            </w:pPr>
            <w:r>
              <w:t>性</w:t>
            </w:r>
          </w:p>
        </w:tc>
        <w:tc>
          <w:tcPr>
            <w:tcW w:w="5334" w:type="dxa"/>
            <w:vAlign w:val="top"/>
          </w:tcPr>
          <w:p>
            <w:pPr>
              <w:spacing w:line="416" w:lineRule="auto"/>
              <w:rPr>
                <w:rFonts w:ascii="Arial"/>
                <w:sz w:val="21"/>
              </w:rPr>
            </w:pPr>
          </w:p>
          <w:p>
            <w:pPr>
              <w:pStyle w:val="20"/>
              <w:spacing w:before="72" w:line="244" w:lineRule="auto"/>
              <w:ind w:left="152" w:right="112" w:hanging="19"/>
            </w:pPr>
            <w:r>
              <w:t>项目申请、设立过程是否符合相关要求，用以反映和</w:t>
            </w:r>
            <w:r>
              <w:rPr>
                <w:spacing w:val="-1"/>
              </w:rPr>
              <w:t>考核项目立项的规范情况。</w:t>
            </w:r>
          </w:p>
        </w:tc>
        <w:tc>
          <w:tcPr>
            <w:tcW w:w="584" w:type="dxa"/>
            <w:vAlign w:val="top"/>
          </w:tcPr>
          <w:p>
            <w:pPr>
              <w:spacing w:line="296" w:lineRule="auto"/>
              <w:rPr>
                <w:rFonts w:ascii="Arial"/>
                <w:sz w:val="21"/>
              </w:rPr>
            </w:pPr>
          </w:p>
          <w:p>
            <w:pPr>
              <w:spacing w:line="297" w:lineRule="auto"/>
              <w:rPr>
                <w:rFonts w:ascii="Arial"/>
                <w:sz w:val="21"/>
              </w:rPr>
            </w:pPr>
          </w:p>
          <w:p>
            <w:pPr>
              <w:pStyle w:val="20"/>
              <w:spacing w:before="71" w:line="183" w:lineRule="auto"/>
              <w:ind w:left="229"/>
            </w:pPr>
            <w: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38" w:hRule="atLeast"/>
        </w:trPr>
        <w:tc>
          <w:tcPr>
            <w:tcW w:w="534" w:type="dxa"/>
            <w:vMerge w:val="continue"/>
            <w:tcBorders>
              <w:top w:val="nil"/>
              <w:bottom w:val="nil"/>
            </w:tcBorders>
            <w:textDirection w:val="tbRlV"/>
            <w:vAlign w:val="top"/>
          </w:tcPr>
          <w:p>
            <w:pPr>
              <w:rPr>
                <w:rFonts w:ascii="Arial"/>
                <w:sz w:val="21"/>
              </w:rPr>
            </w:pPr>
          </w:p>
        </w:tc>
        <w:tc>
          <w:tcPr>
            <w:tcW w:w="1079" w:type="dxa"/>
            <w:vMerge w:val="continue"/>
            <w:tcBorders>
              <w:top w:val="nil"/>
              <w:bottom w:val="nil"/>
            </w:tcBorders>
            <w:vAlign w:val="top"/>
          </w:tcPr>
          <w:p>
            <w:pPr>
              <w:rPr>
                <w:rFonts w:ascii="Arial"/>
                <w:sz w:val="21"/>
              </w:rPr>
            </w:pPr>
          </w:p>
        </w:tc>
        <w:tc>
          <w:tcPr>
            <w:tcW w:w="549" w:type="dxa"/>
            <w:vMerge w:val="restart"/>
            <w:tcBorders>
              <w:bottom w:val="nil"/>
            </w:tcBorders>
            <w:textDirection w:val="tbRlV"/>
            <w:vAlign w:val="top"/>
          </w:tcPr>
          <w:p>
            <w:pPr>
              <w:pStyle w:val="20"/>
              <w:spacing w:before="146" w:line="217" w:lineRule="auto"/>
              <w:ind w:left="902"/>
            </w:pPr>
            <w:r>
              <w:t>绩效目标</w:t>
            </w:r>
          </w:p>
        </w:tc>
        <w:tc>
          <w:tcPr>
            <w:tcW w:w="749" w:type="dxa"/>
            <w:vAlign w:val="top"/>
          </w:tcPr>
          <w:p>
            <w:pPr>
              <w:spacing w:line="269" w:lineRule="auto"/>
              <w:rPr>
                <w:rFonts w:ascii="Arial"/>
                <w:sz w:val="21"/>
              </w:rPr>
            </w:pPr>
          </w:p>
          <w:p>
            <w:pPr>
              <w:pStyle w:val="20"/>
              <w:spacing w:before="72" w:line="220" w:lineRule="auto"/>
              <w:ind w:left="143"/>
            </w:pPr>
            <w:r>
              <w:rPr>
                <w:spacing w:val="4"/>
              </w:rPr>
              <w:t>绩效</w:t>
            </w:r>
          </w:p>
          <w:p>
            <w:pPr>
              <w:pStyle w:val="20"/>
              <w:spacing w:before="27" w:line="220" w:lineRule="auto"/>
              <w:ind w:left="143"/>
            </w:pPr>
            <w:r>
              <w:rPr>
                <w:spacing w:val="8"/>
              </w:rPr>
              <w:t>目标</w:t>
            </w:r>
          </w:p>
          <w:p>
            <w:pPr>
              <w:pStyle w:val="20"/>
              <w:spacing w:before="51" w:line="223" w:lineRule="auto"/>
              <w:ind w:left="143"/>
            </w:pPr>
            <w:r>
              <w:rPr>
                <w:spacing w:val="-3"/>
              </w:rPr>
              <w:t>合理</w:t>
            </w:r>
          </w:p>
          <w:p>
            <w:pPr>
              <w:pStyle w:val="20"/>
              <w:spacing w:before="11" w:line="221" w:lineRule="auto"/>
              <w:ind w:left="252"/>
            </w:pPr>
            <w:r>
              <w:t>性</w:t>
            </w:r>
          </w:p>
        </w:tc>
        <w:tc>
          <w:tcPr>
            <w:tcW w:w="5334" w:type="dxa"/>
            <w:vAlign w:val="top"/>
          </w:tcPr>
          <w:p>
            <w:pPr>
              <w:spacing w:line="408" w:lineRule="auto"/>
              <w:rPr>
                <w:rFonts w:ascii="Arial"/>
                <w:sz w:val="21"/>
              </w:rPr>
            </w:pPr>
          </w:p>
          <w:p>
            <w:pPr>
              <w:pStyle w:val="20"/>
              <w:spacing w:before="72" w:line="238" w:lineRule="auto"/>
              <w:ind w:left="123" w:right="112" w:firstLine="9"/>
              <w:jc w:val="both"/>
            </w:pPr>
            <w:r>
              <w:t>项目所设定的绩效目标是否依据充分，是否符合客观</w:t>
            </w:r>
            <w:r>
              <w:rPr>
                <w:spacing w:val="1"/>
              </w:rPr>
              <w:t>实际，用以反映和考核项目绩效目标与项目实施的相</w:t>
            </w:r>
            <w:r>
              <w:t>符情况。</w:t>
            </w:r>
          </w:p>
        </w:tc>
        <w:tc>
          <w:tcPr>
            <w:tcW w:w="584" w:type="dxa"/>
            <w:vAlign w:val="top"/>
          </w:tcPr>
          <w:p>
            <w:pPr>
              <w:spacing w:line="247" w:lineRule="auto"/>
              <w:rPr>
                <w:rFonts w:ascii="Arial"/>
                <w:sz w:val="21"/>
              </w:rPr>
            </w:pPr>
          </w:p>
          <w:p>
            <w:pPr>
              <w:spacing w:line="248" w:lineRule="auto"/>
              <w:rPr>
                <w:rFonts w:ascii="Arial"/>
                <w:sz w:val="21"/>
              </w:rPr>
            </w:pPr>
          </w:p>
          <w:p>
            <w:pPr>
              <w:spacing w:line="248" w:lineRule="auto"/>
              <w:rPr>
                <w:rFonts w:ascii="Arial"/>
                <w:sz w:val="21"/>
              </w:rPr>
            </w:pPr>
          </w:p>
          <w:p>
            <w:pPr>
              <w:pStyle w:val="20"/>
              <w:spacing w:before="71" w:line="183" w:lineRule="auto"/>
              <w:ind w:left="229"/>
            </w:pPr>
            <w: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99" w:hRule="atLeast"/>
        </w:trPr>
        <w:tc>
          <w:tcPr>
            <w:tcW w:w="534" w:type="dxa"/>
            <w:vMerge w:val="continue"/>
            <w:tcBorders>
              <w:top w:val="nil"/>
              <w:bottom w:val="nil"/>
            </w:tcBorders>
            <w:textDirection w:val="tbRlV"/>
            <w:vAlign w:val="top"/>
          </w:tcPr>
          <w:p>
            <w:pPr>
              <w:rPr>
                <w:rFonts w:ascii="Arial"/>
                <w:sz w:val="21"/>
              </w:rPr>
            </w:pPr>
          </w:p>
        </w:tc>
        <w:tc>
          <w:tcPr>
            <w:tcW w:w="1079" w:type="dxa"/>
            <w:vMerge w:val="continue"/>
            <w:tcBorders>
              <w:top w:val="nil"/>
              <w:bottom w:val="nil"/>
            </w:tcBorders>
            <w:vAlign w:val="top"/>
          </w:tcPr>
          <w:p>
            <w:pPr>
              <w:rPr>
                <w:rFonts w:ascii="Arial"/>
                <w:sz w:val="21"/>
              </w:rPr>
            </w:pPr>
          </w:p>
        </w:tc>
        <w:tc>
          <w:tcPr>
            <w:tcW w:w="549" w:type="dxa"/>
            <w:vMerge w:val="continue"/>
            <w:tcBorders>
              <w:top w:val="nil"/>
            </w:tcBorders>
            <w:textDirection w:val="tbRlV"/>
            <w:vAlign w:val="top"/>
          </w:tcPr>
          <w:p>
            <w:pPr>
              <w:rPr>
                <w:rFonts w:ascii="Arial"/>
                <w:sz w:val="21"/>
              </w:rPr>
            </w:pPr>
          </w:p>
        </w:tc>
        <w:tc>
          <w:tcPr>
            <w:tcW w:w="749" w:type="dxa"/>
            <w:vAlign w:val="top"/>
          </w:tcPr>
          <w:p>
            <w:pPr>
              <w:pStyle w:val="20"/>
              <w:spacing w:before="45" w:line="220" w:lineRule="auto"/>
              <w:ind w:left="143"/>
            </w:pPr>
            <w:r>
              <w:rPr>
                <w:spacing w:val="4"/>
              </w:rPr>
              <w:t>绩效</w:t>
            </w:r>
          </w:p>
          <w:p>
            <w:pPr>
              <w:pStyle w:val="20"/>
              <w:spacing w:before="57" w:line="220" w:lineRule="auto"/>
              <w:ind w:left="143"/>
            </w:pPr>
            <w:r>
              <w:rPr>
                <w:spacing w:val="-3"/>
              </w:rPr>
              <w:t>指标</w:t>
            </w:r>
          </w:p>
          <w:p>
            <w:pPr>
              <w:pStyle w:val="20"/>
              <w:spacing w:before="37" w:line="219" w:lineRule="auto"/>
              <w:ind w:left="143"/>
            </w:pPr>
            <w:r>
              <w:rPr>
                <w:spacing w:val="8"/>
              </w:rPr>
              <w:t>明确</w:t>
            </w:r>
          </w:p>
          <w:p>
            <w:pPr>
              <w:pStyle w:val="20"/>
              <w:spacing w:before="20" w:line="204" w:lineRule="auto"/>
              <w:ind w:left="252"/>
            </w:pPr>
            <w:r>
              <w:t>性</w:t>
            </w:r>
          </w:p>
        </w:tc>
        <w:tc>
          <w:tcPr>
            <w:tcW w:w="5334" w:type="dxa"/>
            <w:vAlign w:val="top"/>
          </w:tcPr>
          <w:p>
            <w:pPr>
              <w:spacing w:line="289" w:lineRule="auto"/>
              <w:rPr>
                <w:rFonts w:ascii="Arial"/>
                <w:sz w:val="21"/>
              </w:rPr>
            </w:pPr>
          </w:p>
          <w:p>
            <w:pPr>
              <w:pStyle w:val="20"/>
              <w:spacing w:before="72" w:line="236" w:lineRule="auto"/>
              <w:ind w:left="182" w:right="80" w:hanging="49"/>
            </w:pPr>
            <w:r>
              <w:rPr>
                <w:spacing w:val="-1"/>
              </w:rPr>
              <w:t>依据绩效目标设定的绩效指标是否清晰、细化、可衡</w:t>
            </w:r>
            <w:r>
              <w:t>量等，用以反映和考核项目绩效目标的明细化情</w:t>
            </w:r>
            <w:r>
              <w:rPr>
                <w:spacing w:val="-1"/>
              </w:rPr>
              <w:t>况。</w:t>
            </w:r>
          </w:p>
        </w:tc>
        <w:tc>
          <w:tcPr>
            <w:tcW w:w="584" w:type="dxa"/>
            <w:vAlign w:val="top"/>
          </w:tcPr>
          <w:p>
            <w:pPr>
              <w:spacing w:line="476" w:lineRule="auto"/>
              <w:rPr>
                <w:rFonts w:ascii="Arial"/>
                <w:sz w:val="21"/>
              </w:rPr>
            </w:pPr>
          </w:p>
          <w:p>
            <w:pPr>
              <w:pStyle w:val="20"/>
              <w:spacing w:before="72" w:line="183" w:lineRule="auto"/>
              <w:ind w:left="229"/>
            </w:pPr>
            <w: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39" w:hRule="atLeast"/>
        </w:trPr>
        <w:tc>
          <w:tcPr>
            <w:tcW w:w="534" w:type="dxa"/>
            <w:vMerge w:val="continue"/>
            <w:tcBorders>
              <w:top w:val="nil"/>
              <w:bottom w:val="nil"/>
            </w:tcBorders>
            <w:textDirection w:val="tbRlV"/>
            <w:vAlign w:val="top"/>
          </w:tcPr>
          <w:p>
            <w:pPr>
              <w:rPr>
                <w:rFonts w:ascii="Arial"/>
                <w:sz w:val="21"/>
              </w:rPr>
            </w:pPr>
          </w:p>
        </w:tc>
        <w:tc>
          <w:tcPr>
            <w:tcW w:w="1079" w:type="dxa"/>
            <w:vMerge w:val="continue"/>
            <w:tcBorders>
              <w:top w:val="nil"/>
              <w:bottom w:val="nil"/>
            </w:tcBorders>
            <w:vAlign w:val="top"/>
          </w:tcPr>
          <w:p>
            <w:pPr>
              <w:rPr>
                <w:rFonts w:ascii="Arial"/>
                <w:sz w:val="21"/>
              </w:rPr>
            </w:pPr>
          </w:p>
        </w:tc>
        <w:tc>
          <w:tcPr>
            <w:tcW w:w="549" w:type="dxa"/>
            <w:vMerge w:val="restart"/>
            <w:tcBorders>
              <w:bottom w:val="nil"/>
            </w:tcBorders>
            <w:textDirection w:val="tbRlV"/>
            <w:vAlign w:val="top"/>
          </w:tcPr>
          <w:p>
            <w:pPr>
              <w:pStyle w:val="20"/>
              <w:spacing w:before="166" w:line="217" w:lineRule="auto"/>
              <w:ind w:left="755"/>
            </w:pPr>
            <w:r>
              <w:rPr>
                <w:spacing w:val="-1"/>
              </w:rPr>
              <w:t>资金投入</w:t>
            </w:r>
          </w:p>
        </w:tc>
        <w:tc>
          <w:tcPr>
            <w:tcW w:w="749" w:type="dxa"/>
            <w:vAlign w:val="top"/>
          </w:tcPr>
          <w:p>
            <w:pPr>
              <w:pStyle w:val="20"/>
              <w:spacing w:before="185" w:line="219" w:lineRule="auto"/>
              <w:ind w:left="143"/>
            </w:pPr>
            <w:r>
              <w:rPr>
                <w:spacing w:val="5"/>
              </w:rPr>
              <w:t>预算</w:t>
            </w:r>
          </w:p>
          <w:p>
            <w:pPr>
              <w:pStyle w:val="20"/>
              <w:spacing w:before="39" w:line="219" w:lineRule="auto"/>
              <w:ind w:left="143"/>
            </w:pPr>
            <w:r>
              <w:rPr>
                <w:spacing w:val="9"/>
              </w:rPr>
              <w:t>编制</w:t>
            </w:r>
          </w:p>
          <w:p>
            <w:pPr>
              <w:pStyle w:val="20"/>
              <w:spacing w:before="37" w:line="219" w:lineRule="auto"/>
              <w:ind w:left="143"/>
            </w:pPr>
            <w:r>
              <w:rPr>
                <w:spacing w:val="6"/>
              </w:rPr>
              <w:t>科学</w:t>
            </w:r>
          </w:p>
          <w:p>
            <w:pPr>
              <w:pStyle w:val="20"/>
              <w:spacing w:before="31" w:line="221" w:lineRule="auto"/>
              <w:ind w:left="252"/>
            </w:pPr>
            <w:r>
              <w:t>性</w:t>
            </w:r>
          </w:p>
        </w:tc>
        <w:tc>
          <w:tcPr>
            <w:tcW w:w="5334" w:type="dxa"/>
            <w:vAlign w:val="top"/>
          </w:tcPr>
          <w:p>
            <w:pPr>
              <w:spacing w:line="261" w:lineRule="auto"/>
              <w:rPr>
                <w:rFonts w:ascii="Arial"/>
                <w:sz w:val="21"/>
              </w:rPr>
            </w:pPr>
          </w:p>
          <w:p>
            <w:pPr>
              <w:pStyle w:val="20"/>
              <w:spacing w:before="72" w:line="235" w:lineRule="auto"/>
              <w:ind w:left="123" w:right="120" w:firstLine="9"/>
              <w:jc w:val="both"/>
            </w:pPr>
            <w:r>
              <w:t>项目预算编制是否经过科学论证、有明确标准，资金额度与年度目标是否相适应，用以反映和考核项目预</w:t>
            </w:r>
            <w:r>
              <w:rPr>
                <w:spacing w:val="-1"/>
              </w:rPr>
              <w:t>算编制的科学性、合理性情况。</w:t>
            </w:r>
          </w:p>
        </w:tc>
        <w:tc>
          <w:tcPr>
            <w:tcW w:w="584" w:type="dxa"/>
            <w:vAlign w:val="top"/>
          </w:tcPr>
          <w:p>
            <w:pPr>
              <w:spacing w:line="298" w:lineRule="auto"/>
              <w:rPr>
                <w:rFonts w:ascii="Arial"/>
                <w:sz w:val="21"/>
              </w:rPr>
            </w:pPr>
          </w:p>
          <w:p>
            <w:pPr>
              <w:spacing w:line="299" w:lineRule="auto"/>
              <w:rPr>
                <w:rFonts w:ascii="Arial"/>
                <w:sz w:val="21"/>
              </w:rPr>
            </w:pPr>
          </w:p>
          <w:p>
            <w:pPr>
              <w:pStyle w:val="20"/>
              <w:spacing w:before="71" w:line="183" w:lineRule="auto"/>
              <w:ind w:left="229"/>
            </w:pPr>
            <w: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99" w:hRule="atLeast"/>
        </w:trPr>
        <w:tc>
          <w:tcPr>
            <w:tcW w:w="534" w:type="dxa"/>
            <w:vMerge w:val="continue"/>
            <w:tcBorders>
              <w:top w:val="nil"/>
              <w:bottom w:val="nil"/>
            </w:tcBorders>
            <w:textDirection w:val="tbRlV"/>
            <w:vAlign w:val="top"/>
          </w:tcPr>
          <w:p>
            <w:pPr>
              <w:rPr>
                <w:rFonts w:ascii="Arial"/>
                <w:sz w:val="21"/>
              </w:rPr>
            </w:pPr>
          </w:p>
        </w:tc>
        <w:tc>
          <w:tcPr>
            <w:tcW w:w="1079" w:type="dxa"/>
            <w:vMerge w:val="continue"/>
            <w:tcBorders>
              <w:top w:val="nil"/>
            </w:tcBorders>
            <w:vAlign w:val="top"/>
          </w:tcPr>
          <w:p>
            <w:pPr>
              <w:rPr>
                <w:rFonts w:ascii="Arial"/>
                <w:sz w:val="21"/>
              </w:rPr>
            </w:pPr>
          </w:p>
        </w:tc>
        <w:tc>
          <w:tcPr>
            <w:tcW w:w="549" w:type="dxa"/>
            <w:vMerge w:val="continue"/>
            <w:tcBorders>
              <w:top w:val="nil"/>
            </w:tcBorders>
            <w:textDirection w:val="tbRlV"/>
            <w:vAlign w:val="top"/>
          </w:tcPr>
          <w:p>
            <w:pPr>
              <w:rPr>
                <w:rFonts w:ascii="Arial"/>
                <w:sz w:val="21"/>
              </w:rPr>
            </w:pPr>
          </w:p>
        </w:tc>
        <w:tc>
          <w:tcPr>
            <w:tcW w:w="749" w:type="dxa"/>
            <w:vAlign w:val="top"/>
          </w:tcPr>
          <w:p>
            <w:pPr>
              <w:pStyle w:val="20"/>
              <w:spacing w:before="27" w:line="221" w:lineRule="auto"/>
              <w:ind w:left="143"/>
            </w:pPr>
            <w:r>
              <w:rPr>
                <w:spacing w:val="4"/>
              </w:rPr>
              <w:t>资金</w:t>
            </w:r>
          </w:p>
          <w:p>
            <w:pPr>
              <w:pStyle w:val="20"/>
              <w:spacing w:before="76" w:line="220" w:lineRule="auto"/>
              <w:ind w:left="143"/>
            </w:pPr>
            <w:r>
              <w:rPr>
                <w:spacing w:val="4"/>
              </w:rPr>
              <w:t>分配</w:t>
            </w:r>
          </w:p>
          <w:p>
            <w:pPr>
              <w:pStyle w:val="20"/>
              <w:spacing w:before="51" w:line="223" w:lineRule="auto"/>
              <w:ind w:left="143"/>
            </w:pPr>
            <w:r>
              <w:rPr>
                <w:spacing w:val="-3"/>
              </w:rPr>
              <w:t>合理</w:t>
            </w:r>
          </w:p>
          <w:p>
            <w:pPr>
              <w:pStyle w:val="20"/>
              <w:spacing w:before="21" w:line="186" w:lineRule="auto"/>
              <w:ind w:left="252"/>
            </w:pPr>
            <w:r>
              <w:t>性</w:t>
            </w:r>
          </w:p>
        </w:tc>
        <w:tc>
          <w:tcPr>
            <w:tcW w:w="5334" w:type="dxa"/>
            <w:vAlign w:val="top"/>
          </w:tcPr>
          <w:p>
            <w:pPr>
              <w:pStyle w:val="20"/>
              <w:spacing w:before="215" w:line="249" w:lineRule="auto"/>
              <w:ind w:left="133" w:right="121"/>
              <w:jc w:val="both"/>
            </w:pPr>
            <w:r>
              <w:t>项目预算资金分配是否有测算依据，与补助单位或地</w:t>
            </w:r>
            <w:r>
              <w:rPr>
                <w:spacing w:val="-1"/>
              </w:rPr>
              <w:t>方实际是否相适应，用以反映和考核项目预算资金分配的科学性、合理性情况。</w:t>
            </w:r>
          </w:p>
        </w:tc>
        <w:tc>
          <w:tcPr>
            <w:tcW w:w="584" w:type="dxa"/>
            <w:vAlign w:val="top"/>
          </w:tcPr>
          <w:p>
            <w:pPr>
              <w:spacing w:line="478" w:lineRule="auto"/>
              <w:rPr>
                <w:rFonts w:ascii="Arial"/>
                <w:sz w:val="21"/>
              </w:rPr>
            </w:pPr>
          </w:p>
          <w:p>
            <w:pPr>
              <w:pStyle w:val="20"/>
              <w:spacing w:before="72" w:line="183" w:lineRule="auto"/>
              <w:ind w:left="229"/>
            </w:pPr>
            <w: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49" w:hRule="atLeast"/>
        </w:trPr>
        <w:tc>
          <w:tcPr>
            <w:tcW w:w="534" w:type="dxa"/>
            <w:vMerge w:val="continue"/>
            <w:tcBorders>
              <w:top w:val="nil"/>
              <w:bottom w:val="nil"/>
            </w:tcBorders>
            <w:textDirection w:val="tbRlV"/>
            <w:vAlign w:val="top"/>
          </w:tcPr>
          <w:p>
            <w:pPr>
              <w:rPr>
                <w:rFonts w:ascii="Arial"/>
                <w:sz w:val="21"/>
              </w:rPr>
            </w:pPr>
          </w:p>
        </w:tc>
        <w:tc>
          <w:tcPr>
            <w:tcW w:w="1079" w:type="dxa"/>
            <w:vMerge w:val="restart"/>
            <w:tcBorders>
              <w:bottom w:val="nil"/>
            </w:tcBorders>
            <w:vAlign w:val="top"/>
          </w:tcPr>
          <w:p>
            <w:pPr>
              <w:rPr>
                <w:rFonts w:ascii="Arial"/>
                <w:sz w:val="21"/>
              </w:rPr>
            </w:pPr>
          </w:p>
          <w:p>
            <w:pPr>
              <w:spacing w:line="241" w:lineRule="auto"/>
              <w:rPr>
                <w:rFonts w:ascii="Arial"/>
                <w:sz w:val="21"/>
              </w:rPr>
            </w:pPr>
          </w:p>
          <w:p>
            <w:pPr>
              <w:spacing w:line="241" w:lineRule="auto"/>
              <w:rPr>
                <w:rFonts w:ascii="Arial"/>
                <w:sz w:val="21"/>
              </w:rPr>
            </w:pPr>
          </w:p>
          <w:p>
            <w:pPr>
              <w:pStyle w:val="20"/>
              <w:spacing w:before="72" w:line="244" w:lineRule="auto"/>
              <w:ind w:left="200" w:right="159" w:firstLine="110"/>
            </w:pPr>
            <w:r>
              <w:rPr>
                <w:spacing w:val="-5"/>
              </w:rPr>
              <w:t>过程</w:t>
            </w:r>
            <w:r>
              <w:rPr>
                <w:rFonts w:hint="eastAsia"/>
                <w:spacing w:val="-5"/>
                <w:lang w:eastAsia="zh-CN"/>
              </w:rPr>
              <w:t>（</w:t>
            </w:r>
            <w:r>
              <w:rPr>
                <w:spacing w:val="9"/>
              </w:rPr>
              <w:t>28分</w:t>
            </w:r>
            <w:r>
              <w:rPr>
                <w:rFonts w:hint="eastAsia"/>
                <w:spacing w:val="9"/>
                <w:lang w:eastAsia="zh-CN"/>
              </w:rPr>
              <w:t>）</w:t>
            </w:r>
          </w:p>
        </w:tc>
        <w:tc>
          <w:tcPr>
            <w:tcW w:w="549" w:type="dxa"/>
            <w:vMerge w:val="restart"/>
            <w:tcBorders>
              <w:bottom w:val="nil"/>
            </w:tcBorders>
            <w:textDirection w:val="tbRlV"/>
            <w:vAlign w:val="top"/>
          </w:tcPr>
          <w:p>
            <w:pPr>
              <w:pStyle w:val="20"/>
              <w:spacing w:before="157" w:line="216" w:lineRule="auto"/>
              <w:ind w:left="457"/>
            </w:pPr>
            <w:r>
              <w:t>资金管理</w:t>
            </w:r>
          </w:p>
        </w:tc>
        <w:tc>
          <w:tcPr>
            <w:tcW w:w="749" w:type="dxa"/>
            <w:vAlign w:val="top"/>
          </w:tcPr>
          <w:p>
            <w:pPr>
              <w:pStyle w:val="20"/>
              <w:spacing w:before="208" w:line="221" w:lineRule="auto"/>
              <w:ind w:left="143"/>
            </w:pPr>
            <w:r>
              <w:rPr>
                <w:spacing w:val="4"/>
              </w:rPr>
              <w:t>资金</w:t>
            </w:r>
          </w:p>
          <w:p>
            <w:pPr>
              <w:pStyle w:val="20"/>
              <w:spacing w:before="6" w:line="220" w:lineRule="auto"/>
              <w:ind w:left="143"/>
            </w:pPr>
            <w:r>
              <w:rPr>
                <w:spacing w:val="4"/>
              </w:rPr>
              <w:t>到位</w:t>
            </w:r>
          </w:p>
          <w:p>
            <w:pPr>
              <w:pStyle w:val="20"/>
              <w:spacing w:before="47" w:line="219" w:lineRule="auto"/>
              <w:ind w:left="252"/>
            </w:pPr>
            <w:r>
              <w:t>率</w:t>
            </w:r>
          </w:p>
        </w:tc>
        <w:tc>
          <w:tcPr>
            <w:tcW w:w="5334" w:type="dxa"/>
            <w:vAlign w:val="top"/>
          </w:tcPr>
          <w:p>
            <w:pPr>
              <w:spacing w:line="284" w:lineRule="auto"/>
              <w:rPr>
                <w:rFonts w:ascii="Arial"/>
                <w:sz w:val="21"/>
              </w:rPr>
            </w:pPr>
          </w:p>
          <w:p>
            <w:pPr>
              <w:pStyle w:val="20"/>
              <w:spacing w:before="72" w:line="231" w:lineRule="auto"/>
              <w:ind w:left="152" w:right="113" w:hanging="19"/>
            </w:pPr>
            <w:r>
              <w:t>实际到位资金与预算资金的比率，用以反映和考核资</w:t>
            </w:r>
            <w:r>
              <w:rPr>
                <w:spacing w:val="-1"/>
              </w:rPr>
              <w:t>金落实情况对项目实施的总体保障程度。</w:t>
            </w:r>
          </w:p>
        </w:tc>
        <w:tc>
          <w:tcPr>
            <w:tcW w:w="584" w:type="dxa"/>
            <w:vAlign w:val="top"/>
          </w:tcPr>
          <w:p>
            <w:pPr>
              <w:spacing w:line="459" w:lineRule="auto"/>
              <w:rPr>
                <w:rFonts w:ascii="Arial"/>
                <w:sz w:val="21"/>
              </w:rPr>
            </w:pPr>
          </w:p>
          <w:p>
            <w:pPr>
              <w:pStyle w:val="20"/>
              <w:spacing w:before="72" w:line="183" w:lineRule="auto"/>
              <w:ind w:left="229"/>
            </w:pPr>
            <w: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4" w:hRule="atLeast"/>
        </w:trPr>
        <w:tc>
          <w:tcPr>
            <w:tcW w:w="534" w:type="dxa"/>
            <w:vMerge w:val="continue"/>
            <w:tcBorders>
              <w:top w:val="nil"/>
            </w:tcBorders>
            <w:textDirection w:val="tbRlV"/>
            <w:vAlign w:val="top"/>
          </w:tcPr>
          <w:p>
            <w:pPr>
              <w:rPr>
                <w:rFonts w:ascii="Arial"/>
                <w:sz w:val="21"/>
              </w:rPr>
            </w:pPr>
          </w:p>
        </w:tc>
        <w:tc>
          <w:tcPr>
            <w:tcW w:w="1079" w:type="dxa"/>
            <w:vMerge w:val="continue"/>
            <w:tcBorders>
              <w:top w:val="nil"/>
            </w:tcBorders>
            <w:vAlign w:val="top"/>
          </w:tcPr>
          <w:p>
            <w:pPr>
              <w:rPr>
                <w:rFonts w:ascii="Arial"/>
                <w:sz w:val="21"/>
              </w:rPr>
            </w:pPr>
          </w:p>
        </w:tc>
        <w:tc>
          <w:tcPr>
            <w:tcW w:w="549" w:type="dxa"/>
            <w:vMerge w:val="continue"/>
            <w:tcBorders>
              <w:top w:val="nil"/>
            </w:tcBorders>
            <w:textDirection w:val="tbRlV"/>
            <w:vAlign w:val="top"/>
          </w:tcPr>
          <w:p>
            <w:pPr>
              <w:rPr>
                <w:rFonts w:ascii="Arial"/>
                <w:sz w:val="21"/>
              </w:rPr>
            </w:pPr>
          </w:p>
        </w:tc>
        <w:tc>
          <w:tcPr>
            <w:tcW w:w="749" w:type="dxa"/>
            <w:vAlign w:val="top"/>
          </w:tcPr>
          <w:p>
            <w:pPr>
              <w:pStyle w:val="20"/>
              <w:spacing w:before="48" w:line="219" w:lineRule="auto"/>
              <w:ind w:left="143"/>
            </w:pPr>
            <w:r>
              <w:rPr>
                <w:spacing w:val="5"/>
              </w:rPr>
              <w:t>预算</w:t>
            </w:r>
          </w:p>
          <w:p>
            <w:pPr>
              <w:pStyle w:val="20"/>
              <w:spacing w:before="78" w:line="219" w:lineRule="auto"/>
              <w:ind w:left="143"/>
            </w:pPr>
            <w:r>
              <w:rPr>
                <w:spacing w:val="-3"/>
              </w:rPr>
              <w:t>执行</w:t>
            </w:r>
          </w:p>
          <w:p>
            <w:pPr>
              <w:pStyle w:val="20"/>
              <w:spacing w:before="19" w:line="189" w:lineRule="auto"/>
              <w:ind w:left="252"/>
            </w:pPr>
            <w:r>
              <w:t>率</w:t>
            </w:r>
          </w:p>
        </w:tc>
        <w:tc>
          <w:tcPr>
            <w:tcW w:w="5334" w:type="dxa"/>
            <w:vAlign w:val="top"/>
          </w:tcPr>
          <w:p>
            <w:pPr>
              <w:pStyle w:val="20"/>
              <w:spacing w:before="218" w:line="244" w:lineRule="auto"/>
              <w:ind w:left="172" w:right="116" w:hanging="39"/>
            </w:pPr>
            <w:r>
              <w:t>项目预算资金是否按照计划执行，用以反映或考核</w:t>
            </w:r>
            <w:r>
              <w:rPr>
                <w:rFonts w:hint="eastAsia"/>
                <w:lang w:eastAsia="zh-CN"/>
              </w:rPr>
              <w:t>项目</w:t>
            </w:r>
            <w:r>
              <w:t>预算执行情况。</w:t>
            </w:r>
          </w:p>
        </w:tc>
        <w:tc>
          <w:tcPr>
            <w:tcW w:w="584" w:type="dxa"/>
            <w:vAlign w:val="top"/>
          </w:tcPr>
          <w:p>
            <w:pPr>
              <w:spacing w:line="330" w:lineRule="auto"/>
              <w:rPr>
                <w:rFonts w:ascii="Arial"/>
                <w:sz w:val="21"/>
              </w:rPr>
            </w:pPr>
          </w:p>
          <w:p>
            <w:pPr>
              <w:pStyle w:val="20"/>
              <w:spacing w:before="71" w:line="184" w:lineRule="auto"/>
              <w:ind w:left="179"/>
            </w:pPr>
            <w:r>
              <w:rPr>
                <w:spacing w:val="-7"/>
              </w:rPr>
              <w:t>10</w:t>
            </w:r>
          </w:p>
        </w:tc>
      </w:tr>
    </w:tbl>
    <w:p>
      <w:pPr>
        <w:rPr>
          <w:rFonts w:ascii="Arial"/>
          <w:sz w:val="21"/>
        </w:rPr>
      </w:pPr>
    </w:p>
    <w:p>
      <w:pPr>
        <w:rPr>
          <w:rFonts w:ascii="Arial" w:hAnsi="Arial" w:eastAsia="Arial" w:cs="Arial"/>
          <w:sz w:val="21"/>
          <w:szCs w:val="21"/>
        </w:rPr>
        <w:sectPr>
          <w:pgSz w:w="11900" w:h="16820"/>
          <w:pgMar w:top="1429" w:right="1635" w:bottom="0" w:left="1425" w:header="0" w:footer="567" w:gutter="0"/>
          <w:pgNumType w:fmt="numberInDash"/>
          <w:cols w:space="720" w:num="1"/>
        </w:sectPr>
      </w:pPr>
    </w:p>
    <w:p>
      <w:pPr>
        <w:spacing w:before="7"/>
      </w:pPr>
    </w:p>
    <w:p>
      <w:pPr>
        <w:spacing w:before="7"/>
      </w:pPr>
    </w:p>
    <w:p>
      <w:pPr>
        <w:spacing w:before="6"/>
      </w:pPr>
    </w:p>
    <w:tbl>
      <w:tblPr>
        <w:tblStyle w:val="19"/>
        <w:tblW w:w="87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4"/>
        <w:gridCol w:w="1079"/>
        <w:gridCol w:w="549"/>
        <w:gridCol w:w="749"/>
        <w:gridCol w:w="5304"/>
        <w:gridCol w:w="5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04" w:hRule="atLeast"/>
        </w:trPr>
        <w:tc>
          <w:tcPr>
            <w:tcW w:w="524" w:type="dxa"/>
            <w:vAlign w:val="top"/>
          </w:tcPr>
          <w:p>
            <w:pPr>
              <w:rPr>
                <w:rFonts w:ascii="Arial"/>
                <w:sz w:val="21"/>
              </w:rPr>
            </w:pPr>
          </w:p>
        </w:tc>
        <w:tc>
          <w:tcPr>
            <w:tcW w:w="1079" w:type="dxa"/>
            <w:vAlign w:val="top"/>
          </w:tcPr>
          <w:p>
            <w:pPr>
              <w:spacing w:line="301" w:lineRule="auto"/>
              <w:rPr>
                <w:rFonts w:ascii="Arial"/>
                <w:sz w:val="21"/>
              </w:rPr>
            </w:pPr>
          </w:p>
          <w:p>
            <w:pPr>
              <w:pStyle w:val="20"/>
              <w:spacing w:before="72" w:line="219" w:lineRule="auto"/>
              <w:ind w:left="420" w:right="193" w:hanging="220"/>
            </w:pPr>
            <w:r>
              <w:rPr>
                <w:spacing w:val="4"/>
              </w:rPr>
              <w:t>一级指</w:t>
            </w:r>
            <w:r>
              <w:t>标</w:t>
            </w:r>
          </w:p>
        </w:tc>
        <w:tc>
          <w:tcPr>
            <w:tcW w:w="549" w:type="dxa"/>
            <w:textDirection w:val="tbRlV"/>
            <w:vAlign w:val="top"/>
          </w:tcPr>
          <w:p>
            <w:pPr>
              <w:pStyle w:val="20"/>
              <w:spacing w:before="166" w:line="217" w:lineRule="auto"/>
            </w:pPr>
            <w:r>
              <w:rPr>
                <w:spacing w:val="-3"/>
              </w:rPr>
              <w:t>二级指标</w:t>
            </w:r>
          </w:p>
        </w:tc>
        <w:tc>
          <w:tcPr>
            <w:tcW w:w="749" w:type="dxa"/>
            <w:vAlign w:val="top"/>
          </w:tcPr>
          <w:p>
            <w:pPr>
              <w:spacing w:line="273" w:lineRule="auto"/>
              <w:rPr>
                <w:rFonts w:ascii="Arial"/>
                <w:sz w:val="21"/>
              </w:rPr>
            </w:pPr>
          </w:p>
          <w:p>
            <w:pPr>
              <w:pStyle w:val="20"/>
              <w:spacing w:before="72" w:line="235" w:lineRule="auto"/>
              <w:ind w:left="142" w:right="142"/>
            </w:pPr>
            <w:r>
              <w:rPr>
                <w:spacing w:val="6"/>
              </w:rPr>
              <w:t>三级</w:t>
            </w:r>
            <w:r>
              <w:rPr>
                <w:spacing w:val="-3"/>
              </w:rPr>
              <w:t>指标</w:t>
            </w:r>
          </w:p>
        </w:tc>
        <w:tc>
          <w:tcPr>
            <w:tcW w:w="5304" w:type="dxa"/>
            <w:vAlign w:val="top"/>
          </w:tcPr>
          <w:p>
            <w:pPr>
              <w:spacing w:line="430" w:lineRule="auto"/>
              <w:rPr>
                <w:rFonts w:ascii="Arial"/>
                <w:sz w:val="21"/>
              </w:rPr>
            </w:pPr>
          </w:p>
          <w:p>
            <w:pPr>
              <w:pStyle w:val="20"/>
              <w:spacing w:before="71" w:line="219" w:lineRule="auto"/>
              <w:ind w:left="2233"/>
            </w:pPr>
            <w:r>
              <w:rPr>
                <w:spacing w:val="2"/>
              </w:rPr>
              <w:t>指标解释</w:t>
            </w:r>
          </w:p>
        </w:tc>
        <w:tc>
          <w:tcPr>
            <w:tcW w:w="584" w:type="dxa"/>
            <w:textDirection w:val="tbRlV"/>
            <w:vAlign w:val="top"/>
          </w:tcPr>
          <w:p>
            <w:pPr>
              <w:pStyle w:val="20"/>
              <w:spacing w:before="174" w:line="216" w:lineRule="auto"/>
              <w:ind w:left="372"/>
            </w:pPr>
            <w: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09" w:hRule="atLeast"/>
        </w:trPr>
        <w:tc>
          <w:tcPr>
            <w:tcW w:w="524" w:type="dxa"/>
            <w:vAlign w:val="top"/>
          </w:tcPr>
          <w:p>
            <w:pPr>
              <w:rPr>
                <w:rFonts w:ascii="Arial"/>
                <w:sz w:val="21"/>
              </w:rPr>
            </w:pPr>
          </w:p>
        </w:tc>
        <w:tc>
          <w:tcPr>
            <w:tcW w:w="1079" w:type="dxa"/>
            <w:vAlign w:val="top"/>
          </w:tcPr>
          <w:p>
            <w:pPr>
              <w:rPr>
                <w:rFonts w:ascii="Arial"/>
                <w:sz w:val="21"/>
              </w:rPr>
            </w:pPr>
          </w:p>
        </w:tc>
        <w:tc>
          <w:tcPr>
            <w:tcW w:w="549" w:type="dxa"/>
            <w:vAlign w:val="top"/>
          </w:tcPr>
          <w:p>
            <w:pPr>
              <w:rPr>
                <w:rFonts w:ascii="Arial"/>
                <w:sz w:val="21"/>
              </w:rPr>
            </w:pPr>
          </w:p>
        </w:tc>
        <w:tc>
          <w:tcPr>
            <w:tcW w:w="749" w:type="dxa"/>
            <w:vAlign w:val="top"/>
          </w:tcPr>
          <w:p>
            <w:pPr>
              <w:pStyle w:val="20"/>
              <w:spacing w:before="51" w:line="221" w:lineRule="auto"/>
              <w:ind w:left="142"/>
            </w:pPr>
            <w:r>
              <w:rPr>
                <w:spacing w:val="4"/>
              </w:rPr>
              <w:t>资金</w:t>
            </w:r>
          </w:p>
          <w:p>
            <w:pPr>
              <w:pStyle w:val="20"/>
              <w:spacing w:before="35" w:line="219" w:lineRule="auto"/>
              <w:ind w:left="142"/>
            </w:pPr>
            <w:r>
              <w:rPr>
                <w:spacing w:val="13"/>
              </w:rPr>
              <w:t>使用</w:t>
            </w:r>
          </w:p>
          <w:p>
            <w:pPr>
              <w:pStyle w:val="20"/>
              <w:spacing w:before="71" w:line="221" w:lineRule="auto"/>
              <w:ind w:left="142"/>
            </w:pPr>
            <w:r>
              <w:rPr>
                <w:spacing w:val="-3"/>
              </w:rPr>
              <w:t>合规</w:t>
            </w:r>
          </w:p>
          <w:p>
            <w:pPr>
              <w:pStyle w:val="20"/>
              <w:spacing w:before="24" w:line="191" w:lineRule="auto"/>
              <w:ind w:left="252"/>
            </w:pPr>
            <w:r>
              <w:t>性</w:t>
            </w:r>
          </w:p>
        </w:tc>
        <w:tc>
          <w:tcPr>
            <w:tcW w:w="5304" w:type="dxa"/>
            <w:vAlign w:val="top"/>
          </w:tcPr>
          <w:p>
            <w:pPr>
              <w:spacing w:line="287" w:lineRule="auto"/>
              <w:rPr>
                <w:rFonts w:ascii="Arial"/>
                <w:sz w:val="21"/>
              </w:rPr>
            </w:pPr>
          </w:p>
          <w:p>
            <w:pPr>
              <w:pStyle w:val="20"/>
              <w:spacing w:before="72" w:line="231" w:lineRule="auto"/>
              <w:ind w:left="122" w:right="93" w:hanging="9"/>
            </w:pPr>
            <w:r>
              <w:rPr>
                <w:spacing w:val="1"/>
              </w:rPr>
              <w:t>项目资金使用是否符合相关的财务管理制度规定，用</w:t>
            </w:r>
            <w:r>
              <w:rPr>
                <w:spacing w:val="-1"/>
              </w:rPr>
              <w:t>以反映和考核项目资金的规范运行情况。</w:t>
            </w:r>
          </w:p>
        </w:tc>
        <w:tc>
          <w:tcPr>
            <w:tcW w:w="584" w:type="dxa"/>
            <w:vAlign w:val="top"/>
          </w:tcPr>
          <w:p>
            <w:pPr>
              <w:spacing w:line="241" w:lineRule="auto"/>
              <w:rPr>
                <w:rFonts w:ascii="Arial"/>
                <w:sz w:val="21"/>
              </w:rPr>
            </w:pPr>
          </w:p>
          <w:p>
            <w:pPr>
              <w:spacing w:line="241" w:lineRule="auto"/>
              <w:rPr>
                <w:rFonts w:ascii="Arial"/>
                <w:sz w:val="21"/>
              </w:rPr>
            </w:pPr>
          </w:p>
          <w:p>
            <w:pPr>
              <w:pStyle w:val="20"/>
              <w:spacing w:before="72" w:line="183" w:lineRule="auto"/>
              <w:ind w:left="229"/>
            </w:pPr>
            <w: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09" w:hRule="atLeast"/>
        </w:trPr>
        <w:tc>
          <w:tcPr>
            <w:tcW w:w="524" w:type="dxa"/>
            <w:vMerge w:val="restart"/>
            <w:tcBorders>
              <w:bottom w:val="nil"/>
            </w:tcBorders>
            <w:textDirection w:val="tbRlV"/>
            <w:vAlign w:val="top"/>
          </w:tcPr>
          <w:p>
            <w:pPr>
              <w:pStyle w:val="20"/>
              <w:spacing w:before="128" w:line="215" w:lineRule="auto"/>
              <w:ind w:left="3821"/>
            </w:pPr>
            <w:r>
              <w:t>绩效评价指标</w:t>
            </w:r>
          </w:p>
        </w:tc>
        <w:tc>
          <w:tcPr>
            <w:tcW w:w="1079" w:type="dxa"/>
            <w:vMerge w:val="restart"/>
            <w:tcBorders>
              <w:bottom w:val="nil"/>
            </w:tcBorders>
            <w:vAlign w:val="top"/>
          </w:tcPr>
          <w:p>
            <w:pPr>
              <w:spacing w:line="294" w:lineRule="auto"/>
              <w:rPr>
                <w:rFonts w:ascii="Arial"/>
                <w:sz w:val="21"/>
              </w:rPr>
            </w:pPr>
          </w:p>
          <w:p>
            <w:pPr>
              <w:spacing w:line="295" w:lineRule="auto"/>
              <w:rPr>
                <w:rFonts w:ascii="Arial"/>
                <w:sz w:val="21"/>
              </w:rPr>
            </w:pPr>
          </w:p>
          <w:p>
            <w:pPr>
              <w:spacing w:line="295" w:lineRule="auto"/>
              <w:rPr>
                <w:rFonts w:ascii="Arial"/>
                <w:sz w:val="21"/>
              </w:rPr>
            </w:pPr>
          </w:p>
          <w:p>
            <w:pPr>
              <w:pStyle w:val="20"/>
              <w:spacing w:before="72" w:line="236" w:lineRule="auto"/>
              <w:ind w:left="200" w:right="159" w:firstLine="109"/>
            </w:pPr>
            <w:r>
              <w:rPr>
                <w:spacing w:val="-5"/>
              </w:rPr>
              <w:t>过程</w:t>
            </w:r>
            <w:r>
              <w:rPr>
                <w:rFonts w:hint="eastAsia"/>
                <w:spacing w:val="-5"/>
                <w:lang w:eastAsia="zh-CN"/>
              </w:rPr>
              <w:t>（</w:t>
            </w:r>
            <w:r>
              <w:rPr>
                <w:spacing w:val="9"/>
              </w:rPr>
              <w:t>28分</w:t>
            </w:r>
            <w:r>
              <w:rPr>
                <w:rFonts w:hint="eastAsia"/>
                <w:spacing w:val="9"/>
                <w:lang w:eastAsia="zh-CN"/>
              </w:rPr>
              <w:t>）</w:t>
            </w:r>
          </w:p>
        </w:tc>
        <w:tc>
          <w:tcPr>
            <w:tcW w:w="549" w:type="dxa"/>
            <w:vMerge w:val="restart"/>
            <w:tcBorders>
              <w:bottom w:val="nil"/>
            </w:tcBorders>
            <w:textDirection w:val="tbRlV"/>
            <w:vAlign w:val="top"/>
          </w:tcPr>
          <w:p>
            <w:pPr>
              <w:pStyle w:val="20"/>
              <w:spacing w:before="206" w:line="217" w:lineRule="auto"/>
              <w:ind w:left="609"/>
            </w:pPr>
            <w:r>
              <w:t>组织实施</w:t>
            </w:r>
          </w:p>
        </w:tc>
        <w:tc>
          <w:tcPr>
            <w:tcW w:w="749" w:type="dxa"/>
            <w:vAlign w:val="top"/>
          </w:tcPr>
          <w:p>
            <w:pPr>
              <w:pStyle w:val="20"/>
              <w:spacing w:before="51" w:line="219" w:lineRule="auto"/>
              <w:ind w:left="142"/>
            </w:pPr>
            <w:r>
              <w:rPr>
                <w:spacing w:val="3"/>
              </w:rPr>
              <w:t>管理</w:t>
            </w:r>
          </w:p>
          <w:p>
            <w:pPr>
              <w:pStyle w:val="20"/>
              <w:spacing w:before="39" w:line="220" w:lineRule="auto"/>
              <w:ind w:left="142"/>
            </w:pPr>
            <w:r>
              <w:rPr>
                <w:spacing w:val="6"/>
              </w:rPr>
              <w:t>制度</w:t>
            </w:r>
          </w:p>
          <w:p>
            <w:pPr>
              <w:pStyle w:val="20"/>
              <w:spacing w:before="58" w:line="221" w:lineRule="auto"/>
              <w:ind w:left="142"/>
            </w:pPr>
            <w:r>
              <w:rPr>
                <w:spacing w:val="-3"/>
              </w:rPr>
              <w:t>健全</w:t>
            </w:r>
          </w:p>
          <w:p>
            <w:pPr>
              <w:pStyle w:val="20"/>
              <w:spacing w:before="36" w:line="190" w:lineRule="auto"/>
              <w:ind w:left="252"/>
            </w:pPr>
            <w:r>
              <w:t>性</w:t>
            </w:r>
          </w:p>
        </w:tc>
        <w:tc>
          <w:tcPr>
            <w:tcW w:w="5304" w:type="dxa"/>
            <w:vAlign w:val="top"/>
          </w:tcPr>
          <w:p>
            <w:pPr>
              <w:pStyle w:val="20"/>
              <w:spacing w:before="202" w:line="249" w:lineRule="auto"/>
              <w:ind w:left="123" w:right="90"/>
              <w:jc w:val="both"/>
            </w:pPr>
            <w:r>
              <w:t>项目实施单位的财务和业务管理制度是否健全，用以</w:t>
            </w:r>
            <w:r>
              <w:rPr>
                <w:spacing w:val="-1"/>
              </w:rPr>
              <w:t>反映和考核财务和业务管理制度对项目顺利实施的保障情况。</w:t>
            </w:r>
          </w:p>
        </w:tc>
        <w:tc>
          <w:tcPr>
            <w:tcW w:w="584" w:type="dxa"/>
            <w:vAlign w:val="top"/>
          </w:tcPr>
          <w:p>
            <w:pPr>
              <w:spacing w:line="242" w:lineRule="auto"/>
              <w:rPr>
                <w:rFonts w:ascii="Arial"/>
                <w:sz w:val="21"/>
              </w:rPr>
            </w:pPr>
          </w:p>
          <w:p>
            <w:pPr>
              <w:spacing w:line="242" w:lineRule="auto"/>
              <w:rPr>
                <w:rFonts w:ascii="Arial"/>
                <w:sz w:val="21"/>
              </w:rPr>
            </w:pPr>
          </w:p>
          <w:p>
            <w:pPr>
              <w:pStyle w:val="20"/>
              <w:spacing w:before="72" w:line="182" w:lineRule="auto"/>
              <w:ind w:left="229"/>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89" w:hRule="atLeast"/>
        </w:trPr>
        <w:tc>
          <w:tcPr>
            <w:tcW w:w="524" w:type="dxa"/>
            <w:vMerge w:val="continue"/>
            <w:tcBorders>
              <w:top w:val="nil"/>
              <w:bottom w:val="nil"/>
            </w:tcBorders>
            <w:textDirection w:val="tbRlV"/>
            <w:vAlign w:val="top"/>
          </w:tcPr>
          <w:p>
            <w:pPr>
              <w:rPr>
                <w:rFonts w:ascii="Arial"/>
                <w:sz w:val="21"/>
              </w:rPr>
            </w:pPr>
          </w:p>
        </w:tc>
        <w:tc>
          <w:tcPr>
            <w:tcW w:w="1079" w:type="dxa"/>
            <w:vMerge w:val="continue"/>
            <w:tcBorders>
              <w:top w:val="nil"/>
            </w:tcBorders>
            <w:vAlign w:val="top"/>
          </w:tcPr>
          <w:p>
            <w:pPr>
              <w:rPr>
                <w:rFonts w:ascii="Arial"/>
                <w:sz w:val="21"/>
              </w:rPr>
            </w:pPr>
          </w:p>
        </w:tc>
        <w:tc>
          <w:tcPr>
            <w:tcW w:w="549" w:type="dxa"/>
            <w:vMerge w:val="continue"/>
            <w:tcBorders>
              <w:top w:val="nil"/>
            </w:tcBorders>
            <w:textDirection w:val="tbRlV"/>
            <w:vAlign w:val="top"/>
          </w:tcPr>
          <w:p>
            <w:pPr>
              <w:rPr>
                <w:rFonts w:ascii="Arial"/>
                <w:sz w:val="21"/>
              </w:rPr>
            </w:pPr>
          </w:p>
        </w:tc>
        <w:tc>
          <w:tcPr>
            <w:tcW w:w="749" w:type="dxa"/>
            <w:vAlign w:val="top"/>
          </w:tcPr>
          <w:p>
            <w:pPr>
              <w:pStyle w:val="20"/>
              <w:spacing w:before="52" w:line="220" w:lineRule="auto"/>
              <w:ind w:left="142"/>
            </w:pPr>
            <w:r>
              <w:rPr>
                <w:spacing w:val="6"/>
              </w:rPr>
              <w:t>制度</w:t>
            </w:r>
          </w:p>
          <w:p>
            <w:pPr>
              <w:pStyle w:val="20"/>
              <w:spacing w:before="37" w:line="219" w:lineRule="auto"/>
              <w:ind w:left="142"/>
            </w:pPr>
            <w:r>
              <w:rPr>
                <w:spacing w:val="-3"/>
              </w:rPr>
              <w:t>执行</w:t>
            </w:r>
          </w:p>
          <w:p>
            <w:pPr>
              <w:pStyle w:val="20"/>
              <w:spacing w:before="59" w:line="219" w:lineRule="auto"/>
              <w:ind w:left="142"/>
            </w:pPr>
            <w:r>
              <w:rPr>
                <w:spacing w:val="-3"/>
              </w:rPr>
              <w:t>有效</w:t>
            </w:r>
          </w:p>
          <w:p>
            <w:pPr>
              <w:pStyle w:val="20"/>
              <w:spacing w:line="205" w:lineRule="auto"/>
              <w:ind w:left="252"/>
            </w:pPr>
            <w:r>
              <w:t>性</w:t>
            </w:r>
          </w:p>
        </w:tc>
        <w:tc>
          <w:tcPr>
            <w:tcW w:w="5304" w:type="dxa"/>
            <w:vAlign w:val="top"/>
          </w:tcPr>
          <w:p>
            <w:pPr>
              <w:spacing w:line="279" w:lineRule="auto"/>
              <w:rPr>
                <w:rFonts w:ascii="Arial"/>
                <w:sz w:val="21"/>
              </w:rPr>
            </w:pPr>
          </w:p>
          <w:p>
            <w:pPr>
              <w:pStyle w:val="20"/>
              <w:spacing w:before="72" w:line="231" w:lineRule="auto"/>
              <w:ind w:left="123" w:right="92"/>
            </w:pPr>
            <w:r>
              <w:t>项目实施是否符合相关管理规定，用以反映和考核相</w:t>
            </w:r>
            <w:r>
              <w:rPr>
                <w:spacing w:val="-1"/>
              </w:rPr>
              <w:t>关管理制度的有效执行情况。</w:t>
            </w:r>
          </w:p>
        </w:tc>
        <w:tc>
          <w:tcPr>
            <w:tcW w:w="584" w:type="dxa"/>
            <w:vAlign w:val="top"/>
          </w:tcPr>
          <w:p>
            <w:pPr>
              <w:spacing w:line="475" w:lineRule="auto"/>
              <w:rPr>
                <w:rFonts w:ascii="Arial"/>
                <w:sz w:val="21"/>
              </w:rPr>
            </w:pPr>
          </w:p>
          <w:p>
            <w:pPr>
              <w:pStyle w:val="20"/>
              <w:spacing w:before="72" w:line="182" w:lineRule="auto"/>
              <w:ind w:left="229"/>
            </w:pPr>
            <w: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49" w:hRule="atLeast"/>
        </w:trPr>
        <w:tc>
          <w:tcPr>
            <w:tcW w:w="524" w:type="dxa"/>
            <w:vMerge w:val="continue"/>
            <w:tcBorders>
              <w:top w:val="nil"/>
              <w:bottom w:val="nil"/>
            </w:tcBorders>
            <w:textDirection w:val="tbRlV"/>
            <w:vAlign w:val="top"/>
          </w:tcPr>
          <w:p>
            <w:pPr>
              <w:rPr>
                <w:rFonts w:ascii="Arial"/>
                <w:sz w:val="21"/>
              </w:rPr>
            </w:pPr>
          </w:p>
        </w:tc>
        <w:tc>
          <w:tcPr>
            <w:tcW w:w="1079" w:type="dxa"/>
            <w:vMerge w:val="restart"/>
            <w:tcBorders>
              <w:bottom w:val="nil"/>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20"/>
              <w:spacing w:before="72" w:line="232" w:lineRule="auto"/>
              <w:ind w:left="200" w:right="159" w:firstLine="109"/>
            </w:pPr>
            <w:r>
              <w:rPr>
                <w:spacing w:val="13"/>
              </w:rPr>
              <w:t>产出</w:t>
            </w:r>
            <w:r>
              <w:rPr>
                <w:rFonts w:hint="eastAsia"/>
                <w:spacing w:val="13"/>
                <w:lang w:eastAsia="zh-CN"/>
              </w:rPr>
              <w:t>（</w:t>
            </w:r>
            <w:r>
              <w:rPr>
                <w:spacing w:val="9"/>
              </w:rPr>
              <w:t>40分</w:t>
            </w:r>
            <w:r>
              <w:rPr>
                <w:rFonts w:hint="eastAsia"/>
                <w:spacing w:val="9"/>
                <w:lang w:eastAsia="zh-CN"/>
              </w:rPr>
              <w:t>）</w:t>
            </w:r>
          </w:p>
        </w:tc>
        <w:tc>
          <w:tcPr>
            <w:tcW w:w="549" w:type="dxa"/>
            <w:textDirection w:val="tbRlV"/>
            <w:vAlign w:val="top"/>
          </w:tcPr>
          <w:p>
            <w:pPr>
              <w:pStyle w:val="20"/>
              <w:spacing w:before="157" w:line="216" w:lineRule="auto"/>
              <w:ind w:left="103"/>
            </w:pPr>
            <w:r>
              <w:t>产出数量</w:t>
            </w:r>
          </w:p>
        </w:tc>
        <w:tc>
          <w:tcPr>
            <w:tcW w:w="749" w:type="dxa"/>
            <w:vAlign w:val="top"/>
          </w:tcPr>
          <w:p>
            <w:pPr>
              <w:pStyle w:val="20"/>
              <w:spacing w:before="263" w:line="220" w:lineRule="auto"/>
              <w:ind w:left="142"/>
            </w:pPr>
            <w:r>
              <w:rPr>
                <w:spacing w:val="4"/>
              </w:rPr>
              <w:t>实际</w:t>
            </w:r>
          </w:p>
          <w:p>
            <w:pPr>
              <w:pStyle w:val="20"/>
              <w:spacing w:before="37" w:line="219" w:lineRule="auto"/>
              <w:ind w:left="142"/>
            </w:pPr>
            <w:r>
              <w:rPr>
                <w:spacing w:val="5"/>
              </w:rPr>
              <w:t>完成</w:t>
            </w:r>
          </w:p>
          <w:p>
            <w:pPr>
              <w:pStyle w:val="20"/>
              <w:spacing w:before="49" w:line="219" w:lineRule="auto"/>
              <w:ind w:left="252"/>
            </w:pPr>
            <w:r>
              <w:t>率</w:t>
            </w:r>
          </w:p>
        </w:tc>
        <w:tc>
          <w:tcPr>
            <w:tcW w:w="5304" w:type="dxa"/>
            <w:vAlign w:val="top"/>
          </w:tcPr>
          <w:p>
            <w:pPr>
              <w:spacing w:line="348" w:lineRule="auto"/>
              <w:rPr>
                <w:rFonts w:ascii="Arial"/>
                <w:sz w:val="21"/>
              </w:rPr>
            </w:pPr>
          </w:p>
          <w:p>
            <w:pPr>
              <w:pStyle w:val="20"/>
              <w:spacing w:before="71" w:line="236" w:lineRule="auto"/>
              <w:ind w:left="123" w:right="122"/>
            </w:pPr>
            <w:r>
              <w:rPr>
                <w:spacing w:val="-1"/>
              </w:rPr>
              <w:t>项目实施的实际产出数与计划产出数的比率，用以反</w:t>
            </w:r>
            <w:r>
              <w:t>映和考核项目产出数量目标的实现程度。</w:t>
            </w:r>
          </w:p>
        </w:tc>
        <w:tc>
          <w:tcPr>
            <w:tcW w:w="584" w:type="dxa"/>
            <w:vAlign w:val="top"/>
          </w:tcPr>
          <w:p>
            <w:pPr>
              <w:spacing w:line="276" w:lineRule="auto"/>
              <w:rPr>
                <w:rFonts w:ascii="Arial"/>
                <w:sz w:val="21"/>
              </w:rPr>
            </w:pPr>
          </w:p>
          <w:p>
            <w:pPr>
              <w:spacing w:line="277" w:lineRule="auto"/>
              <w:rPr>
                <w:rFonts w:ascii="Arial"/>
                <w:sz w:val="21"/>
              </w:rPr>
            </w:pPr>
          </w:p>
          <w:p>
            <w:pPr>
              <w:pStyle w:val="20"/>
              <w:spacing w:before="72" w:line="184" w:lineRule="auto"/>
              <w:ind w:left="179"/>
            </w:pPr>
            <w:r>
              <w:rPr>
                <w:spacing w:val="-7"/>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29" w:hRule="atLeast"/>
        </w:trPr>
        <w:tc>
          <w:tcPr>
            <w:tcW w:w="524" w:type="dxa"/>
            <w:vMerge w:val="continue"/>
            <w:tcBorders>
              <w:top w:val="nil"/>
              <w:bottom w:val="nil"/>
            </w:tcBorders>
            <w:textDirection w:val="tbRlV"/>
            <w:vAlign w:val="top"/>
          </w:tcPr>
          <w:p>
            <w:pPr>
              <w:rPr>
                <w:rFonts w:ascii="Arial"/>
                <w:sz w:val="21"/>
              </w:rPr>
            </w:pPr>
          </w:p>
        </w:tc>
        <w:tc>
          <w:tcPr>
            <w:tcW w:w="1079" w:type="dxa"/>
            <w:vMerge w:val="continue"/>
            <w:tcBorders>
              <w:top w:val="nil"/>
              <w:bottom w:val="nil"/>
            </w:tcBorders>
            <w:vAlign w:val="top"/>
          </w:tcPr>
          <w:p>
            <w:pPr>
              <w:rPr>
                <w:rFonts w:ascii="Arial"/>
                <w:sz w:val="21"/>
              </w:rPr>
            </w:pPr>
          </w:p>
        </w:tc>
        <w:tc>
          <w:tcPr>
            <w:tcW w:w="549" w:type="dxa"/>
            <w:textDirection w:val="tbRlV"/>
            <w:vAlign w:val="top"/>
          </w:tcPr>
          <w:p>
            <w:pPr>
              <w:pStyle w:val="20"/>
              <w:spacing w:before="157" w:line="216" w:lineRule="auto"/>
              <w:ind w:left="44"/>
            </w:pPr>
            <w:r>
              <w:t>产出质量</w:t>
            </w:r>
          </w:p>
        </w:tc>
        <w:tc>
          <w:tcPr>
            <w:tcW w:w="749" w:type="dxa"/>
            <w:vAlign w:val="top"/>
          </w:tcPr>
          <w:p>
            <w:pPr>
              <w:pStyle w:val="20"/>
              <w:spacing w:before="215" w:line="220" w:lineRule="auto"/>
              <w:ind w:left="142"/>
            </w:pPr>
            <w:r>
              <w:rPr>
                <w:spacing w:val="-3"/>
              </w:rPr>
              <w:t>质量</w:t>
            </w:r>
          </w:p>
          <w:p>
            <w:pPr>
              <w:pStyle w:val="20"/>
              <w:spacing w:before="27" w:line="220" w:lineRule="auto"/>
              <w:ind w:left="142"/>
            </w:pPr>
            <w:r>
              <w:rPr>
                <w:spacing w:val="-2"/>
              </w:rPr>
              <w:t>达标</w:t>
            </w:r>
          </w:p>
          <w:p>
            <w:pPr>
              <w:pStyle w:val="20"/>
              <w:spacing w:before="67" w:line="219" w:lineRule="auto"/>
              <w:ind w:left="252"/>
            </w:pPr>
            <w:r>
              <w:t>率</w:t>
            </w:r>
          </w:p>
        </w:tc>
        <w:tc>
          <w:tcPr>
            <w:tcW w:w="5304" w:type="dxa"/>
            <w:vAlign w:val="top"/>
          </w:tcPr>
          <w:p>
            <w:pPr>
              <w:spacing w:line="280" w:lineRule="auto"/>
              <w:rPr>
                <w:rFonts w:ascii="Arial"/>
                <w:sz w:val="21"/>
              </w:rPr>
            </w:pPr>
          </w:p>
          <w:p>
            <w:pPr>
              <w:pStyle w:val="20"/>
              <w:spacing w:before="72" w:line="244" w:lineRule="auto"/>
              <w:ind w:left="123" w:right="83"/>
            </w:pPr>
            <w:r>
              <w:rPr>
                <w:spacing w:val="1"/>
              </w:rPr>
              <w:t>项目完成的质量达标产出数与实际产出数的比率，用</w:t>
            </w:r>
            <w:r>
              <w:t>以反映和考核项目产出质量目标的实现程度。</w:t>
            </w:r>
          </w:p>
        </w:tc>
        <w:tc>
          <w:tcPr>
            <w:tcW w:w="584" w:type="dxa"/>
            <w:vAlign w:val="top"/>
          </w:tcPr>
          <w:p>
            <w:pPr>
              <w:spacing w:line="247" w:lineRule="auto"/>
              <w:rPr>
                <w:rFonts w:ascii="Arial"/>
                <w:sz w:val="21"/>
              </w:rPr>
            </w:pPr>
          </w:p>
          <w:p>
            <w:pPr>
              <w:spacing w:line="248" w:lineRule="auto"/>
              <w:rPr>
                <w:rFonts w:ascii="Arial"/>
                <w:sz w:val="21"/>
              </w:rPr>
            </w:pPr>
          </w:p>
          <w:p>
            <w:pPr>
              <w:pStyle w:val="20"/>
              <w:spacing w:before="71" w:line="184" w:lineRule="auto"/>
              <w:ind w:left="179"/>
            </w:pPr>
            <w:r>
              <w:rPr>
                <w:spacing w:val="-7"/>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09" w:hRule="atLeast"/>
        </w:trPr>
        <w:tc>
          <w:tcPr>
            <w:tcW w:w="524" w:type="dxa"/>
            <w:vMerge w:val="continue"/>
            <w:tcBorders>
              <w:top w:val="nil"/>
              <w:bottom w:val="nil"/>
            </w:tcBorders>
            <w:textDirection w:val="tbRlV"/>
            <w:vAlign w:val="top"/>
          </w:tcPr>
          <w:p>
            <w:pPr>
              <w:rPr>
                <w:rFonts w:ascii="Arial"/>
                <w:sz w:val="21"/>
              </w:rPr>
            </w:pPr>
          </w:p>
        </w:tc>
        <w:tc>
          <w:tcPr>
            <w:tcW w:w="1079" w:type="dxa"/>
            <w:vMerge w:val="continue"/>
            <w:tcBorders>
              <w:top w:val="nil"/>
              <w:bottom w:val="nil"/>
            </w:tcBorders>
            <w:vAlign w:val="top"/>
          </w:tcPr>
          <w:p>
            <w:pPr>
              <w:rPr>
                <w:rFonts w:ascii="Arial"/>
                <w:sz w:val="21"/>
              </w:rPr>
            </w:pPr>
          </w:p>
        </w:tc>
        <w:tc>
          <w:tcPr>
            <w:tcW w:w="549" w:type="dxa"/>
            <w:textDirection w:val="tbRlV"/>
            <w:vAlign w:val="top"/>
          </w:tcPr>
          <w:p>
            <w:pPr>
              <w:pStyle w:val="20"/>
              <w:spacing w:before="157" w:line="216" w:lineRule="auto"/>
              <w:ind w:left="45"/>
            </w:pPr>
            <w:r>
              <w:t>产出时效</w:t>
            </w:r>
          </w:p>
        </w:tc>
        <w:tc>
          <w:tcPr>
            <w:tcW w:w="749" w:type="dxa"/>
            <w:vAlign w:val="top"/>
          </w:tcPr>
          <w:p>
            <w:pPr>
              <w:pStyle w:val="20"/>
              <w:spacing w:before="205" w:line="219" w:lineRule="auto"/>
              <w:ind w:left="142"/>
            </w:pPr>
            <w:r>
              <w:rPr>
                <w:spacing w:val="5"/>
              </w:rPr>
              <w:t>完成</w:t>
            </w:r>
          </w:p>
          <w:p>
            <w:pPr>
              <w:pStyle w:val="20"/>
              <w:spacing w:before="61" w:line="221" w:lineRule="auto"/>
              <w:ind w:left="142"/>
            </w:pPr>
            <w:r>
              <w:rPr>
                <w:spacing w:val="6"/>
              </w:rPr>
              <w:t>及时</w:t>
            </w:r>
          </w:p>
          <w:p>
            <w:pPr>
              <w:pStyle w:val="20"/>
              <w:spacing w:before="14" w:line="221" w:lineRule="auto"/>
              <w:ind w:left="252"/>
            </w:pPr>
            <w:r>
              <w:t>性</w:t>
            </w:r>
          </w:p>
        </w:tc>
        <w:tc>
          <w:tcPr>
            <w:tcW w:w="5304" w:type="dxa"/>
            <w:vAlign w:val="top"/>
          </w:tcPr>
          <w:p>
            <w:pPr>
              <w:spacing w:line="282" w:lineRule="auto"/>
              <w:rPr>
                <w:rFonts w:ascii="Arial"/>
                <w:sz w:val="21"/>
              </w:rPr>
            </w:pPr>
          </w:p>
          <w:p>
            <w:pPr>
              <w:pStyle w:val="20"/>
              <w:spacing w:before="72" w:line="231" w:lineRule="auto"/>
              <w:ind w:left="123" w:right="99"/>
            </w:pPr>
            <w:r>
              <w:t>项目实际完成时间与计划完成时间的比较，用以反映</w:t>
            </w:r>
            <w:r>
              <w:rPr>
                <w:spacing w:val="-1"/>
              </w:rPr>
              <w:t>和考核项目产出时效目标的实现程度。</w:t>
            </w:r>
          </w:p>
        </w:tc>
        <w:tc>
          <w:tcPr>
            <w:tcW w:w="584" w:type="dxa"/>
            <w:vAlign w:val="top"/>
          </w:tcPr>
          <w:p>
            <w:pPr>
              <w:spacing w:line="243" w:lineRule="auto"/>
              <w:rPr>
                <w:rFonts w:ascii="Arial"/>
                <w:sz w:val="21"/>
              </w:rPr>
            </w:pPr>
          </w:p>
          <w:p>
            <w:pPr>
              <w:spacing w:line="243" w:lineRule="auto"/>
              <w:rPr>
                <w:rFonts w:ascii="Arial"/>
                <w:sz w:val="21"/>
              </w:rPr>
            </w:pPr>
          </w:p>
          <w:p>
            <w:pPr>
              <w:pStyle w:val="20"/>
              <w:spacing w:before="71" w:line="184" w:lineRule="auto"/>
              <w:ind w:left="179"/>
            </w:pPr>
            <w:r>
              <w:rPr>
                <w:spacing w:val="-7"/>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49" w:hRule="atLeast"/>
        </w:trPr>
        <w:tc>
          <w:tcPr>
            <w:tcW w:w="524" w:type="dxa"/>
            <w:vMerge w:val="continue"/>
            <w:tcBorders>
              <w:top w:val="nil"/>
              <w:bottom w:val="nil"/>
            </w:tcBorders>
            <w:textDirection w:val="tbRlV"/>
            <w:vAlign w:val="top"/>
          </w:tcPr>
          <w:p>
            <w:pPr>
              <w:rPr>
                <w:rFonts w:ascii="Arial"/>
                <w:sz w:val="21"/>
              </w:rPr>
            </w:pPr>
          </w:p>
        </w:tc>
        <w:tc>
          <w:tcPr>
            <w:tcW w:w="1079" w:type="dxa"/>
            <w:vMerge w:val="continue"/>
            <w:tcBorders>
              <w:top w:val="nil"/>
            </w:tcBorders>
            <w:vAlign w:val="top"/>
          </w:tcPr>
          <w:p>
            <w:pPr>
              <w:rPr>
                <w:rFonts w:ascii="Arial"/>
                <w:sz w:val="21"/>
              </w:rPr>
            </w:pPr>
          </w:p>
        </w:tc>
        <w:tc>
          <w:tcPr>
            <w:tcW w:w="549" w:type="dxa"/>
            <w:textDirection w:val="tbRlV"/>
            <w:vAlign w:val="top"/>
          </w:tcPr>
          <w:p>
            <w:pPr>
              <w:pStyle w:val="20"/>
              <w:spacing w:before="177" w:line="215" w:lineRule="auto"/>
              <w:ind w:left="156"/>
            </w:pPr>
            <w:r>
              <w:t>产出成本</w:t>
            </w:r>
          </w:p>
        </w:tc>
        <w:tc>
          <w:tcPr>
            <w:tcW w:w="749" w:type="dxa"/>
            <w:vAlign w:val="top"/>
          </w:tcPr>
          <w:p>
            <w:pPr>
              <w:spacing w:line="242" w:lineRule="auto"/>
              <w:rPr>
                <w:rFonts w:ascii="Arial"/>
                <w:sz w:val="21"/>
              </w:rPr>
            </w:pPr>
          </w:p>
          <w:p>
            <w:pPr>
              <w:pStyle w:val="20"/>
              <w:spacing w:before="71" w:line="219" w:lineRule="auto"/>
              <w:ind w:left="142"/>
            </w:pPr>
            <w:r>
              <w:rPr>
                <w:spacing w:val="5"/>
              </w:rPr>
              <w:t>成本</w:t>
            </w:r>
          </w:p>
          <w:p>
            <w:pPr>
              <w:pStyle w:val="20"/>
              <w:spacing w:before="51" w:line="220" w:lineRule="auto"/>
              <w:ind w:left="142"/>
            </w:pPr>
            <w:r>
              <w:rPr>
                <w:spacing w:val="9"/>
              </w:rPr>
              <w:t>节约</w:t>
            </w:r>
          </w:p>
          <w:p>
            <w:pPr>
              <w:pStyle w:val="20"/>
              <w:spacing w:before="37" w:line="219" w:lineRule="auto"/>
              <w:ind w:left="252"/>
            </w:pPr>
            <w:r>
              <w:t>率</w:t>
            </w:r>
          </w:p>
        </w:tc>
        <w:tc>
          <w:tcPr>
            <w:tcW w:w="5304" w:type="dxa"/>
            <w:vAlign w:val="top"/>
          </w:tcPr>
          <w:p>
            <w:pPr>
              <w:spacing w:line="401" w:lineRule="auto"/>
              <w:rPr>
                <w:rFonts w:ascii="Arial"/>
                <w:sz w:val="21"/>
              </w:rPr>
            </w:pPr>
          </w:p>
          <w:p>
            <w:pPr>
              <w:pStyle w:val="20"/>
              <w:spacing w:before="71" w:line="231" w:lineRule="auto"/>
              <w:ind w:left="123" w:right="83" w:firstLine="9"/>
            </w:pPr>
            <w:r>
              <w:t>完成项目计划工作目标的实际节约成本与计划成本的比率，用以反映和考核项目的成本节约程度。</w:t>
            </w:r>
          </w:p>
        </w:tc>
        <w:tc>
          <w:tcPr>
            <w:tcW w:w="584" w:type="dxa"/>
            <w:vAlign w:val="top"/>
          </w:tcPr>
          <w:p>
            <w:pPr>
              <w:spacing w:line="303" w:lineRule="auto"/>
              <w:rPr>
                <w:rFonts w:ascii="Arial"/>
                <w:sz w:val="21"/>
              </w:rPr>
            </w:pPr>
          </w:p>
          <w:p>
            <w:pPr>
              <w:spacing w:line="303" w:lineRule="auto"/>
              <w:rPr>
                <w:rFonts w:ascii="Arial"/>
                <w:sz w:val="21"/>
              </w:rPr>
            </w:pPr>
          </w:p>
          <w:p>
            <w:pPr>
              <w:pStyle w:val="20"/>
              <w:spacing w:before="72" w:line="184" w:lineRule="auto"/>
              <w:ind w:left="179"/>
            </w:pPr>
            <w:r>
              <w:rPr>
                <w:spacing w:val="-7"/>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9" w:hRule="atLeast"/>
        </w:trPr>
        <w:tc>
          <w:tcPr>
            <w:tcW w:w="524" w:type="dxa"/>
            <w:vMerge w:val="continue"/>
            <w:tcBorders>
              <w:top w:val="nil"/>
              <w:bottom w:val="nil"/>
            </w:tcBorders>
            <w:textDirection w:val="tbRlV"/>
            <w:vAlign w:val="top"/>
          </w:tcPr>
          <w:p>
            <w:pPr>
              <w:rPr>
                <w:rFonts w:ascii="Arial"/>
                <w:sz w:val="21"/>
              </w:rPr>
            </w:pPr>
          </w:p>
        </w:tc>
        <w:tc>
          <w:tcPr>
            <w:tcW w:w="1079" w:type="dxa"/>
            <w:vMerge w:val="restart"/>
            <w:tcBorders>
              <w:bottom w:val="nil"/>
            </w:tcBorders>
            <w:vAlign w:val="top"/>
          </w:tcPr>
          <w:p>
            <w:pPr>
              <w:spacing w:line="334" w:lineRule="auto"/>
              <w:rPr>
                <w:rFonts w:ascii="Arial"/>
                <w:sz w:val="21"/>
              </w:rPr>
            </w:pPr>
          </w:p>
          <w:p>
            <w:pPr>
              <w:pStyle w:val="20"/>
              <w:spacing w:before="71" w:line="236" w:lineRule="auto"/>
              <w:ind w:left="200" w:right="159" w:firstLine="109"/>
            </w:pPr>
            <w:r>
              <w:rPr>
                <w:spacing w:val="5"/>
              </w:rPr>
              <w:t>效益</w:t>
            </w:r>
            <w:r>
              <w:rPr>
                <w:rFonts w:hint="eastAsia"/>
                <w:spacing w:val="5"/>
                <w:lang w:eastAsia="zh-CN"/>
              </w:rPr>
              <w:t>（</w:t>
            </w:r>
            <w:r>
              <w:rPr>
                <w:spacing w:val="9"/>
              </w:rPr>
              <w:t>20分</w:t>
            </w:r>
            <w:r>
              <w:rPr>
                <w:rFonts w:hint="eastAsia"/>
                <w:spacing w:val="9"/>
                <w:lang w:eastAsia="zh-CN"/>
              </w:rPr>
              <w:t>）</w:t>
            </w:r>
          </w:p>
        </w:tc>
        <w:tc>
          <w:tcPr>
            <w:tcW w:w="549" w:type="dxa"/>
            <w:vMerge w:val="restart"/>
            <w:tcBorders>
              <w:bottom w:val="nil"/>
            </w:tcBorders>
            <w:textDirection w:val="tbRlV"/>
            <w:vAlign w:val="top"/>
          </w:tcPr>
          <w:p>
            <w:pPr>
              <w:pStyle w:val="20"/>
              <w:spacing w:before="176" w:line="217" w:lineRule="auto"/>
              <w:ind w:left="76"/>
            </w:pPr>
            <w:r>
              <w:t>项目效益</w:t>
            </w:r>
          </w:p>
        </w:tc>
        <w:tc>
          <w:tcPr>
            <w:tcW w:w="749" w:type="dxa"/>
            <w:vAlign w:val="top"/>
          </w:tcPr>
          <w:p>
            <w:pPr>
              <w:pStyle w:val="20"/>
              <w:spacing w:before="106" w:line="228" w:lineRule="auto"/>
              <w:ind w:left="142" w:right="145"/>
            </w:pPr>
            <w:r>
              <w:rPr>
                <w:spacing w:val="5"/>
              </w:rPr>
              <w:t>实施效益</w:t>
            </w:r>
          </w:p>
        </w:tc>
        <w:tc>
          <w:tcPr>
            <w:tcW w:w="5304" w:type="dxa"/>
            <w:vAlign w:val="top"/>
          </w:tcPr>
          <w:p>
            <w:pPr>
              <w:pStyle w:val="20"/>
              <w:spacing w:before="237" w:line="219" w:lineRule="auto"/>
              <w:ind w:left="123"/>
            </w:pPr>
            <w:r>
              <w:t>项目实施所产生的效益。</w:t>
            </w:r>
          </w:p>
        </w:tc>
        <w:tc>
          <w:tcPr>
            <w:tcW w:w="584" w:type="dxa"/>
            <w:vAlign w:val="top"/>
          </w:tcPr>
          <w:p>
            <w:pPr>
              <w:pStyle w:val="20"/>
              <w:spacing w:before="292" w:line="184" w:lineRule="auto"/>
              <w:ind w:left="179"/>
            </w:pPr>
            <w:r>
              <w:rPr>
                <w:spacing w:val="-7"/>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0" w:hRule="atLeast"/>
        </w:trPr>
        <w:tc>
          <w:tcPr>
            <w:tcW w:w="524" w:type="dxa"/>
            <w:vMerge w:val="continue"/>
            <w:tcBorders>
              <w:top w:val="nil"/>
            </w:tcBorders>
            <w:textDirection w:val="tbRlV"/>
            <w:vAlign w:val="top"/>
          </w:tcPr>
          <w:p>
            <w:pPr>
              <w:rPr>
                <w:rFonts w:ascii="Arial"/>
                <w:sz w:val="21"/>
              </w:rPr>
            </w:pPr>
          </w:p>
        </w:tc>
        <w:tc>
          <w:tcPr>
            <w:tcW w:w="1079" w:type="dxa"/>
            <w:vMerge w:val="continue"/>
            <w:tcBorders>
              <w:top w:val="nil"/>
            </w:tcBorders>
            <w:vAlign w:val="top"/>
          </w:tcPr>
          <w:p>
            <w:pPr>
              <w:rPr>
                <w:rFonts w:ascii="Arial"/>
                <w:sz w:val="21"/>
              </w:rPr>
            </w:pPr>
          </w:p>
        </w:tc>
        <w:tc>
          <w:tcPr>
            <w:tcW w:w="549" w:type="dxa"/>
            <w:vMerge w:val="continue"/>
            <w:tcBorders>
              <w:top w:val="nil"/>
            </w:tcBorders>
            <w:textDirection w:val="tbRlV"/>
            <w:vAlign w:val="top"/>
          </w:tcPr>
          <w:p>
            <w:pPr>
              <w:rPr>
                <w:rFonts w:ascii="Arial"/>
                <w:sz w:val="21"/>
              </w:rPr>
            </w:pPr>
          </w:p>
        </w:tc>
        <w:tc>
          <w:tcPr>
            <w:tcW w:w="749" w:type="dxa"/>
            <w:vAlign w:val="top"/>
          </w:tcPr>
          <w:p>
            <w:pPr>
              <w:pStyle w:val="20"/>
              <w:spacing w:before="68" w:line="219" w:lineRule="auto"/>
              <w:ind w:left="142"/>
            </w:pPr>
            <w:r>
              <w:rPr>
                <w:spacing w:val="7"/>
              </w:rPr>
              <w:t>满意</w:t>
            </w:r>
          </w:p>
          <w:p>
            <w:pPr>
              <w:pStyle w:val="20"/>
              <w:spacing w:before="38" w:line="186" w:lineRule="auto"/>
              <w:ind w:left="252"/>
            </w:pPr>
            <w:r>
              <w:t>度</w:t>
            </w:r>
          </w:p>
        </w:tc>
        <w:tc>
          <w:tcPr>
            <w:tcW w:w="5304" w:type="dxa"/>
            <w:vAlign w:val="top"/>
          </w:tcPr>
          <w:p>
            <w:pPr>
              <w:pStyle w:val="20"/>
              <w:spacing w:before="197" w:line="219" w:lineRule="auto"/>
              <w:ind w:left="123"/>
            </w:pPr>
            <w:r>
              <w:t>社会公众或服务对象对项目实施效果的满意程度。</w:t>
            </w:r>
          </w:p>
        </w:tc>
        <w:tc>
          <w:tcPr>
            <w:tcW w:w="584" w:type="dxa"/>
            <w:vAlign w:val="top"/>
          </w:tcPr>
          <w:p>
            <w:pPr>
              <w:pStyle w:val="20"/>
              <w:spacing w:before="253" w:line="184" w:lineRule="auto"/>
              <w:ind w:left="179"/>
            </w:pPr>
            <w:r>
              <w:rPr>
                <w:spacing w:val="-7"/>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4" w:hRule="atLeast"/>
        </w:trPr>
        <w:tc>
          <w:tcPr>
            <w:tcW w:w="8205" w:type="dxa"/>
            <w:gridSpan w:val="5"/>
            <w:vAlign w:val="top"/>
          </w:tcPr>
          <w:p>
            <w:pPr>
              <w:pStyle w:val="20"/>
              <w:spacing w:before="159" w:line="221" w:lineRule="auto"/>
              <w:ind w:left="3894"/>
            </w:pPr>
            <w:r>
              <w:rPr>
                <w:spacing w:val="-3"/>
              </w:rPr>
              <w:t>合计</w:t>
            </w:r>
          </w:p>
        </w:tc>
        <w:tc>
          <w:tcPr>
            <w:tcW w:w="584" w:type="dxa"/>
            <w:vAlign w:val="top"/>
          </w:tcPr>
          <w:p>
            <w:pPr>
              <w:pStyle w:val="20"/>
              <w:spacing w:before="213" w:line="184" w:lineRule="auto"/>
              <w:ind w:left="120"/>
            </w:pPr>
            <w:r>
              <w:rPr>
                <w:spacing w:val="-6"/>
              </w:rPr>
              <w:t>100</w:t>
            </w:r>
          </w:p>
        </w:tc>
      </w:tr>
    </w:tbl>
    <w:p>
      <w:pPr>
        <w:pStyle w:val="2"/>
        <w:bidi w:val="0"/>
      </w:pPr>
    </w:p>
    <w:p>
      <w:pPr>
        <w:pStyle w:val="2"/>
        <w:bidi w:val="0"/>
      </w:pPr>
    </w:p>
    <w:p>
      <w:pPr>
        <w:pStyle w:val="2"/>
        <w:bidi w:val="0"/>
      </w:pPr>
    </w:p>
    <w:p>
      <w:pPr>
        <w:pStyle w:val="2"/>
        <w:bidi w:val="0"/>
      </w:pPr>
    </w:p>
    <w:p>
      <w:pPr>
        <w:pStyle w:val="2"/>
        <w:bidi w:val="0"/>
        <w:ind w:firstLine="420"/>
        <w:rPr>
          <w:rFonts w:hint="eastAsia" w:ascii="仿宋_GB2312" w:hAnsi="仿宋_GB2312" w:eastAsia="仿宋_GB2312" w:cs="仿宋_GB2312"/>
          <w:b/>
          <w:bCs/>
        </w:rPr>
      </w:pPr>
      <w:r>
        <w:rPr>
          <w:rFonts w:hint="eastAsia" w:ascii="仿宋_GB2312" w:hAnsi="仿宋_GB2312" w:eastAsia="仿宋_GB2312" w:cs="仿宋_GB2312"/>
          <w:b/>
          <w:bCs/>
        </w:rPr>
        <w:t>3.评价方法</w:t>
      </w:r>
    </w:p>
    <w:p>
      <w:pPr>
        <w:pStyle w:val="2"/>
        <w:bidi w:val="0"/>
        <w:rPr>
          <w:rFonts w:hint="eastAsia"/>
          <w:lang w:val="en-US" w:eastAsia="en-US"/>
        </w:rPr>
      </w:pPr>
      <w:r>
        <w:t>本次绩效评价按照逻辑分析法和公众评判等方法，包括项目决策、项目过程、项目产出、项目效益四部分内容，主要围绕资金使用、资源配置、项目管理等客观分析项目的产出和效果，体现从投入、过程到产出、效果和影响的绩效逻辑路径。内在逻辑的一致性也增强了评价的科学性、严谨性和可行性。绩效评价工作实施过程</w:t>
      </w:r>
      <w:r>
        <w:rPr>
          <w:rFonts w:hint="eastAsia"/>
          <w:lang w:val="en-US" w:eastAsia="en-US"/>
        </w:rPr>
        <w:t>制定绩效评价工作方案，成立绩效评价工作小组，采取收集整理资料、调查核实基础数据、抽查资金使用情况、填写评价表和自评报告书等程序开展好绩效评价。</w:t>
      </w:r>
    </w:p>
    <w:p>
      <w:pPr>
        <w:pStyle w:val="2"/>
        <w:bidi w:val="0"/>
        <w:rPr>
          <w:rFonts w:hint="eastAsia" w:ascii="楷体_GB2312" w:hAnsi="楷体_GB2312" w:eastAsia="楷体_GB2312" w:cs="楷体_GB2312"/>
          <w:b/>
          <w:bCs/>
        </w:rPr>
      </w:pPr>
      <w:r>
        <w:rPr>
          <w:rFonts w:hint="eastAsia" w:ascii="楷体_GB2312" w:hAnsi="楷体_GB2312" w:eastAsia="楷体_GB2312" w:cs="楷体_GB2312"/>
          <w:b/>
          <w:bCs/>
        </w:rPr>
        <w:t>三、综合评价情况及评价结论</w:t>
      </w:r>
    </w:p>
    <w:p>
      <w:pPr>
        <w:pStyle w:val="2"/>
        <w:bidi w:val="0"/>
      </w:pPr>
      <w:r>
        <w:rPr>
          <w:rFonts w:hint="eastAsia"/>
          <w:lang w:eastAsia="zh-CN"/>
        </w:rPr>
        <w:t>截至2023年</w:t>
      </w:r>
      <w:r>
        <w:rPr>
          <w:rFonts w:hint="eastAsia"/>
        </w:rPr>
        <w:t>12月31日，项目已完成支出162.7</w:t>
      </w:r>
      <w:r>
        <w:rPr>
          <w:rFonts w:hint="eastAsia"/>
          <w:lang w:val="en-US" w:eastAsia="zh-CN"/>
        </w:rPr>
        <w:t>9</w:t>
      </w:r>
      <w:r>
        <w:rPr>
          <w:rFonts w:hint="eastAsia"/>
        </w:rPr>
        <w:t>万元，项目经费严格按照本局的财务制度和预算支出范围使用，按照项目计划安排和实际工作情况开支，做到了专款专用。</w:t>
      </w:r>
      <w:r>
        <w:t>2020年国库制度改革专项经费项目总体得分为</w:t>
      </w:r>
      <w:r>
        <w:rPr>
          <w:rFonts w:hint="eastAsia"/>
          <w:lang w:val="en-US" w:eastAsia="zh-CN"/>
        </w:rPr>
        <w:t>97</w:t>
      </w:r>
      <w:r>
        <w:t>分。该项目财政支出绩效评价等级为“优”</w:t>
      </w:r>
    </w:p>
    <w:p>
      <w:pPr>
        <w:spacing w:line="222" w:lineRule="auto"/>
        <w:rPr>
          <w:spacing w:val="8"/>
        </w:rPr>
      </w:pPr>
    </w:p>
    <w:tbl>
      <w:tblPr>
        <w:tblStyle w:val="6"/>
        <w:tblW w:w="99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7"/>
        <w:gridCol w:w="577"/>
        <w:gridCol w:w="602"/>
        <w:gridCol w:w="1618"/>
        <w:gridCol w:w="1380"/>
        <w:gridCol w:w="613"/>
        <w:gridCol w:w="851"/>
        <w:gridCol w:w="1144"/>
        <w:gridCol w:w="554"/>
        <w:gridCol w:w="620"/>
        <w:gridCol w:w="666"/>
        <w:gridCol w:w="6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9930" w:type="dxa"/>
            <w:gridSpan w:val="1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2"/>
                <w:szCs w:val="42"/>
                <w:u w:val="none"/>
              </w:rPr>
            </w:pPr>
            <w:r>
              <w:rPr>
                <w:rFonts w:hint="eastAsia" w:ascii="宋体" w:hAnsi="宋体" w:eastAsia="宋体" w:cs="宋体"/>
                <w:b/>
                <w:bCs/>
                <w:i w:val="0"/>
                <w:iCs w:val="0"/>
                <w:snapToGrid w:val="0"/>
                <w:color w:val="000000"/>
                <w:kern w:val="0"/>
                <w:sz w:val="42"/>
                <w:szCs w:val="4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trPr>
        <w:tc>
          <w:tcPr>
            <w:tcW w:w="9930" w:type="dxa"/>
            <w:gridSpan w:val="1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4" w:hRule="atLeast"/>
        </w:trPr>
        <w:tc>
          <w:tcPr>
            <w:tcW w:w="1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项目名称</w:t>
            </w:r>
          </w:p>
        </w:tc>
        <w:tc>
          <w:tcPr>
            <w:tcW w:w="866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预算国库体制改革专项经费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1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主管部门</w:t>
            </w:r>
          </w:p>
        </w:tc>
        <w:tc>
          <w:tcPr>
            <w:tcW w:w="50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赣州蓉江新区财政局</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实施单位</w:t>
            </w:r>
          </w:p>
        </w:tc>
        <w:tc>
          <w:tcPr>
            <w:tcW w:w="19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赣州蓉江新区财政局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26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项目资金</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（万元）</w:t>
            </w:r>
          </w:p>
        </w:tc>
        <w:tc>
          <w:tcPr>
            <w:tcW w:w="22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年初预算数</w:t>
            </w:r>
          </w:p>
        </w:tc>
        <w:tc>
          <w:tcPr>
            <w:tcW w:w="14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全年预算数A</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全年执行数B</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分值</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执行率</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12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年度资金总额</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180</w:t>
            </w:r>
          </w:p>
        </w:tc>
        <w:tc>
          <w:tcPr>
            <w:tcW w:w="14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180</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162.788</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90.44</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12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政府预算资金</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180</w:t>
            </w:r>
          </w:p>
        </w:tc>
        <w:tc>
          <w:tcPr>
            <w:tcW w:w="14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180</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162.78815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90.44</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6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年度</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总体</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目标</w:t>
            </w:r>
          </w:p>
        </w:tc>
        <w:tc>
          <w:tcPr>
            <w:tcW w:w="564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预期目标</w:t>
            </w:r>
          </w:p>
        </w:tc>
        <w:tc>
          <w:tcPr>
            <w:tcW w:w="360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500"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4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1、保障财政网络信息畅通安全，2、保障全区预算管理一体化及账务处理系统及国库集中支付资金正常支付，3、保障财政账务处理及项目绩效评价有序开展，4、保障全区政府采购的顺利进行。</w:t>
            </w:r>
          </w:p>
        </w:tc>
        <w:tc>
          <w:tcPr>
            <w:tcW w:w="360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82" w:hRule="atLeast"/>
        </w:trPr>
        <w:tc>
          <w:tcPr>
            <w:tcW w:w="687"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绩效指标</w:t>
            </w:r>
          </w:p>
        </w:tc>
        <w:tc>
          <w:tcPr>
            <w:tcW w:w="11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一级指标</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二级指标</w:t>
            </w:r>
          </w:p>
        </w:tc>
        <w:tc>
          <w:tcPr>
            <w:tcW w:w="19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三级指标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年度</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指标</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实际</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完成值</w:t>
            </w:r>
          </w:p>
        </w:tc>
        <w:tc>
          <w:tcPr>
            <w:tcW w:w="554"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分值</w:t>
            </w:r>
          </w:p>
        </w:tc>
        <w:tc>
          <w:tcPr>
            <w:tcW w:w="620"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得分</w:t>
            </w:r>
          </w:p>
        </w:tc>
        <w:tc>
          <w:tcPr>
            <w:tcW w:w="12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偏差原因分析</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7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成本指标</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经济成本指标</w:t>
            </w:r>
          </w:p>
        </w:tc>
        <w:tc>
          <w:tcPr>
            <w:tcW w:w="19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信息化建设成本</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≤1000000元</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1000000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w:t>
            </w:r>
          </w:p>
        </w:tc>
        <w:tc>
          <w:tcPr>
            <w:tcW w:w="12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社会成本指标</w:t>
            </w:r>
          </w:p>
        </w:tc>
        <w:tc>
          <w:tcPr>
            <w:tcW w:w="19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生态环境成本指标</w:t>
            </w:r>
          </w:p>
        </w:tc>
        <w:tc>
          <w:tcPr>
            <w:tcW w:w="19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7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产出指标</w:t>
            </w:r>
          </w:p>
        </w:tc>
        <w:tc>
          <w:tcPr>
            <w:tcW w:w="16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数量指标</w:t>
            </w:r>
          </w:p>
        </w:tc>
        <w:tc>
          <w:tcPr>
            <w:tcW w:w="19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印刷业务操作手册及收支月报</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1000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w:t>
            </w:r>
          </w:p>
        </w:tc>
        <w:tc>
          <w:tcPr>
            <w:tcW w:w="12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采购的第三方机构数量</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w:t>
            </w:r>
          </w:p>
        </w:tc>
        <w:tc>
          <w:tcPr>
            <w:tcW w:w="12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质量指标</w:t>
            </w:r>
          </w:p>
        </w:tc>
        <w:tc>
          <w:tcPr>
            <w:tcW w:w="19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系统运行效率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95</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w:t>
            </w:r>
          </w:p>
        </w:tc>
        <w:tc>
          <w:tcPr>
            <w:tcW w:w="12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时效指标</w:t>
            </w:r>
          </w:p>
        </w:tc>
        <w:tc>
          <w:tcPr>
            <w:tcW w:w="19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印刷及时性</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即来即领</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w:t>
            </w:r>
          </w:p>
        </w:tc>
        <w:tc>
          <w:tcPr>
            <w:tcW w:w="12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7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效益指标</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经济效益指标</w:t>
            </w:r>
          </w:p>
        </w:tc>
        <w:tc>
          <w:tcPr>
            <w:tcW w:w="19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社会效益指标</w:t>
            </w:r>
          </w:p>
        </w:tc>
        <w:tc>
          <w:tcPr>
            <w:tcW w:w="19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系统管理和服务水平</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优</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15</w:t>
            </w:r>
          </w:p>
        </w:tc>
        <w:tc>
          <w:tcPr>
            <w:tcW w:w="12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保证全区财政性资金使用、监管、核算业务顺利开展，提高工作效率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确保财政预算国库改革顺利推进、财政业务平稳运行</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15</w:t>
            </w:r>
          </w:p>
        </w:tc>
        <w:tc>
          <w:tcPr>
            <w:tcW w:w="12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生态效益指标</w:t>
            </w:r>
          </w:p>
        </w:tc>
        <w:tc>
          <w:tcPr>
            <w:tcW w:w="19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满意度指标</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服务对象满意度</w:t>
            </w:r>
          </w:p>
        </w:tc>
        <w:tc>
          <w:tcPr>
            <w:tcW w:w="19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8" w:hRule="atLeast"/>
        </w:trPr>
        <w:tc>
          <w:tcPr>
            <w:tcW w:w="747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总分</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100</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97</w:t>
            </w:r>
          </w:p>
        </w:tc>
        <w:tc>
          <w:tcPr>
            <w:tcW w:w="12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bl>
    <w:p>
      <w:pPr>
        <w:pStyle w:val="2"/>
        <w:bidi w:val="0"/>
        <w:ind w:left="0" w:leftChars="0" w:firstLine="643" w:firstLineChars="200"/>
        <w:rPr>
          <w:rFonts w:hint="eastAsia" w:ascii="楷体_GB2312" w:hAnsi="楷体_GB2312" w:eastAsia="楷体_GB2312" w:cs="楷体_GB2312"/>
          <w:b/>
          <w:bCs/>
        </w:rPr>
      </w:pPr>
      <w:r>
        <w:rPr>
          <w:rFonts w:hint="eastAsia" w:ascii="楷体_GB2312" w:hAnsi="楷体_GB2312" w:eastAsia="楷体_GB2312" w:cs="楷体_GB2312"/>
          <w:b/>
          <w:bCs/>
        </w:rPr>
        <w:t>四、绩效评价指标分析</w:t>
      </w:r>
    </w:p>
    <w:p>
      <w:pPr>
        <w:pStyle w:val="2"/>
        <w:bidi w:val="0"/>
        <w:ind w:firstLine="420"/>
        <w:rPr>
          <w:rFonts w:hint="eastAsia" w:ascii="楷体_GB2312" w:hAnsi="楷体_GB2312" w:eastAsia="楷体_GB2312" w:cs="楷体_GB2312"/>
          <w:b/>
          <w:bCs/>
          <w:lang w:val="en-US" w:eastAsia="en-US"/>
        </w:rPr>
      </w:pPr>
      <w:r>
        <w:rPr>
          <w:rFonts w:hint="eastAsia" w:ascii="楷体_GB2312" w:hAnsi="楷体_GB2312" w:eastAsia="楷体_GB2312" w:cs="楷体_GB2312"/>
          <w:b/>
          <w:bCs/>
          <w:lang w:val="en-US" w:eastAsia="en-US"/>
        </w:rPr>
        <w:t>（一）项目决策情况</w:t>
      </w:r>
    </w:p>
    <w:p>
      <w:pPr>
        <w:pStyle w:val="2"/>
        <w:bidi w:val="0"/>
        <w:rPr>
          <w:rFonts w:hint="eastAsia" w:eastAsia="仿宋_GB2312"/>
          <w:lang w:val="en-US" w:eastAsia="zh-CN"/>
        </w:rPr>
      </w:pPr>
      <w:r>
        <w:rPr>
          <w:rFonts w:hint="eastAsia"/>
          <w:lang w:val="en-US" w:eastAsia="en-US"/>
        </w:rPr>
        <w:t>202</w:t>
      </w:r>
      <w:r>
        <w:rPr>
          <w:rFonts w:hint="eastAsia"/>
          <w:lang w:val="en-US" w:eastAsia="zh-CN"/>
        </w:rPr>
        <w:t>3</w:t>
      </w:r>
      <w:r>
        <w:rPr>
          <w:rFonts w:hint="eastAsia"/>
          <w:lang w:val="en-US" w:eastAsia="en-US"/>
        </w:rPr>
        <w:t>年度安排预算绩效管理专项资金</w:t>
      </w:r>
      <w:r>
        <w:rPr>
          <w:rFonts w:hint="eastAsia"/>
          <w:lang w:val="en-US" w:eastAsia="zh-CN"/>
        </w:rPr>
        <w:t>180</w:t>
      </w:r>
      <w:r>
        <w:rPr>
          <w:rFonts w:hint="eastAsia"/>
          <w:lang w:val="en-US" w:eastAsia="en-US"/>
        </w:rPr>
        <w:t>万元，立项基本程序、过程规范，绩效目标设置合理。</w:t>
      </w:r>
    </w:p>
    <w:p>
      <w:pPr>
        <w:pStyle w:val="2"/>
        <w:bidi w:val="0"/>
        <w:ind w:firstLine="420"/>
        <w:rPr>
          <w:rFonts w:hint="eastAsia" w:ascii="楷体_GB2312" w:hAnsi="楷体_GB2312" w:eastAsia="楷体_GB2312" w:cs="楷体_GB2312"/>
          <w:b/>
          <w:bCs/>
          <w:lang w:val="en-US" w:eastAsia="zh-CN"/>
        </w:rPr>
      </w:pPr>
      <w:r>
        <w:rPr>
          <w:rFonts w:hint="eastAsia" w:ascii="楷体_GB2312" w:hAnsi="楷体_GB2312" w:eastAsia="楷体_GB2312" w:cs="楷体_GB2312"/>
          <w:b/>
          <w:bCs/>
          <w:lang w:val="en-US" w:eastAsia="zh-CN"/>
        </w:rPr>
        <w:t>（二）项目成本情况</w:t>
      </w:r>
    </w:p>
    <w:p>
      <w:pPr>
        <w:pStyle w:val="2"/>
        <w:bidi w:val="0"/>
        <w:rPr>
          <w:rFonts w:hint="eastAsia" w:eastAsia="仿宋_GB2312"/>
          <w:lang w:val="en-US" w:eastAsia="zh-CN"/>
        </w:rPr>
      </w:pPr>
      <w:r>
        <w:rPr>
          <w:rFonts w:hint="eastAsia"/>
          <w:lang w:val="en-US" w:eastAsia="zh-CN"/>
        </w:rPr>
        <w:t>将信息化建设成本控制在100万元以内</w:t>
      </w:r>
    </w:p>
    <w:p>
      <w:pPr>
        <w:pStyle w:val="2"/>
        <w:bidi w:val="0"/>
        <w:ind w:firstLine="420"/>
        <w:rPr>
          <w:rFonts w:hint="eastAsia" w:ascii="楷体_GB2312" w:hAnsi="楷体_GB2312" w:eastAsia="楷体_GB2312" w:cs="楷体_GB2312"/>
          <w:b/>
          <w:bCs/>
          <w:lang w:val="en-US" w:eastAsia="en-US"/>
        </w:rPr>
      </w:pPr>
      <w:r>
        <w:rPr>
          <w:rFonts w:hint="eastAsia" w:ascii="楷体_GB2312" w:hAnsi="楷体_GB2312" w:eastAsia="楷体_GB2312" w:cs="楷体_GB2312"/>
          <w:b/>
          <w:bCs/>
          <w:lang w:val="en-US" w:eastAsia="zh-CN"/>
        </w:rPr>
        <w:t>（三）</w:t>
      </w:r>
      <w:r>
        <w:rPr>
          <w:rFonts w:hint="eastAsia" w:ascii="楷体_GB2312" w:hAnsi="楷体_GB2312" w:eastAsia="楷体_GB2312" w:cs="楷体_GB2312"/>
          <w:b/>
          <w:bCs/>
          <w:lang w:val="en-US" w:eastAsia="en-US"/>
        </w:rPr>
        <w:t>项目产出情况</w:t>
      </w:r>
    </w:p>
    <w:p>
      <w:pPr>
        <w:pStyle w:val="2"/>
        <w:bidi w:val="0"/>
        <w:ind w:firstLine="420"/>
        <w:rPr>
          <w:rFonts w:hint="eastAsia"/>
          <w:lang w:val="en-US" w:eastAsia="en-US"/>
        </w:rPr>
      </w:pPr>
      <w:r>
        <w:rPr>
          <w:rFonts w:hint="eastAsia"/>
          <w:lang w:val="en-US" w:eastAsia="en-US"/>
        </w:rPr>
        <w:t>产出指标执行情况较好</w:t>
      </w:r>
      <w:r>
        <w:rPr>
          <w:rFonts w:hint="eastAsia"/>
          <w:lang w:val="en-US" w:eastAsia="zh-CN"/>
        </w:rPr>
        <w:t>，</w:t>
      </w:r>
      <w:r>
        <w:rPr>
          <w:rFonts w:hint="eastAsia"/>
          <w:lang w:val="en-US" w:eastAsia="en-US"/>
        </w:rPr>
        <w:t>印刷业务操作手册及收支月报</w:t>
      </w:r>
      <w:r>
        <w:rPr>
          <w:rFonts w:hint="eastAsia"/>
          <w:lang w:val="en-US" w:eastAsia="zh-CN"/>
        </w:rPr>
        <w:t>1000本以上，</w:t>
      </w:r>
      <w:r>
        <w:rPr>
          <w:rFonts w:hint="eastAsia"/>
          <w:lang w:val="en-US" w:eastAsia="en-US"/>
        </w:rPr>
        <w:t>采购的第三方机构数量</w:t>
      </w:r>
      <w:r>
        <w:rPr>
          <w:rFonts w:hint="eastAsia"/>
          <w:lang w:val="en-US" w:eastAsia="zh-CN"/>
        </w:rPr>
        <w:t>2家，</w:t>
      </w:r>
      <w:r>
        <w:rPr>
          <w:rFonts w:hint="eastAsia"/>
          <w:lang w:val="en-US" w:eastAsia="en-US"/>
        </w:rPr>
        <w:t>系统运行效率</w:t>
      </w:r>
      <w:r>
        <w:rPr>
          <w:rFonts w:hint="eastAsia"/>
          <w:lang w:val="en-US" w:eastAsia="zh-CN"/>
        </w:rPr>
        <w:t>及</w:t>
      </w:r>
      <w:r>
        <w:rPr>
          <w:rFonts w:hint="eastAsia"/>
          <w:lang w:val="en-US" w:eastAsia="en-US"/>
        </w:rPr>
        <w:t>印刷及时性</w:t>
      </w:r>
      <w:r>
        <w:rPr>
          <w:rFonts w:hint="eastAsia"/>
          <w:lang w:val="en-US" w:eastAsia="zh-CN"/>
        </w:rPr>
        <w:t>完成度较高</w:t>
      </w:r>
      <w:r>
        <w:rPr>
          <w:rFonts w:hint="eastAsia"/>
          <w:lang w:val="en-US" w:eastAsia="en-US"/>
        </w:rPr>
        <w:t>。</w:t>
      </w:r>
    </w:p>
    <w:p>
      <w:pPr>
        <w:pStyle w:val="2"/>
        <w:bidi w:val="0"/>
        <w:ind w:firstLine="420"/>
        <w:rPr>
          <w:rFonts w:hint="eastAsia" w:ascii="楷体_GB2312" w:hAnsi="楷体_GB2312" w:eastAsia="楷体_GB2312" w:cs="楷体_GB2312"/>
          <w:b/>
          <w:bCs/>
          <w:lang w:val="en-US" w:eastAsia="en-US"/>
        </w:rPr>
      </w:pPr>
      <w:r>
        <w:rPr>
          <w:rFonts w:hint="eastAsia" w:ascii="楷体_GB2312" w:hAnsi="楷体_GB2312" w:eastAsia="楷体_GB2312" w:cs="楷体_GB2312"/>
          <w:b/>
          <w:bCs/>
          <w:lang w:val="en-US" w:eastAsia="en-US"/>
        </w:rPr>
        <w:t>（</w:t>
      </w:r>
      <w:r>
        <w:rPr>
          <w:rFonts w:hint="eastAsia" w:ascii="楷体_GB2312" w:hAnsi="楷体_GB2312" w:eastAsia="楷体_GB2312" w:cs="楷体_GB2312"/>
          <w:b/>
          <w:bCs/>
          <w:lang w:val="en-US" w:eastAsia="zh-CN"/>
        </w:rPr>
        <w:t>四</w:t>
      </w:r>
      <w:r>
        <w:rPr>
          <w:rFonts w:hint="eastAsia" w:ascii="楷体_GB2312" w:hAnsi="楷体_GB2312" w:eastAsia="楷体_GB2312" w:cs="楷体_GB2312"/>
          <w:b/>
          <w:bCs/>
          <w:lang w:val="en-US" w:eastAsia="en-US"/>
        </w:rPr>
        <w:t>）项目效益情况</w:t>
      </w:r>
    </w:p>
    <w:p>
      <w:pPr>
        <w:pStyle w:val="2"/>
        <w:bidi w:val="0"/>
        <w:rPr>
          <w:rFonts w:hint="eastAsia"/>
          <w:lang w:val="en-US" w:eastAsia="en-US"/>
        </w:rPr>
      </w:pPr>
      <w:r>
        <w:rPr>
          <w:rFonts w:hint="eastAsia"/>
          <w:lang w:val="en-US" w:eastAsia="en-US"/>
        </w:rPr>
        <w:t>效支付系统运行正常率100％</w:t>
      </w:r>
      <w:r>
        <w:rPr>
          <w:rFonts w:hint="eastAsia"/>
          <w:lang w:val="en-US" w:eastAsia="zh-CN"/>
        </w:rPr>
        <w:t>，</w:t>
      </w:r>
      <w:r>
        <w:rPr>
          <w:rFonts w:hint="eastAsia"/>
          <w:lang w:val="en-US" w:eastAsia="en-US"/>
        </w:rPr>
        <w:t>保证</w:t>
      </w:r>
      <w:r>
        <w:rPr>
          <w:rFonts w:hint="eastAsia"/>
          <w:lang w:val="en-US" w:eastAsia="zh-CN"/>
        </w:rPr>
        <w:t>了</w:t>
      </w:r>
      <w:r>
        <w:rPr>
          <w:rFonts w:hint="eastAsia"/>
          <w:lang w:val="en-US" w:eastAsia="en-US"/>
        </w:rPr>
        <w:t>全区财政性资金使用、监管、核算业务顺利开展，提高工作效率。</w:t>
      </w:r>
    </w:p>
    <w:p>
      <w:pPr>
        <w:pStyle w:val="2"/>
        <w:bidi w:val="0"/>
        <w:rPr>
          <w:rFonts w:hint="eastAsia" w:ascii="黑体" w:hAnsi="黑体" w:eastAsia="黑体" w:cs="黑体"/>
        </w:rPr>
      </w:pPr>
      <w:r>
        <w:rPr>
          <w:rFonts w:hint="eastAsia" w:ascii="黑体" w:hAnsi="黑体" w:eastAsia="黑体" w:cs="黑体"/>
        </w:rPr>
        <w:t>五、有关建议</w:t>
      </w:r>
    </w:p>
    <w:p>
      <w:pPr>
        <w:pStyle w:val="2"/>
        <w:bidi w:val="0"/>
        <w:rPr>
          <w:rFonts w:hint="eastAsia"/>
        </w:rPr>
      </w:pPr>
      <w:r>
        <w:rPr>
          <w:rFonts w:hint="eastAsia"/>
        </w:rPr>
        <w:t>一是建议进一步加强绩效评价工作专业培训，强化绩效管理工作的组织领导。部门绩效评价工作政策性强、涉及面广、工作量大且有相当的难度和专业性，为更好</w:t>
      </w:r>
      <w:r>
        <w:rPr>
          <w:rFonts w:hint="eastAsia"/>
          <w:lang w:eastAsia="zh-CN"/>
        </w:rPr>
        <w:t>地</w:t>
      </w:r>
      <w:r>
        <w:rPr>
          <w:rFonts w:hint="eastAsia"/>
        </w:rPr>
        <w:t>开展绩效评价工作，需加强对基层财务人员的培训，全面提升财务人员的业务能力和综合素质。二是建议加大对绩效管理工作的宣传力度，进一步统一思想认识，认清形势，保证绩效评价工作的顺利、平稳、扎实</w:t>
      </w:r>
      <w:r>
        <w:rPr>
          <w:rFonts w:hint="eastAsia"/>
          <w:lang w:eastAsia="zh-CN"/>
        </w:rPr>
        <w:t>地</w:t>
      </w:r>
      <w:r>
        <w:rPr>
          <w:rFonts w:hint="eastAsia"/>
        </w:rPr>
        <w:t>向前推进。</w:t>
      </w:r>
    </w:p>
    <w:p>
      <w:pPr>
        <w:pStyle w:val="2"/>
        <w:bidi w:val="0"/>
        <w:rPr>
          <w:rFonts w:hint="eastAsia" w:ascii="黑体" w:hAnsi="黑体" w:eastAsia="黑体" w:cs="黑体"/>
        </w:rPr>
      </w:pPr>
      <w:r>
        <w:rPr>
          <w:rFonts w:hint="eastAsia" w:ascii="黑体" w:hAnsi="黑体" w:eastAsia="黑体" w:cs="黑体"/>
          <w:lang w:eastAsia="zh-CN"/>
        </w:rPr>
        <w:t>六</w:t>
      </w:r>
      <w:r>
        <w:rPr>
          <w:rFonts w:hint="eastAsia" w:ascii="黑体" w:hAnsi="黑体" w:eastAsia="黑体" w:cs="黑体"/>
        </w:rPr>
        <w:t>、其他需要说明的问题</w:t>
      </w:r>
    </w:p>
    <w:p>
      <w:pPr>
        <w:pStyle w:val="2"/>
        <w:bidi w:val="0"/>
      </w:pPr>
      <w:r>
        <w:t>无。</w:t>
      </w:r>
    </w:p>
    <w:p>
      <w:pPr>
        <w:ind w:firstLine="600"/>
        <w:rPr>
          <w:rFonts w:hint="eastAsia" w:ascii="仿宋_GB2312" w:hAnsi="仿宋_GB2312" w:eastAsia="仿宋_GB2312"/>
          <w:kern w:val="0"/>
          <w:sz w:val="32"/>
          <w:szCs w:val="32"/>
        </w:rPr>
      </w:pPr>
    </w:p>
    <w:p>
      <w:pPr>
        <w:spacing w:before="139" w:line="219" w:lineRule="auto"/>
        <w:ind w:left="919" w:hanging="936" w:hangingChars="200"/>
        <w:rPr>
          <w:rFonts w:hint="eastAsia" w:ascii="方正小标宋简体" w:hAnsi="方正小标宋简体" w:eastAsia="方正小标宋简体" w:cs="方正小标宋简体"/>
          <w:b w:val="0"/>
          <w:bCs w:val="0"/>
          <w:spacing w:val="14"/>
          <w:sz w:val="44"/>
          <w:szCs w:val="44"/>
        </w:rPr>
      </w:pPr>
    </w:p>
    <w:p>
      <w:pPr>
        <w:spacing w:before="139" w:line="219" w:lineRule="auto"/>
        <w:ind w:left="919" w:hanging="936" w:hangingChars="200"/>
        <w:rPr>
          <w:rFonts w:hint="eastAsia" w:ascii="方正小标宋简体" w:hAnsi="方正小标宋简体" w:eastAsia="方正小标宋简体" w:cs="方正小标宋简体"/>
          <w:b w:val="0"/>
          <w:bCs w:val="0"/>
          <w:spacing w:val="14"/>
          <w:sz w:val="44"/>
          <w:szCs w:val="44"/>
        </w:rPr>
      </w:pPr>
    </w:p>
    <w:p>
      <w:pPr>
        <w:spacing w:before="139" w:line="219" w:lineRule="auto"/>
        <w:ind w:left="919" w:hanging="936" w:hangingChars="200"/>
        <w:rPr>
          <w:rFonts w:hint="eastAsia" w:ascii="方正小标宋简体" w:hAnsi="方正小标宋简体" w:eastAsia="方正小标宋简体" w:cs="方正小标宋简体"/>
          <w:b w:val="0"/>
          <w:bCs w:val="0"/>
          <w:spacing w:val="14"/>
          <w:sz w:val="44"/>
          <w:szCs w:val="44"/>
        </w:rPr>
      </w:pPr>
    </w:p>
    <w:p>
      <w:pPr>
        <w:spacing w:before="139" w:line="219" w:lineRule="auto"/>
        <w:ind w:left="919" w:hanging="936" w:hangingChars="200"/>
        <w:rPr>
          <w:rFonts w:hint="eastAsia" w:ascii="方正小标宋简体" w:hAnsi="方正小标宋简体" w:eastAsia="方正小标宋简体" w:cs="方正小标宋简体"/>
          <w:b w:val="0"/>
          <w:bCs w:val="0"/>
          <w:spacing w:val="14"/>
          <w:sz w:val="44"/>
          <w:szCs w:val="44"/>
        </w:rPr>
      </w:pPr>
    </w:p>
    <w:p>
      <w:pPr>
        <w:spacing w:before="139" w:line="219" w:lineRule="auto"/>
        <w:ind w:left="919" w:hanging="936" w:hangingChars="200"/>
        <w:rPr>
          <w:rFonts w:hint="eastAsia" w:ascii="方正小标宋简体" w:hAnsi="方正小标宋简体" w:eastAsia="方正小标宋简体" w:cs="方正小标宋简体"/>
          <w:b w:val="0"/>
          <w:bCs w:val="0"/>
          <w:spacing w:val="14"/>
          <w:sz w:val="44"/>
          <w:szCs w:val="44"/>
        </w:rPr>
      </w:pPr>
    </w:p>
    <w:p>
      <w:pPr>
        <w:spacing w:before="139" w:line="219" w:lineRule="auto"/>
        <w:ind w:left="919" w:hanging="936" w:hangingChars="200"/>
        <w:rPr>
          <w:rFonts w:hint="eastAsia" w:ascii="方正小标宋简体" w:hAnsi="方正小标宋简体" w:eastAsia="方正小标宋简体" w:cs="方正小标宋简体"/>
          <w:b w:val="0"/>
          <w:bCs w:val="0"/>
          <w:spacing w:val="14"/>
          <w:sz w:val="44"/>
          <w:szCs w:val="44"/>
        </w:rPr>
      </w:pPr>
    </w:p>
    <w:p>
      <w:pPr>
        <w:spacing w:before="139" w:line="219" w:lineRule="auto"/>
        <w:ind w:left="919" w:hanging="936" w:hangingChars="200"/>
        <w:rPr>
          <w:rFonts w:hint="eastAsia" w:ascii="方正小标宋简体" w:hAnsi="方正小标宋简体" w:eastAsia="方正小标宋简体" w:cs="方正小标宋简体"/>
          <w:b w:val="0"/>
          <w:bCs w:val="0"/>
          <w:spacing w:val="14"/>
          <w:sz w:val="44"/>
          <w:szCs w:val="44"/>
        </w:rPr>
      </w:pPr>
    </w:p>
    <w:p>
      <w:pPr>
        <w:spacing w:before="139" w:line="219" w:lineRule="auto"/>
        <w:ind w:left="919" w:hanging="936" w:hangingChars="200"/>
        <w:rPr>
          <w:rFonts w:hint="eastAsia" w:ascii="方正小标宋简体" w:hAnsi="方正小标宋简体" w:eastAsia="方正小标宋简体" w:cs="方正小标宋简体"/>
          <w:b w:val="0"/>
          <w:bCs w:val="0"/>
          <w:spacing w:val="14"/>
          <w:sz w:val="44"/>
          <w:szCs w:val="44"/>
        </w:rPr>
      </w:pPr>
    </w:p>
    <w:p>
      <w:pPr>
        <w:spacing w:before="139" w:line="219" w:lineRule="auto"/>
        <w:ind w:left="919" w:hanging="936" w:hangingChars="200"/>
        <w:rPr>
          <w:rFonts w:hint="eastAsia" w:ascii="方正小标宋简体" w:hAnsi="方正小标宋简体" w:eastAsia="方正小标宋简体" w:cs="方正小标宋简体"/>
          <w:b w:val="0"/>
          <w:bCs w:val="0"/>
          <w:spacing w:val="14"/>
          <w:sz w:val="44"/>
          <w:szCs w:val="44"/>
        </w:rPr>
      </w:pPr>
    </w:p>
    <w:p>
      <w:pPr>
        <w:spacing w:before="139" w:line="219" w:lineRule="auto"/>
        <w:ind w:left="919" w:hanging="936" w:hangingChars="200"/>
        <w:rPr>
          <w:rFonts w:hint="eastAsia" w:ascii="方正小标宋简体" w:hAnsi="方正小标宋简体" w:eastAsia="方正小标宋简体" w:cs="方正小标宋简体"/>
          <w:b w:val="0"/>
          <w:bCs w:val="0"/>
          <w:spacing w:val="14"/>
          <w:sz w:val="44"/>
          <w:szCs w:val="44"/>
        </w:rPr>
      </w:pPr>
    </w:p>
    <w:p>
      <w:pPr>
        <w:spacing w:before="139" w:line="219" w:lineRule="auto"/>
        <w:ind w:left="919" w:hanging="936" w:hangingChars="200"/>
        <w:rPr>
          <w:rFonts w:hint="eastAsia" w:ascii="方正小标宋简体" w:hAnsi="方正小标宋简体" w:eastAsia="方正小标宋简体" w:cs="方正小标宋简体"/>
          <w:b w:val="0"/>
          <w:bCs w:val="0"/>
          <w:spacing w:val="14"/>
          <w:sz w:val="44"/>
          <w:szCs w:val="44"/>
        </w:rPr>
      </w:pPr>
    </w:p>
    <w:p>
      <w:pPr>
        <w:spacing w:before="139" w:line="219" w:lineRule="auto"/>
        <w:ind w:left="919" w:hanging="936" w:hangingChars="200"/>
        <w:rPr>
          <w:rFonts w:hint="eastAsia" w:ascii="方正小标宋简体" w:hAnsi="方正小标宋简体" w:eastAsia="方正小标宋简体" w:cs="方正小标宋简体"/>
          <w:b w:val="0"/>
          <w:bCs w:val="0"/>
          <w:spacing w:val="14"/>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hanging="936" w:hangingChars="200"/>
        <w:textAlignment w:val="auto"/>
        <w:rPr>
          <w:rFonts w:hint="eastAsia" w:ascii="方正小标宋简体" w:hAnsi="方正小标宋简体" w:eastAsia="方正小标宋简体" w:cs="方正小标宋简体"/>
          <w:b w:val="0"/>
          <w:bCs w:val="0"/>
          <w:spacing w:val="14"/>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hanging="936" w:hangingChars="200"/>
        <w:textAlignment w:val="auto"/>
        <w:rPr>
          <w:rFonts w:ascii="Arial"/>
          <w:sz w:val="21"/>
        </w:rPr>
      </w:pPr>
      <w:r>
        <w:rPr>
          <w:rFonts w:hint="eastAsia" w:ascii="方正小标宋简体" w:hAnsi="方正小标宋简体" w:eastAsia="方正小标宋简体" w:cs="方正小标宋简体"/>
          <w:b w:val="0"/>
          <w:bCs w:val="0"/>
          <w:spacing w:val="14"/>
          <w:sz w:val="44"/>
          <w:szCs w:val="44"/>
        </w:rPr>
        <w:t>赣州蓉江新区</w:t>
      </w:r>
      <w:r>
        <w:rPr>
          <w:rFonts w:hint="eastAsia" w:ascii="方正小标宋简体" w:hAnsi="方正小标宋简体" w:eastAsia="方正小标宋简体" w:cs="方正小标宋简体"/>
          <w:b w:val="0"/>
          <w:bCs w:val="0"/>
          <w:spacing w:val="14"/>
          <w:sz w:val="44"/>
          <w:szCs w:val="44"/>
          <w:lang w:eastAsia="zh-CN"/>
        </w:rPr>
        <w:t>财政局</w:t>
      </w:r>
      <w:r>
        <w:rPr>
          <w:rFonts w:hint="eastAsia" w:ascii="方正小标宋简体" w:hAnsi="方正小标宋简体" w:eastAsia="方正小标宋简体" w:cs="方正小标宋简体"/>
          <w:b w:val="0"/>
          <w:bCs w:val="0"/>
          <w:spacing w:val="14"/>
          <w:sz w:val="44"/>
          <w:szCs w:val="44"/>
        </w:rPr>
        <w:t>2023年度</w:t>
      </w:r>
      <w:r>
        <w:rPr>
          <w:rFonts w:hint="eastAsia" w:ascii="方正小标宋简体" w:hAnsi="方正小标宋简体" w:eastAsia="方正小标宋简体" w:cs="方正小标宋简体"/>
          <w:b w:val="0"/>
          <w:bCs w:val="0"/>
          <w:spacing w:val="1"/>
          <w:sz w:val="44"/>
          <w:szCs w:val="44"/>
        </w:rPr>
        <w:t>巩固脱贫攻坚成效工作经费</w:t>
      </w:r>
      <w:r>
        <w:rPr>
          <w:rFonts w:hint="eastAsia" w:ascii="方正小标宋简体" w:hAnsi="方正小标宋简体" w:eastAsia="方正小标宋简体" w:cs="方正小标宋简体"/>
          <w:b w:val="0"/>
          <w:bCs w:val="0"/>
          <w:spacing w:val="2"/>
          <w:sz w:val="44"/>
          <w:szCs w:val="44"/>
        </w:rPr>
        <w:t>项目支出绩效自评报告</w:t>
      </w:r>
    </w:p>
    <w:p>
      <w:pPr>
        <w:spacing w:line="308" w:lineRule="auto"/>
        <w:rPr>
          <w:rFonts w:ascii="Arial"/>
          <w:sz w:val="21"/>
        </w:rPr>
      </w:pPr>
    </w:p>
    <w:p>
      <w:pPr>
        <w:pStyle w:val="2"/>
        <w:keepNext w:val="0"/>
        <w:keepLines w:val="0"/>
        <w:pageBreakBefore w:val="0"/>
        <w:widowControl w:val="0"/>
        <w:kinsoku/>
        <w:wordWrap/>
        <w:overflowPunct/>
        <w:topLinePunct w:val="0"/>
        <w:autoSpaceDE/>
        <w:autoSpaceDN/>
        <w:bidi w:val="0"/>
        <w:adjustRightInd/>
        <w:snapToGrid/>
        <w:spacing w:line="560" w:lineRule="exact"/>
        <w:ind w:right="0" w:firstLine="659"/>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根据江西省财政厅关于印发《江西省省级项目支出和部门</w:t>
      </w:r>
      <w:r>
        <w:rPr>
          <w:rFonts w:hint="eastAsia" w:ascii="仿宋_GB2312" w:hAnsi="仿宋_GB2312" w:eastAsia="仿宋_GB2312" w:cs="仿宋_GB2312"/>
          <w:spacing w:val="1"/>
          <w:sz w:val="32"/>
          <w:szCs w:val="32"/>
        </w:rPr>
        <w:t xml:space="preserve"> </w:t>
      </w:r>
      <w:r>
        <w:rPr>
          <w:rFonts w:hint="eastAsia" w:ascii="仿宋_GB2312" w:hAnsi="仿宋_GB2312" w:eastAsia="仿宋_GB2312" w:cs="仿宋_GB2312"/>
          <w:spacing w:val="10"/>
          <w:sz w:val="32"/>
          <w:szCs w:val="32"/>
        </w:rPr>
        <w:t>整体支出绩效评价管理暂行办法》的通知文件要求，我</w:t>
      </w:r>
      <w:r>
        <w:rPr>
          <w:rFonts w:hint="eastAsia" w:ascii="仿宋_GB2312" w:hAnsi="仿宋_GB2312" w:eastAsia="仿宋_GB2312" w:cs="仿宋_GB2312"/>
          <w:spacing w:val="10"/>
          <w:sz w:val="32"/>
          <w:szCs w:val="32"/>
          <w:lang w:eastAsia="zh-CN"/>
        </w:rPr>
        <w:t>局</w:t>
      </w:r>
      <w:r>
        <w:rPr>
          <w:rFonts w:hint="eastAsia" w:ascii="仿宋_GB2312" w:hAnsi="仿宋_GB2312" w:eastAsia="仿宋_GB2312" w:cs="仿宋_GB2312"/>
          <w:spacing w:val="10"/>
          <w:sz w:val="32"/>
          <w:szCs w:val="32"/>
        </w:rPr>
        <w:t>高度</w:t>
      </w:r>
      <w:r>
        <w:rPr>
          <w:rFonts w:hint="eastAsia" w:ascii="仿宋_GB2312" w:hAnsi="仿宋_GB2312" w:eastAsia="仿宋_GB2312" w:cs="仿宋_GB2312"/>
          <w:spacing w:val="5"/>
          <w:sz w:val="32"/>
          <w:szCs w:val="32"/>
        </w:rPr>
        <w:t xml:space="preserve"> </w:t>
      </w:r>
      <w:r>
        <w:rPr>
          <w:rFonts w:hint="eastAsia" w:ascii="仿宋_GB2312" w:hAnsi="仿宋_GB2312" w:eastAsia="仿宋_GB2312" w:cs="仿宋_GB2312"/>
          <w:spacing w:val="11"/>
          <w:sz w:val="32"/>
          <w:szCs w:val="32"/>
        </w:rPr>
        <w:t>重视，明确职责，组织相关股室结合实际工</w:t>
      </w:r>
      <w:r>
        <w:rPr>
          <w:rFonts w:hint="eastAsia" w:ascii="仿宋_GB2312" w:hAnsi="仿宋_GB2312" w:eastAsia="仿宋_GB2312" w:cs="仿宋_GB2312"/>
          <w:spacing w:val="10"/>
          <w:sz w:val="32"/>
          <w:szCs w:val="32"/>
        </w:rPr>
        <w:t>作，认真对2023年</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1"/>
          <w:sz w:val="32"/>
          <w:szCs w:val="32"/>
        </w:rPr>
        <w:t>度巩固脱贫攻坚成效工作经费项目支出进行了绩效自评，现将</w:t>
      </w:r>
      <w:r>
        <w:rPr>
          <w:rFonts w:hint="eastAsia" w:ascii="仿宋_GB2312" w:hAnsi="仿宋_GB2312" w:eastAsia="仿宋_GB2312" w:cs="仿宋_GB2312"/>
          <w:spacing w:val="-2"/>
          <w:sz w:val="32"/>
          <w:szCs w:val="32"/>
        </w:rPr>
        <w:t>评价结果报告如下。</w:t>
      </w:r>
    </w:p>
    <w:p>
      <w:pPr>
        <w:spacing w:before="196" w:line="223" w:lineRule="auto"/>
        <w:ind w:left="664"/>
        <w:outlineLvl w:val="0"/>
        <w:rPr>
          <w:rFonts w:ascii="黑体" w:hAnsi="黑体" w:eastAsia="黑体" w:cs="黑体"/>
          <w:b w:val="0"/>
          <w:bCs w:val="0"/>
          <w:sz w:val="31"/>
          <w:szCs w:val="31"/>
        </w:rPr>
      </w:pPr>
      <w:r>
        <w:rPr>
          <w:rFonts w:ascii="黑体" w:hAnsi="黑体" w:eastAsia="黑体" w:cs="黑体"/>
          <w:b w:val="0"/>
          <w:bCs w:val="0"/>
          <w:sz w:val="31"/>
          <w:szCs w:val="31"/>
        </w:rPr>
        <w:t>一、基本情况</w:t>
      </w:r>
    </w:p>
    <w:p>
      <w:pPr>
        <w:keepNext w:val="0"/>
        <w:keepLines w:val="0"/>
        <w:pageBreakBefore w:val="0"/>
        <w:widowControl w:val="0"/>
        <w:kinsoku/>
        <w:wordWrap/>
        <w:overflowPunct/>
        <w:topLinePunct w:val="0"/>
        <w:autoSpaceDE/>
        <w:autoSpaceDN/>
        <w:bidi w:val="0"/>
        <w:adjustRightInd/>
        <w:snapToGrid/>
        <w:spacing w:line="560" w:lineRule="exact"/>
        <w:ind w:left="0" w:firstLine="712" w:firstLineChars="200"/>
        <w:textAlignment w:val="auto"/>
        <w:rPr>
          <w:rFonts w:ascii="楷体" w:hAnsi="楷体" w:eastAsia="楷体" w:cs="楷体"/>
          <w:sz w:val="31"/>
          <w:szCs w:val="31"/>
        </w:rPr>
      </w:pPr>
      <w:r>
        <w:rPr>
          <w:rFonts w:ascii="楷体" w:hAnsi="楷体" w:eastAsia="楷体" w:cs="楷体"/>
          <w:spacing w:val="23"/>
          <w:sz w:val="31"/>
          <w:szCs w:val="31"/>
        </w:rPr>
        <w:t>(</w:t>
      </w:r>
      <w:r>
        <w:rPr>
          <w:rFonts w:ascii="楷体" w:hAnsi="楷体" w:eastAsia="楷体" w:cs="楷体"/>
          <w:spacing w:val="-88"/>
          <w:sz w:val="31"/>
          <w:szCs w:val="31"/>
        </w:rPr>
        <w:t xml:space="preserve"> </w:t>
      </w:r>
      <w:r>
        <w:rPr>
          <w:rFonts w:ascii="楷体" w:hAnsi="楷体" w:eastAsia="楷体" w:cs="楷体"/>
          <w:spacing w:val="23"/>
          <w:sz w:val="31"/>
          <w:szCs w:val="31"/>
        </w:rPr>
        <w:t>一)项目概况</w:t>
      </w:r>
    </w:p>
    <w:p>
      <w:pPr>
        <w:pStyle w:val="2"/>
        <w:keepNext w:val="0"/>
        <w:keepLines w:val="0"/>
        <w:pageBreakBefore w:val="0"/>
        <w:widowControl w:val="0"/>
        <w:kinsoku/>
        <w:wordWrap/>
        <w:overflowPunct/>
        <w:topLinePunct w:val="0"/>
        <w:autoSpaceDE/>
        <w:autoSpaceDN/>
        <w:bidi w:val="0"/>
        <w:adjustRightInd/>
        <w:snapToGrid/>
        <w:spacing w:line="560" w:lineRule="exact"/>
        <w:ind w:left="0" w:right="0" w:firstLine="684" w:firstLineChars="200"/>
        <w:jc w:val="both"/>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2023年度巩固脱贫攻坚成效工作经费项目支出预算3万元，实际执行资金3万元，实际执行率100%,资金来源为财政预算安排支出。该项资金主要为保障我</w:t>
      </w:r>
      <w:r>
        <w:rPr>
          <w:rFonts w:hint="eastAsia" w:ascii="仿宋_GB2312" w:hAnsi="仿宋_GB2312" w:eastAsia="仿宋_GB2312" w:cs="仿宋_GB2312"/>
          <w:spacing w:val="11"/>
          <w:sz w:val="32"/>
          <w:szCs w:val="32"/>
          <w:lang w:eastAsia="zh-CN"/>
        </w:rPr>
        <w:t>局</w:t>
      </w:r>
      <w:r>
        <w:rPr>
          <w:rFonts w:hint="eastAsia" w:ascii="仿宋_GB2312" w:hAnsi="仿宋_GB2312" w:eastAsia="仿宋_GB2312" w:cs="仿宋_GB2312"/>
          <w:spacing w:val="11"/>
          <w:sz w:val="32"/>
          <w:szCs w:val="32"/>
        </w:rPr>
        <w:t>驻村工作队工作经费及项目帮扶经费的支出，推动我</w:t>
      </w:r>
      <w:r>
        <w:rPr>
          <w:rFonts w:hint="eastAsia" w:ascii="仿宋_GB2312" w:hAnsi="仿宋_GB2312" w:eastAsia="仿宋_GB2312" w:cs="仿宋_GB2312"/>
          <w:spacing w:val="11"/>
          <w:sz w:val="32"/>
          <w:szCs w:val="32"/>
          <w:lang w:eastAsia="zh-CN"/>
        </w:rPr>
        <w:t>局</w:t>
      </w:r>
      <w:r>
        <w:rPr>
          <w:rFonts w:hint="eastAsia" w:ascii="仿宋_GB2312" w:hAnsi="仿宋_GB2312" w:eastAsia="仿宋_GB2312" w:cs="仿宋_GB2312"/>
          <w:spacing w:val="11"/>
          <w:sz w:val="32"/>
          <w:szCs w:val="32"/>
        </w:rPr>
        <w:t>挂点村巩固脱贫攻坚成果同乡村振兴有效衔接，实现乡村振兴工作的顺利开展。</w:t>
      </w:r>
    </w:p>
    <w:p>
      <w:pPr>
        <w:keepNext w:val="0"/>
        <w:keepLines w:val="0"/>
        <w:pageBreakBefore w:val="0"/>
        <w:widowControl w:val="0"/>
        <w:kinsoku/>
        <w:wordWrap/>
        <w:overflowPunct/>
        <w:topLinePunct w:val="0"/>
        <w:autoSpaceDE/>
        <w:autoSpaceDN/>
        <w:bidi w:val="0"/>
        <w:adjustRightInd/>
        <w:snapToGrid/>
        <w:spacing w:line="560" w:lineRule="exact"/>
        <w:ind w:left="0" w:firstLine="712" w:firstLineChars="200"/>
        <w:textAlignment w:val="auto"/>
        <w:rPr>
          <w:rFonts w:ascii="楷体" w:hAnsi="楷体" w:eastAsia="楷体" w:cs="楷体"/>
          <w:spacing w:val="23"/>
          <w:sz w:val="31"/>
          <w:szCs w:val="31"/>
        </w:rPr>
      </w:pPr>
      <w:r>
        <w:rPr>
          <w:rFonts w:ascii="楷体" w:hAnsi="楷体" w:eastAsia="楷体" w:cs="楷体"/>
          <w:spacing w:val="23"/>
          <w:sz w:val="31"/>
          <w:szCs w:val="31"/>
        </w:rPr>
        <w:t>(二)项目绩效目标</w:t>
      </w:r>
    </w:p>
    <w:p>
      <w:pPr>
        <w:pStyle w:val="2"/>
        <w:keepNext w:val="0"/>
        <w:keepLines w:val="0"/>
        <w:pageBreakBefore w:val="0"/>
        <w:widowControl w:val="0"/>
        <w:kinsoku/>
        <w:wordWrap/>
        <w:overflowPunct/>
        <w:topLinePunct w:val="0"/>
        <w:autoSpaceDE/>
        <w:autoSpaceDN/>
        <w:bidi w:val="0"/>
        <w:adjustRightInd/>
        <w:snapToGrid/>
        <w:spacing w:line="560" w:lineRule="exact"/>
        <w:ind w:left="0" w:right="0" w:firstLine="684" w:firstLineChars="200"/>
        <w:jc w:val="both"/>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1.项目绩效总目标</w:t>
      </w:r>
    </w:p>
    <w:p>
      <w:pPr>
        <w:pStyle w:val="2"/>
        <w:keepNext w:val="0"/>
        <w:keepLines w:val="0"/>
        <w:pageBreakBefore w:val="0"/>
        <w:widowControl w:val="0"/>
        <w:kinsoku/>
        <w:wordWrap/>
        <w:overflowPunct/>
        <w:topLinePunct w:val="0"/>
        <w:autoSpaceDE/>
        <w:autoSpaceDN/>
        <w:bidi w:val="0"/>
        <w:adjustRightInd/>
        <w:snapToGrid/>
        <w:spacing w:line="560" w:lineRule="exact"/>
        <w:ind w:left="0" w:right="0" w:firstLine="684" w:firstLineChars="200"/>
        <w:jc w:val="both"/>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按照我区巩固脱贫攻坚成效、推进乡村振兴的工作要求，保障我</w:t>
      </w:r>
      <w:r>
        <w:rPr>
          <w:rFonts w:hint="eastAsia" w:ascii="仿宋_GB2312" w:hAnsi="仿宋_GB2312" w:eastAsia="仿宋_GB2312" w:cs="仿宋_GB2312"/>
          <w:spacing w:val="11"/>
          <w:sz w:val="32"/>
          <w:szCs w:val="32"/>
          <w:lang w:eastAsia="zh-CN"/>
        </w:rPr>
        <w:t>局</w:t>
      </w:r>
      <w:r>
        <w:rPr>
          <w:rFonts w:hint="eastAsia" w:ascii="仿宋_GB2312" w:hAnsi="仿宋_GB2312" w:eastAsia="仿宋_GB2312" w:cs="仿宋_GB2312"/>
          <w:spacing w:val="11"/>
          <w:sz w:val="32"/>
          <w:szCs w:val="32"/>
        </w:rPr>
        <w:t>驻村工作队的日常办公运转经费支出，避免我</w:t>
      </w:r>
      <w:r>
        <w:rPr>
          <w:rFonts w:hint="eastAsia" w:ascii="仿宋_GB2312" w:hAnsi="仿宋_GB2312" w:eastAsia="仿宋_GB2312" w:cs="仿宋_GB2312"/>
          <w:spacing w:val="11"/>
          <w:sz w:val="32"/>
          <w:szCs w:val="32"/>
          <w:lang w:eastAsia="zh-CN"/>
        </w:rPr>
        <w:t>局</w:t>
      </w:r>
      <w:r>
        <w:rPr>
          <w:rFonts w:hint="eastAsia" w:ascii="仿宋_GB2312" w:hAnsi="仿宋_GB2312" w:eastAsia="仿宋_GB2312" w:cs="仿宋_GB2312"/>
          <w:spacing w:val="11"/>
          <w:sz w:val="32"/>
          <w:szCs w:val="32"/>
        </w:rPr>
        <w:t>对接 的贫困村、脱贫户出现规模性返贫，巩固脱贫攻坚成果，有效衔接乡村振兴。</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sz w:val="31"/>
          <w:szCs w:val="31"/>
        </w:rPr>
      </w:pPr>
      <w:r>
        <w:rPr>
          <w:spacing w:val="5"/>
          <w:sz w:val="31"/>
          <w:szCs w:val="31"/>
        </w:rPr>
        <w:t>2.项目绩效阶段性目标</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firstLine="684" w:firstLineChars="200"/>
        <w:jc w:val="both"/>
        <w:textAlignment w:val="auto"/>
        <w:rPr>
          <w:rFonts w:hint="eastAsia" w:ascii="仿宋_GB2312" w:hAnsi="仿宋_GB2312" w:eastAsia="仿宋_GB2312" w:cs="仿宋_GB2312"/>
          <w:spacing w:val="12"/>
          <w:sz w:val="32"/>
          <w:szCs w:val="32"/>
        </w:rPr>
      </w:pPr>
      <w:r>
        <w:rPr>
          <w:rFonts w:hint="eastAsia" w:ascii="仿宋_GB2312" w:hAnsi="仿宋_GB2312" w:eastAsia="仿宋_GB2312" w:cs="仿宋_GB2312"/>
          <w:spacing w:val="11"/>
          <w:sz w:val="32"/>
          <w:szCs w:val="32"/>
        </w:rPr>
        <w:t>常态化开展防止返贫致贫动态监测和脱贫人口“一收入两不愁三保障”回头看。着力解决“三类人员”、脱贫户住房安全、饮水安全、教育保障、医疗保障、兜底保障、产业就业等问题，确保脱贫成效可持续，坚决防止规模性返贫。因地制宜</w:t>
      </w:r>
      <w:r>
        <w:rPr>
          <w:rFonts w:hint="eastAsia" w:ascii="仿宋_GB2312" w:hAnsi="仿宋_GB2312" w:cs="仿宋_GB2312"/>
          <w:spacing w:val="11"/>
          <w:sz w:val="32"/>
          <w:szCs w:val="32"/>
          <w:lang w:eastAsia="zh-CN"/>
        </w:rPr>
        <w:t>，</w:t>
      </w:r>
      <w:r>
        <w:rPr>
          <w:rFonts w:hint="eastAsia" w:ascii="仿宋_GB2312" w:hAnsi="仿宋_GB2312" w:eastAsia="仿宋_GB2312" w:cs="仿宋_GB2312"/>
          <w:spacing w:val="11"/>
          <w:sz w:val="32"/>
          <w:szCs w:val="32"/>
        </w:rPr>
        <w:t>科学有序推动产业振兴、人才振兴、生态振兴、文化振兴、组织振兴。</w:t>
      </w:r>
    </w:p>
    <w:p>
      <w:pPr>
        <w:spacing w:before="169" w:line="221" w:lineRule="auto"/>
        <w:ind w:left="944"/>
        <w:outlineLvl w:val="0"/>
        <w:rPr>
          <w:rFonts w:ascii="黑体" w:hAnsi="黑体" w:eastAsia="黑体" w:cs="黑体"/>
          <w:b w:val="0"/>
          <w:bCs w:val="0"/>
          <w:sz w:val="31"/>
          <w:szCs w:val="31"/>
        </w:rPr>
      </w:pPr>
      <w:r>
        <w:rPr>
          <w:rFonts w:ascii="黑体" w:hAnsi="黑体" w:eastAsia="黑体" w:cs="黑体"/>
          <w:b w:val="0"/>
          <w:bCs w:val="0"/>
          <w:spacing w:val="4"/>
          <w:sz w:val="31"/>
          <w:szCs w:val="31"/>
        </w:rPr>
        <w:t>二、绩效评价工作开展情况</w:t>
      </w:r>
    </w:p>
    <w:p>
      <w:pPr>
        <w:keepNext w:val="0"/>
        <w:keepLines w:val="0"/>
        <w:pageBreakBefore w:val="0"/>
        <w:widowControl w:val="0"/>
        <w:kinsoku/>
        <w:wordWrap/>
        <w:overflowPunct/>
        <w:topLinePunct w:val="0"/>
        <w:autoSpaceDE/>
        <w:autoSpaceDN/>
        <w:bidi w:val="0"/>
        <w:adjustRightInd/>
        <w:snapToGrid/>
        <w:spacing w:line="560" w:lineRule="exact"/>
        <w:ind w:left="0" w:firstLine="712" w:firstLineChars="200"/>
        <w:textAlignment w:val="auto"/>
        <w:rPr>
          <w:rFonts w:ascii="楷体" w:hAnsi="楷体" w:eastAsia="楷体" w:cs="楷体"/>
          <w:sz w:val="31"/>
          <w:szCs w:val="31"/>
        </w:rPr>
      </w:pPr>
      <w:r>
        <w:rPr>
          <w:rFonts w:ascii="楷体" w:hAnsi="楷体" w:eastAsia="楷体" w:cs="楷体"/>
          <w:spacing w:val="23"/>
          <w:sz w:val="31"/>
          <w:szCs w:val="31"/>
        </w:rPr>
        <w:t>(一)绩效评价目的</w:t>
      </w:r>
    </w:p>
    <w:p>
      <w:pPr>
        <w:pStyle w:val="2"/>
        <w:keepNext w:val="0"/>
        <w:keepLines w:val="0"/>
        <w:pageBreakBefore w:val="0"/>
        <w:widowControl w:val="0"/>
        <w:kinsoku/>
        <w:wordWrap/>
        <w:overflowPunct/>
        <w:topLinePunct w:val="0"/>
        <w:autoSpaceDE/>
        <w:autoSpaceDN/>
        <w:bidi w:val="0"/>
        <w:adjustRightInd/>
        <w:snapToGrid/>
        <w:spacing w:line="560" w:lineRule="exact"/>
        <w:ind w:right="0" w:firstLine="659"/>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通过对巩固脱贫攻坚成效工作经费项目专项资金的绩效评价，了解我</w:t>
      </w:r>
      <w:r>
        <w:rPr>
          <w:rFonts w:hint="eastAsia" w:ascii="仿宋_GB2312" w:hAnsi="仿宋_GB2312" w:eastAsia="仿宋_GB2312" w:cs="仿宋_GB2312"/>
          <w:spacing w:val="11"/>
          <w:sz w:val="32"/>
          <w:szCs w:val="32"/>
          <w:lang w:eastAsia="zh-CN"/>
        </w:rPr>
        <w:t>局</w:t>
      </w:r>
      <w:r>
        <w:rPr>
          <w:rFonts w:hint="eastAsia" w:ascii="仿宋_GB2312" w:hAnsi="仿宋_GB2312" w:eastAsia="仿宋_GB2312" w:cs="仿宋_GB2312"/>
          <w:spacing w:val="11"/>
          <w:sz w:val="32"/>
          <w:szCs w:val="32"/>
        </w:rPr>
        <w:t>巩固脱贫攻坚成效工作经费项目的资金来源、使用和管理情况、项目组织和实施情况，检验项目投入是否达到预期目标，总结经验，分析问题，强化项目资金管理。</w:t>
      </w:r>
    </w:p>
    <w:p>
      <w:pPr>
        <w:keepNext w:val="0"/>
        <w:keepLines w:val="0"/>
        <w:pageBreakBefore w:val="0"/>
        <w:widowControl w:val="0"/>
        <w:kinsoku/>
        <w:wordWrap/>
        <w:overflowPunct/>
        <w:topLinePunct w:val="0"/>
        <w:autoSpaceDE/>
        <w:autoSpaceDN/>
        <w:bidi w:val="0"/>
        <w:adjustRightInd/>
        <w:snapToGrid/>
        <w:spacing w:line="560" w:lineRule="exact"/>
        <w:ind w:left="0" w:firstLine="712" w:firstLineChars="200"/>
        <w:textAlignment w:val="auto"/>
        <w:rPr>
          <w:rFonts w:ascii="楷体" w:hAnsi="楷体" w:eastAsia="楷体" w:cs="楷体"/>
          <w:spacing w:val="23"/>
          <w:sz w:val="31"/>
          <w:szCs w:val="31"/>
        </w:rPr>
      </w:pPr>
      <w:r>
        <w:rPr>
          <w:rFonts w:ascii="楷体" w:hAnsi="楷体" w:eastAsia="楷体" w:cs="楷体"/>
          <w:spacing w:val="23"/>
          <w:sz w:val="31"/>
          <w:szCs w:val="31"/>
        </w:rPr>
        <w:t>(二)绩效评价原则、评价指标体系、评价方法、评价标</w:t>
      </w:r>
    </w:p>
    <w:p>
      <w:pPr>
        <w:pStyle w:val="2"/>
        <w:keepNext w:val="0"/>
        <w:keepLines w:val="0"/>
        <w:pageBreakBefore w:val="0"/>
        <w:widowControl w:val="0"/>
        <w:kinsoku/>
        <w:wordWrap/>
        <w:overflowPunct/>
        <w:topLinePunct w:val="0"/>
        <w:autoSpaceDE/>
        <w:autoSpaceDN/>
        <w:bidi w:val="0"/>
        <w:adjustRightInd/>
        <w:snapToGrid/>
        <w:spacing w:line="600" w:lineRule="exact"/>
        <w:ind w:left="0" w:right="0" w:firstLine="64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1.</w:t>
      </w:r>
      <w:r>
        <w:rPr>
          <w:rFonts w:hint="eastAsia" w:ascii="仿宋_GB2312" w:hAnsi="仿宋_GB2312" w:eastAsia="仿宋_GB2312" w:cs="仿宋_GB2312"/>
          <w:spacing w:val="34"/>
          <w:sz w:val="32"/>
          <w:szCs w:val="32"/>
        </w:rPr>
        <w:t xml:space="preserve"> </w:t>
      </w:r>
      <w:r>
        <w:rPr>
          <w:rFonts w:hint="eastAsia" w:ascii="仿宋_GB2312" w:hAnsi="仿宋_GB2312" w:eastAsia="仿宋_GB2312" w:cs="仿宋_GB2312"/>
          <w:spacing w:val="1"/>
          <w:sz w:val="32"/>
          <w:szCs w:val="32"/>
        </w:rPr>
        <w:t>绩效评价原则</w:t>
      </w:r>
    </w:p>
    <w:p>
      <w:pPr>
        <w:pStyle w:val="2"/>
        <w:keepNext w:val="0"/>
        <w:keepLines w:val="0"/>
        <w:pageBreakBefore w:val="0"/>
        <w:widowControl w:val="0"/>
        <w:kinsoku/>
        <w:wordWrap/>
        <w:overflowPunct/>
        <w:topLinePunct w:val="0"/>
        <w:autoSpaceDE/>
        <w:autoSpaceDN/>
        <w:bidi w:val="0"/>
        <w:adjustRightInd/>
        <w:snapToGrid/>
        <w:spacing w:line="600" w:lineRule="exact"/>
        <w:ind w:left="0" w:right="0" w:firstLine="64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2"/>
          <w:position w:val="22"/>
          <w:sz w:val="32"/>
          <w:szCs w:val="32"/>
        </w:rPr>
        <w:t>遵循科学规范、公正公开和绩效相关原则。</w:t>
      </w:r>
    </w:p>
    <w:p>
      <w:pPr>
        <w:pStyle w:val="2"/>
        <w:keepNext w:val="0"/>
        <w:keepLines w:val="0"/>
        <w:pageBreakBefore w:val="0"/>
        <w:widowControl w:val="0"/>
        <w:kinsoku/>
        <w:wordWrap/>
        <w:overflowPunct/>
        <w:topLinePunct w:val="0"/>
        <w:autoSpaceDE/>
        <w:autoSpaceDN/>
        <w:bidi w:val="0"/>
        <w:adjustRightInd/>
        <w:snapToGrid/>
        <w:spacing w:line="560" w:lineRule="exact"/>
        <w:ind w:left="0" w:right="0" w:firstLine="66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2. 评价指标体系及标准</w:t>
      </w:r>
    </w:p>
    <w:p>
      <w:pPr>
        <w:pStyle w:val="2"/>
        <w:keepNext w:val="0"/>
        <w:keepLines w:val="0"/>
        <w:pageBreakBefore w:val="0"/>
        <w:widowControl w:val="0"/>
        <w:kinsoku/>
        <w:wordWrap/>
        <w:overflowPunct/>
        <w:topLinePunct w:val="0"/>
        <w:autoSpaceDE/>
        <w:autoSpaceDN/>
        <w:bidi w:val="0"/>
        <w:adjustRightInd/>
        <w:snapToGrid/>
        <w:spacing w:line="560" w:lineRule="exact"/>
        <w:ind w:left="0" w:right="0" w:firstLine="66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指标体系包括共性指标和个性指标两部分，本次主要参照</w:t>
      </w:r>
      <w:r>
        <w:rPr>
          <w:rFonts w:hint="eastAsia" w:ascii="仿宋_GB2312" w:hAnsi="仿宋_GB2312" w:eastAsia="仿宋_GB2312" w:cs="仿宋_GB2312"/>
          <w:spacing w:val="14"/>
          <w:sz w:val="32"/>
          <w:szCs w:val="32"/>
        </w:rPr>
        <w:t xml:space="preserve"> </w:t>
      </w:r>
      <w:r>
        <w:rPr>
          <w:rFonts w:hint="eastAsia" w:ascii="仿宋_GB2312" w:hAnsi="仿宋_GB2312" w:eastAsia="仿宋_GB2312" w:cs="仿宋_GB2312"/>
          <w:spacing w:val="5"/>
          <w:sz w:val="32"/>
          <w:szCs w:val="32"/>
        </w:rPr>
        <w:t>了下发的《项目支出绩效评价共性指标</w:t>
      </w:r>
      <w:r>
        <w:rPr>
          <w:rFonts w:hint="eastAsia" w:ascii="仿宋_GB2312" w:hAnsi="仿宋_GB2312" w:eastAsia="仿宋_GB2312" w:cs="仿宋_GB2312"/>
          <w:spacing w:val="4"/>
          <w:sz w:val="32"/>
          <w:szCs w:val="32"/>
        </w:rPr>
        <w:t>体系框架》的</w:t>
      </w:r>
      <w:r>
        <w:rPr>
          <w:rFonts w:hint="eastAsia" w:ascii="仿宋_GB2312" w:hAnsi="仿宋_GB2312" w:eastAsia="仿宋_GB2312" w:cs="仿宋_GB2312"/>
          <w:spacing w:val="-5"/>
          <w:sz w:val="32"/>
          <w:szCs w:val="32"/>
        </w:rPr>
        <w:t>相关内容。</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仿宋_GB2312" w:hAnsi="仿宋_GB2312" w:eastAsia="仿宋_GB2312" w:cs="仿宋_GB2312"/>
          <w:sz w:val="32"/>
          <w:szCs w:val="32"/>
        </w:rPr>
        <w:sectPr>
          <w:pgSz w:w="11900" w:h="16820"/>
          <w:pgMar w:top="1429" w:right="1785" w:bottom="0" w:left="1360" w:header="0" w:footer="567" w:gutter="0"/>
          <w:pgNumType w:fmt="numberInDash"/>
          <w:cols w:space="720" w:num="1"/>
        </w:sectPr>
      </w:pPr>
    </w:p>
    <w:p>
      <w:pPr>
        <w:spacing w:line="285" w:lineRule="auto"/>
        <w:rPr>
          <w:rFonts w:ascii="Arial"/>
          <w:sz w:val="21"/>
        </w:rPr>
      </w:pPr>
    </w:p>
    <w:p>
      <w:pPr>
        <w:spacing w:line="286" w:lineRule="auto"/>
        <w:rPr>
          <w:rFonts w:ascii="Arial"/>
          <w:sz w:val="21"/>
        </w:rPr>
      </w:pPr>
    </w:p>
    <w:p>
      <w:pPr>
        <w:spacing w:line="286" w:lineRule="auto"/>
        <w:rPr>
          <w:rFonts w:ascii="Arial"/>
          <w:sz w:val="21"/>
        </w:rPr>
      </w:pPr>
    </w:p>
    <w:p>
      <w:pPr>
        <w:spacing w:before="97" w:line="206" w:lineRule="auto"/>
        <w:ind w:left="2534"/>
        <w:rPr>
          <w:rFonts w:ascii="宋体" w:hAnsi="宋体" w:eastAsia="宋体" w:cs="宋体"/>
          <w:sz w:val="30"/>
          <w:szCs w:val="30"/>
        </w:rPr>
      </w:pPr>
      <w:r>
        <w:rPr>
          <w:rFonts w:ascii="宋体" w:hAnsi="宋体" w:eastAsia="宋体" w:cs="宋体"/>
          <w:spacing w:val="1"/>
          <w:sz w:val="30"/>
          <w:szCs w:val="30"/>
        </w:rPr>
        <w:t>项目支出绩效评价共性指标体系框架</w:t>
      </w:r>
    </w:p>
    <w:tbl>
      <w:tblPr>
        <w:tblStyle w:val="19"/>
        <w:tblW w:w="88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4"/>
        <w:gridCol w:w="1079"/>
        <w:gridCol w:w="549"/>
        <w:gridCol w:w="749"/>
        <w:gridCol w:w="5334"/>
        <w:gridCol w:w="5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14" w:hRule="atLeast"/>
        </w:trPr>
        <w:tc>
          <w:tcPr>
            <w:tcW w:w="534" w:type="dxa"/>
            <w:vAlign w:val="top"/>
          </w:tcPr>
          <w:p>
            <w:pPr>
              <w:rPr>
                <w:rFonts w:ascii="Arial"/>
                <w:sz w:val="21"/>
              </w:rPr>
            </w:pPr>
          </w:p>
        </w:tc>
        <w:tc>
          <w:tcPr>
            <w:tcW w:w="1079" w:type="dxa"/>
            <w:vAlign w:val="top"/>
          </w:tcPr>
          <w:p>
            <w:pPr>
              <w:spacing w:line="283" w:lineRule="auto"/>
              <w:rPr>
                <w:rFonts w:ascii="Arial"/>
                <w:sz w:val="21"/>
              </w:rPr>
            </w:pPr>
          </w:p>
          <w:p>
            <w:pPr>
              <w:pStyle w:val="20"/>
              <w:spacing w:before="72" w:line="235" w:lineRule="auto"/>
              <w:ind w:left="420" w:right="193" w:hanging="220"/>
            </w:pPr>
            <w:r>
              <w:rPr>
                <w:spacing w:val="4"/>
              </w:rPr>
              <w:t>一级指</w:t>
            </w:r>
            <w:r>
              <w:rPr>
                <w:spacing w:val="1"/>
              </w:rPr>
              <w:t xml:space="preserve"> </w:t>
            </w:r>
            <w:r>
              <w:t>标</w:t>
            </w:r>
          </w:p>
        </w:tc>
        <w:tc>
          <w:tcPr>
            <w:tcW w:w="549" w:type="dxa"/>
            <w:textDirection w:val="tbRlV"/>
            <w:vAlign w:val="top"/>
          </w:tcPr>
          <w:p>
            <w:pPr>
              <w:pStyle w:val="20"/>
              <w:spacing w:before="156" w:line="217" w:lineRule="auto"/>
            </w:pPr>
            <w:r>
              <w:rPr>
                <w:spacing w:val="-3"/>
              </w:rPr>
              <w:t>二 级</w:t>
            </w:r>
            <w:r>
              <w:rPr>
                <w:spacing w:val="-7"/>
              </w:rPr>
              <w:t xml:space="preserve"> </w:t>
            </w:r>
            <w:r>
              <w:rPr>
                <w:spacing w:val="-3"/>
              </w:rPr>
              <w:t>指</w:t>
            </w:r>
            <w:r>
              <w:rPr>
                <w:spacing w:val="-7"/>
              </w:rPr>
              <w:t xml:space="preserve"> </w:t>
            </w:r>
            <w:r>
              <w:rPr>
                <w:spacing w:val="-3"/>
              </w:rPr>
              <w:t>标</w:t>
            </w:r>
          </w:p>
        </w:tc>
        <w:tc>
          <w:tcPr>
            <w:tcW w:w="749" w:type="dxa"/>
            <w:vAlign w:val="top"/>
          </w:tcPr>
          <w:p>
            <w:pPr>
              <w:spacing w:line="303" w:lineRule="auto"/>
              <w:rPr>
                <w:rFonts w:ascii="Arial"/>
                <w:sz w:val="21"/>
              </w:rPr>
            </w:pPr>
          </w:p>
          <w:p>
            <w:pPr>
              <w:pStyle w:val="20"/>
              <w:spacing w:before="72" w:line="235" w:lineRule="auto"/>
              <w:ind w:left="143" w:right="142"/>
            </w:pPr>
            <w:r>
              <w:rPr>
                <w:spacing w:val="6"/>
              </w:rPr>
              <w:t>三级</w:t>
            </w:r>
            <w:r>
              <w:t xml:space="preserve"> </w:t>
            </w:r>
            <w:r>
              <w:rPr>
                <w:spacing w:val="-3"/>
              </w:rPr>
              <w:t>指标</w:t>
            </w:r>
          </w:p>
        </w:tc>
        <w:tc>
          <w:tcPr>
            <w:tcW w:w="5334" w:type="dxa"/>
            <w:vAlign w:val="top"/>
          </w:tcPr>
          <w:p>
            <w:pPr>
              <w:spacing w:line="430" w:lineRule="auto"/>
              <w:rPr>
                <w:rFonts w:ascii="Arial"/>
                <w:sz w:val="21"/>
              </w:rPr>
            </w:pPr>
          </w:p>
          <w:p>
            <w:pPr>
              <w:pStyle w:val="20"/>
              <w:spacing w:before="71" w:line="219" w:lineRule="auto"/>
              <w:ind w:left="2223"/>
            </w:pPr>
            <w:r>
              <w:rPr>
                <w:spacing w:val="2"/>
              </w:rPr>
              <w:t>指标解释</w:t>
            </w:r>
          </w:p>
        </w:tc>
        <w:tc>
          <w:tcPr>
            <w:tcW w:w="584" w:type="dxa"/>
            <w:textDirection w:val="tbRlV"/>
            <w:vAlign w:val="top"/>
          </w:tcPr>
          <w:p>
            <w:pPr>
              <w:pStyle w:val="20"/>
              <w:spacing w:before="174" w:line="216" w:lineRule="auto"/>
              <w:ind w:left="372"/>
            </w:pPr>
            <w: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39" w:hRule="atLeast"/>
        </w:trPr>
        <w:tc>
          <w:tcPr>
            <w:tcW w:w="534" w:type="dxa"/>
            <w:vMerge w:val="restart"/>
            <w:tcBorders>
              <w:bottom w:val="nil"/>
            </w:tcBorders>
            <w:textDirection w:val="tbRlV"/>
            <w:vAlign w:val="top"/>
          </w:tcPr>
          <w:p>
            <w:pPr>
              <w:pStyle w:val="20"/>
              <w:spacing w:before="148" w:line="215" w:lineRule="auto"/>
              <w:ind w:left="4760"/>
            </w:pPr>
            <w:r>
              <w:t>绩效评价指标</w:t>
            </w:r>
          </w:p>
        </w:tc>
        <w:tc>
          <w:tcPr>
            <w:tcW w:w="1079" w:type="dxa"/>
            <w:vMerge w:val="restart"/>
            <w:tcBorders>
              <w:bottom w:val="nil"/>
            </w:tcBorders>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20"/>
              <w:spacing w:before="72"/>
              <w:ind w:left="200" w:right="159" w:firstLine="110"/>
            </w:pPr>
            <w:r>
              <w:rPr>
                <w:spacing w:val="4"/>
              </w:rPr>
              <w:t>决策</w:t>
            </w:r>
            <w:r>
              <w:t xml:space="preserve">  </w:t>
            </w:r>
            <w:r>
              <w:rPr>
                <w:spacing w:val="9"/>
              </w:rPr>
              <w:t>(12分)</w:t>
            </w:r>
          </w:p>
        </w:tc>
        <w:tc>
          <w:tcPr>
            <w:tcW w:w="549" w:type="dxa"/>
            <w:vMerge w:val="restart"/>
            <w:tcBorders>
              <w:bottom w:val="nil"/>
            </w:tcBorders>
            <w:textDirection w:val="tbRlV"/>
            <w:vAlign w:val="top"/>
          </w:tcPr>
          <w:p>
            <w:pPr>
              <w:pStyle w:val="20"/>
              <w:spacing w:before="156" w:line="217" w:lineRule="auto"/>
              <w:ind w:left="1009"/>
            </w:pPr>
            <w:r>
              <w:t>项</w:t>
            </w:r>
            <w:r>
              <w:rPr>
                <w:spacing w:val="-18"/>
              </w:rPr>
              <w:t xml:space="preserve"> </w:t>
            </w:r>
            <w:r>
              <w:t>目</w:t>
            </w:r>
            <w:r>
              <w:rPr>
                <w:spacing w:val="-18"/>
              </w:rPr>
              <w:t xml:space="preserve"> </w:t>
            </w:r>
            <w:r>
              <w:t>立</w:t>
            </w:r>
            <w:r>
              <w:rPr>
                <w:spacing w:val="-18"/>
              </w:rPr>
              <w:t xml:space="preserve"> </w:t>
            </w:r>
            <w:r>
              <w:t>项</w:t>
            </w:r>
          </w:p>
        </w:tc>
        <w:tc>
          <w:tcPr>
            <w:tcW w:w="749" w:type="dxa"/>
            <w:vAlign w:val="top"/>
          </w:tcPr>
          <w:p>
            <w:pPr>
              <w:spacing w:line="258" w:lineRule="auto"/>
              <w:rPr>
                <w:rFonts w:ascii="Arial"/>
                <w:sz w:val="21"/>
              </w:rPr>
            </w:pPr>
          </w:p>
          <w:p>
            <w:pPr>
              <w:pStyle w:val="20"/>
              <w:spacing w:before="71" w:line="220" w:lineRule="auto"/>
              <w:ind w:left="143"/>
            </w:pPr>
            <w:r>
              <w:rPr>
                <w:spacing w:val="6"/>
              </w:rPr>
              <w:t>立项</w:t>
            </w:r>
          </w:p>
          <w:p>
            <w:pPr>
              <w:pStyle w:val="20"/>
              <w:spacing w:before="35" w:line="219" w:lineRule="auto"/>
              <w:ind w:left="143"/>
            </w:pPr>
            <w:r>
              <w:rPr>
                <w:spacing w:val="6"/>
              </w:rPr>
              <w:t>依据</w:t>
            </w:r>
          </w:p>
          <w:p>
            <w:pPr>
              <w:pStyle w:val="20"/>
              <w:spacing w:before="41" w:line="220" w:lineRule="auto"/>
              <w:ind w:left="143"/>
            </w:pPr>
            <w:r>
              <w:rPr>
                <w:spacing w:val="4"/>
              </w:rPr>
              <w:t>充分</w:t>
            </w:r>
          </w:p>
          <w:p>
            <w:pPr>
              <w:pStyle w:val="20"/>
              <w:spacing w:before="18" w:line="221" w:lineRule="auto"/>
              <w:ind w:left="252"/>
            </w:pPr>
            <w:r>
              <w:t>性</w:t>
            </w:r>
          </w:p>
        </w:tc>
        <w:tc>
          <w:tcPr>
            <w:tcW w:w="5334" w:type="dxa"/>
            <w:vAlign w:val="top"/>
          </w:tcPr>
          <w:p>
            <w:pPr>
              <w:spacing w:line="282" w:lineRule="auto"/>
              <w:rPr>
                <w:rFonts w:ascii="Arial"/>
                <w:sz w:val="21"/>
              </w:rPr>
            </w:pPr>
          </w:p>
          <w:p>
            <w:pPr>
              <w:spacing w:line="282" w:lineRule="auto"/>
              <w:rPr>
                <w:rFonts w:ascii="Arial"/>
                <w:sz w:val="21"/>
              </w:rPr>
            </w:pPr>
          </w:p>
          <w:p>
            <w:pPr>
              <w:pStyle w:val="20"/>
              <w:spacing w:before="72" w:line="235" w:lineRule="auto"/>
              <w:ind w:left="133" w:right="110"/>
            </w:pPr>
            <w:r>
              <w:t>项目立项是否符合法律法规、相关政策、发展规划以</w:t>
            </w:r>
            <w:r>
              <w:rPr>
                <w:spacing w:val="18"/>
              </w:rPr>
              <w:t xml:space="preserve"> </w:t>
            </w:r>
            <w:r>
              <w:t>及部门职责，用以反映和考核项目立项依据情</w:t>
            </w:r>
            <w:r>
              <w:rPr>
                <w:spacing w:val="-1"/>
              </w:rPr>
              <w:t>况。</w:t>
            </w:r>
          </w:p>
        </w:tc>
        <w:tc>
          <w:tcPr>
            <w:tcW w:w="584"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20"/>
              <w:spacing w:before="71" w:line="183" w:lineRule="auto"/>
              <w:ind w:left="229"/>
            </w:pPr>
            <w: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39" w:hRule="atLeast"/>
        </w:trPr>
        <w:tc>
          <w:tcPr>
            <w:tcW w:w="534" w:type="dxa"/>
            <w:vMerge w:val="continue"/>
            <w:tcBorders>
              <w:top w:val="nil"/>
              <w:bottom w:val="nil"/>
            </w:tcBorders>
            <w:textDirection w:val="tbRlV"/>
            <w:vAlign w:val="top"/>
          </w:tcPr>
          <w:p>
            <w:pPr>
              <w:rPr>
                <w:rFonts w:ascii="Arial"/>
                <w:sz w:val="21"/>
              </w:rPr>
            </w:pPr>
          </w:p>
        </w:tc>
        <w:tc>
          <w:tcPr>
            <w:tcW w:w="1079" w:type="dxa"/>
            <w:vMerge w:val="continue"/>
            <w:tcBorders>
              <w:top w:val="nil"/>
              <w:bottom w:val="nil"/>
            </w:tcBorders>
            <w:vAlign w:val="top"/>
          </w:tcPr>
          <w:p>
            <w:pPr>
              <w:rPr>
                <w:rFonts w:ascii="Arial"/>
                <w:sz w:val="21"/>
              </w:rPr>
            </w:pPr>
          </w:p>
        </w:tc>
        <w:tc>
          <w:tcPr>
            <w:tcW w:w="549" w:type="dxa"/>
            <w:vMerge w:val="continue"/>
            <w:tcBorders>
              <w:top w:val="nil"/>
            </w:tcBorders>
            <w:textDirection w:val="tbRlV"/>
            <w:vAlign w:val="top"/>
          </w:tcPr>
          <w:p>
            <w:pPr>
              <w:rPr>
                <w:rFonts w:ascii="Arial"/>
                <w:sz w:val="21"/>
              </w:rPr>
            </w:pPr>
          </w:p>
        </w:tc>
        <w:tc>
          <w:tcPr>
            <w:tcW w:w="749" w:type="dxa"/>
            <w:vAlign w:val="top"/>
          </w:tcPr>
          <w:p>
            <w:pPr>
              <w:pStyle w:val="20"/>
              <w:spacing w:before="202" w:line="220" w:lineRule="auto"/>
              <w:ind w:left="143"/>
            </w:pPr>
            <w:r>
              <w:rPr>
                <w:spacing w:val="6"/>
              </w:rPr>
              <w:t>立项</w:t>
            </w:r>
          </w:p>
          <w:p>
            <w:pPr>
              <w:pStyle w:val="20"/>
              <w:spacing w:before="27" w:line="220" w:lineRule="auto"/>
              <w:ind w:left="143"/>
            </w:pPr>
            <w:r>
              <w:rPr>
                <w:spacing w:val="6"/>
              </w:rPr>
              <w:t>程序</w:t>
            </w:r>
          </w:p>
          <w:p>
            <w:pPr>
              <w:pStyle w:val="20"/>
              <w:spacing w:before="50" w:line="221" w:lineRule="auto"/>
              <w:ind w:left="143"/>
            </w:pPr>
            <w:r>
              <w:rPr>
                <w:spacing w:val="6"/>
              </w:rPr>
              <w:t>规范</w:t>
            </w:r>
          </w:p>
          <w:p>
            <w:pPr>
              <w:pStyle w:val="20"/>
              <w:spacing w:before="25" w:line="221" w:lineRule="auto"/>
              <w:ind w:left="252"/>
            </w:pPr>
            <w:r>
              <w:t>性</w:t>
            </w:r>
          </w:p>
        </w:tc>
        <w:tc>
          <w:tcPr>
            <w:tcW w:w="5334" w:type="dxa"/>
            <w:vAlign w:val="top"/>
          </w:tcPr>
          <w:p>
            <w:pPr>
              <w:spacing w:line="416" w:lineRule="auto"/>
              <w:rPr>
                <w:rFonts w:ascii="Arial"/>
                <w:sz w:val="21"/>
              </w:rPr>
            </w:pPr>
          </w:p>
          <w:p>
            <w:pPr>
              <w:pStyle w:val="20"/>
              <w:spacing w:before="72" w:line="244" w:lineRule="auto"/>
              <w:ind w:left="152" w:right="112" w:hanging="19"/>
            </w:pPr>
            <w:r>
              <w:t>项目申请、设立过程是否符合相关要求，用以反映和</w:t>
            </w:r>
            <w:r>
              <w:rPr>
                <w:spacing w:val="16"/>
              </w:rPr>
              <w:t xml:space="preserve"> </w:t>
            </w:r>
            <w:r>
              <w:rPr>
                <w:spacing w:val="-1"/>
              </w:rPr>
              <w:t>考核项目立项的规范情况。</w:t>
            </w:r>
          </w:p>
        </w:tc>
        <w:tc>
          <w:tcPr>
            <w:tcW w:w="584" w:type="dxa"/>
            <w:vAlign w:val="top"/>
          </w:tcPr>
          <w:p>
            <w:pPr>
              <w:spacing w:line="296" w:lineRule="auto"/>
              <w:rPr>
                <w:rFonts w:ascii="Arial"/>
                <w:sz w:val="21"/>
              </w:rPr>
            </w:pPr>
          </w:p>
          <w:p>
            <w:pPr>
              <w:spacing w:line="297" w:lineRule="auto"/>
              <w:rPr>
                <w:rFonts w:ascii="Arial"/>
                <w:sz w:val="21"/>
              </w:rPr>
            </w:pPr>
          </w:p>
          <w:p>
            <w:pPr>
              <w:pStyle w:val="20"/>
              <w:spacing w:before="71" w:line="183" w:lineRule="auto"/>
              <w:ind w:left="229"/>
            </w:pPr>
            <w: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38" w:hRule="atLeast"/>
        </w:trPr>
        <w:tc>
          <w:tcPr>
            <w:tcW w:w="534" w:type="dxa"/>
            <w:vMerge w:val="continue"/>
            <w:tcBorders>
              <w:top w:val="nil"/>
              <w:bottom w:val="nil"/>
            </w:tcBorders>
            <w:textDirection w:val="tbRlV"/>
            <w:vAlign w:val="top"/>
          </w:tcPr>
          <w:p>
            <w:pPr>
              <w:rPr>
                <w:rFonts w:ascii="Arial"/>
                <w:sz w:val="21"/>
              </w:rPr>
            </w:pPr>
          </w:p>
        </w:tc>
        <w:tc>
          <w:tcPr>
            <w:tcW w:w="1079" w:type="dxa"/>
            <w:vMerge w:val="continue"/>
            <w:tcBorders>
              <w:top w:val="nil"/>
              <w:bottom w:val="nil"/>
            </w:tcBorders>
            <w:vAlign w:val="top"/>
          </w:tcPr>
          <w:p>
            <w:pPr>
              <w:rPr>
                <w:rFonts w:ascii="Arial"/>
                <w:sz w:val="21"/>
              </w:rPr>
            </w:pPr>
          </w:p>
        </w:tc>
        <w:tc>
          <w:tcPr>
            <w:tcW w:w="549" w:type="dxa"/>
            <w:vMerge w:val="restart"/>
            <w:tcBorders>
              <w:bottom w:val="nil"/>
            </w:tcBorders>
            <w:textDirection w:val="tbRlV"/>
            <w:vAlign w:val="top"/>
          </w:tcPr>
          <w:p>
            <w:pPr>
              <w:pStyle w:val="20"/>
              <w:spacing w:before="146" w:line="217" w:lineRule="auto"/>
              <w:ind w:left="902"/>
            </w:pPr>
            <w:r>
              <w:t>绩</w:t>
            </w:r>
            <w:r>
              <w:rPr>
                <w:spacing w:val="-25"/>
              </w:rPr>
              <w:t xml:space="preserve"> </w:t>
            </w:r>
            <w:r>
              <w:t>效</w:t>
            </w:r>
            <w:r>
              <w:rPr>
                <w:spacing w:val="-25"/>
              </w:rPr>
              <w:t xml:space="preserve"> </w:t>
            </w:r>
            <w:r>
              <w:t>目</w:t>
            </w:r>
            <w:r>
              <w:rPr>
                <w:spacing w:val="-25"/>
              </w:rPr>
              <w:t xml:space="preserve"> </w:t>
            </w:r>
            <w:r>
              <w:t>标</w:t>
            </w:r>
          </w:p>
        </w:tc>
        <w:tc>
          <w:tcPr>
            <w:tcW w:w="749" w:type="dxa"/>
            <w:vAlign w:val="top"/>
          </w:tcPr>
          <w:p>
            <w:pPr>
              <w:spacing w:line="269" w:lineRule="auto"/>
              <w:rPr>
                <w:rFonts w:ascii="Arial"/>
                <w:sz w:val="21"/>
              </w:rPr>
            </w:pPr>
          </w:p>
          <w:p>
            <w:pPr>
              <w:pStyle w:val="20"/>
              <w:spacing w:before="72" w:line="220" w:lineRule="auto"/>
              <w:ind w:left="143"/>
            </w:pPr>
            <w:r>
              <w:rPr>
                <w:spacing w:val="4"/>
              </w:rPr>
              <w:t>绩效</w:t>
            </w:r>
          </w:p>
          <w:p>
            <w:pPr>
              <w:pStyle w:val="20"/>
              <w:spacing w:before="27" w:line="220" w:lineRule="auto"/>
              <w:ind w:left="143"/>
            </w:pPr>
            <w:r>
              <w:rPr>
                <w:spacing w:val="8"/>
              </w:rPr>
              <w:t>目标</w:t>
            </w:r>
          </w:p>
          <w:p>
            <w:pPr>
              <w:pStyle w:val="20"/>
              <w:spacing w:before="51" w:line="223" w:lineRule="auto"/>
              <w:ind w:left="143"/>
            </w:pPr>
            <w:r>
              <w:rPr>
                <w:spacing w:val="-3"/>
              </w:rPr>
              <w:t>合理</w:t>
            </w:r>
          </w:p>
          <w:p>
            <w:pPr>
              <w:pStyle w:val="20"/>
              <w:spacing w:before="11" w:line="221" w:lineRule="auto"/>
              <w:ind w:left="252"/>
            </w:pPr>
            <w:r>
              <w:t>性</w:t>
            </w:r>
          </w:p>
        </w:tc>
        <w:tc>
          <w:tcPr>
            <w:tcW w:w="5334" w:type="dxa"/>
            <w:vAlign w:val="top"/>
          </w:tcPr>
          <w:p>
            <w:pPr>
              <w:spacing w:line="408" w:lineRule="auto"/>
              <w:rPr>
                <w:rFonts w:ascii="Arial"/>
                <w:sz w:val="21"/>
              </w:rPr>
            </w:pPr>
          </w:p>
          <w:p>
            <w:pPr>
              <w:pStyle w:val="20"/>
              <w:spacing w:before="72" w:line="238" w:lineRule="auto"/>
              <w:ind w:left="123" w:right="112" w:firstLine="9"/>
              <w:jc w:val="both"/>
            </w:pPr>
            <w:r>
              <w:t>项目所设定的绩效目标是否依据充分，是否符合客观</w:t>
            </w:r>
            <w:r>
              <w:rPr>
                <w:spacing w:val="10"/>
              </w:rPr>
              <w:t xml:space="preserve"> </w:t>
            </w:r>
            <w:r>
              <w:rPr>
                <w:spacing w:val="1"/>
              </w:rPr>
              <w:t>实际，用以反映和考核项目绩效目标与项目实施的相</w:t>
            </w:r>
            <w:r>
              <w:rPr>
                <w:spacing w:val="3"/>
              </w:rPr>
              <w:t xml:space="preserve"> </w:t>
            </w:r>
            <w:r>
              <w:t>符情况。</w:t>
            </w:r>
          </w:p>
        </w:tc>
        <w:tc>
          <w:tcPr>
            <w:tcW w:w="584" w:type="dxa"/>
            <w:vAlign w:val="top"/>
          </w:tcPr>
          <w:p>
            <w:pPr>
              <w:spacing w:line="247" w:lineRule="auto"/>
              <w:rPr>
                <w:rFonts w:ascii="Arial"/>
                <w:sz w:val="21"/>
              </w:rPr>
            </w:pPr>
          </w:p>
          <w:p>
            <w:pPr>
              <w:spacing w:line="248" w:lineRule="auto"/>
              <w:rPr>
                <w:rFonts w:ascii="Arial"/>
                <w:sz w:val="21"/>
              </w:rPr>
            </w:pPr>
          </w:p>
          <w:p>
            <w:pPr>
              <w:spacing w:line="248" w:lineRule="auto"/>
              <w:rPr>
                <w:rFonts w:ascii="Arial"/>
                <w:sz w:val="21"/>
              </w:rPr>
            </w:pPr>
          </w:p>
          <w:p>
            <w:pPr>
              <w:pStyle w:val="20"/>
              <w:spacing w:before="71" w:line="183" w:lineRule="auto"/>
              <w:ind w:left="229"/>
            </w:pPr>
            <w: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99" w:hRule="atLeast"/>
        </w:trPr>
        <w:tc>
          <w:tcPr>
            <w:tcW w:w="534" w:type="dxa"/>
            <w:vMerge w:val="continue"/>
            <w:tcBorders>
              <w:top w:val="nil"/>
              <w:bottom w:val="nil"/>
            </w:tcBorders>
            <w:textDirection w:val="tbRlV"/>
            <w:vAlign w:val="top"/>
          </w:tcPr>
          <w:p>
            <w:pPr>
              <w:rPr>
                <w:rFonts w:ascii="Arial"/>
                <w:sz w:val="21"/>
              </w:rPr>
            </w:pPr>
          </w:p>
        </w:tc>
        <w:tc>
          <w:tcPr>
            <w:tcW w:w="1079" w:type="dxa"/>
            <w:vMerge w:val="continue"/>
            <w:tcBorders>
              <w:top w:val="nil"/>
              <w:bottom w:val="nil"/>
            </w:tcBorders>
            <w:vAlign w:val="top"/>
          </w:tcPr>
          <w:p>
            <w:pPr>
              <w:rPr>
                <w:rFonts w:ascii="Arial"/>
                <w:sz w:val="21"/>
              </w:rPr>
            </w:pPr>
          </w:p>
        </w:tc>
        <w:tc>
          <w:tcPr>
            <w:tcW w:w="549" w:type="dxa"/>
            <w:vMerge w:val="continue"/>
            <w:tcBorders>
              <w:top w:val="nil"/>
            </w:tcBorders>
            <w:textDirection w:val="tbRlV"/>
            <w:vAlign w:val="top"/>
          </w:tcPr>
          <w:p>
            <w:pPr>
              <w:rPr>
                <w:rFonts w:ascii="Arial"/>
                <w:sz w:val="21"/>
              </w:rPr>
            </w:pPr>
          </w:p>
        </w:tc>
        <w:tc>
          <w:tcPr>
            <w:tcW w:w="749" w:type="dxa"/>
            <w:vAlign w:val="top"/>
          </w:tcPr>
          <w:p>
            <w:pPr>
              <w:pStyle w:val="20"/>
              <w:spacing w:before="45" w:line="220" w:lineRule="auto"/>
              <w:ind w:left="143"/>
            </w:pPr>
            <w:r>
              <w:rPr>
                <w:spacing w:val="4"/>
              </w:rPr>
              <w:t>绩效</w:t>
            </w:r>
          </w:p>
          <w:p>
            <w:pPr>
              <w:pStyle w:val="20"/>
              <w:spacing w:before="57" w:line="220" w:lineRule="auto"/>
              <w:ind w:left="143"/>
            </w:pPr>
            <w:r>
              <w:rPr>
                <w:spacing w:val="-3"/>
              </w:rPr>
              <w:t>指标</w:t>
            </w:r>
          </w:p>
          <w:p>
            <w:pPr>
              <w:pStyle w:val="20"/>
              <w:spacing w:before="37" w:line="219" w:lineRule="auto"/>
              <w:ind w:left="143"/>
            </w:pPr>
            <w:r>
              <w:rPr>
                <w:spacing w:val="8"/>
              </w:rPr>
              <w:t>明确</w:t>
            </w:r>
          </w:p>
          <w:p>
            <w:pPr>
              <w:pStyle w:val="20"/>
              <w:spacing w:before="20" w:line="204" w:lineRule="auto"/>
              <w:ind w:left="252"/>
            </w:pPr>
            <w:r>
              <w:t>性</w:t>
            </w:r>
          </w:p>
        </w:tc>
        <w:tc>
          <w:tcPr>
            <w:tcW w:w="5334" w:type="dxa"/>
            <w:vAlign w:val="top"/>
          </w:tcPr>
          <w:p>
            <w:pPr>
              <w:spacing w:line="289" w:lineRule="auto"/>
              <w:rPr>
                <w:rFonts w:ascii="Arial"/>
                <w:sz w:val="21"/>
              </w:rPr>
            </w:pPr>
          </w:p>
          <w:p>
            <w:pPr>
              <w:pStyle w:val="20"/>
              <w:spacing w:before="72" w:line="236" w:lineRule="auto"/>
              <w:ind w:left="182" w:right="80" w:hanging="49"/>
            </w:pPr>
            <w:r>
              <w:rPr>
                <w:spacing w:val="-1"/>
              </w:rPr>
              <w:t>依据绩效目标设定的绩效指标是否清晰、细化、可衡</w:t>
            </w:r>
            <w:r>
              <w:rPr>
                <w:spacing w:val="11"/>
              </w:rPr>
              <w:t xml:space="preserve"> </w:t>
            </w:r>
            <w:r>
              <w:t>量等，用以反映和考核项目绩效目标的明细化情</w:t>
            </w:r>
            <w:r>
              <w:rPr>
                <w:spacing w:val="-1"/>
              </w:rPr>
              <w:t>况。</w:t>
            </w:r>
          </w:p>
        </w:tc>
        <w:tc>
          <w:tcPr>
            <w:tcW w:w="584" w:type="dxa"/>
            <w:vAlign w:val="top"/>
          </w:tcPr>
          <w:p>
            <w:pPr>
              <w:spacing w:line="476" w:lineRule="auto"/>
              <w:rPr>
                <w:rFonts w:ascii="Arial"/>
                <w:sz w:val="21"/>
              </w:rPr>
            </w:pPr>
          </w:p>
          <w:p>
            <w:pPr>
              <w:pStyle w:val="20"/>
              <w:spacing w:before="72" w:line="183" w:lineRule="auto"/>
              <w:ind w:left="229"/>
            </w:pPr>
            <w: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39" w:hRule="atLeast"/>
        </w:trPr>
        <w:tc>
          <w:tcPr>
            <w:tcW w:w="534" w:type="dxa"/>
            <w:vMerge w:val="continue"/>
            <w:tcBorders>
              <w:top w:val="nil"/>
              <w:bottom w:val="nil"/>
            </w:tcBorders>
            <w:textDirection w:val="tbRlV"/>
            <w:vAlign w:val="top"/>
          </w:tcPr>
          <w:p>
            <w:pPr>
              <w:rPr>
                <w:rFonts w:ascii="Arial"/>
                <w:sz w:val="21"/>
              </w:rPr>
            </w:pPr>
          </w:p>
        </w:tc>
        <w:tc>
          <w:tcPr>
            <w:tcW w:w="1079" w:type="dxa"/>
            <w:vMerge w:val="continue"/>
            <w:tcBorders>
              <w:top w:val="nil"/>
              <w:bottom w:val="nil"/>
            </w:tcBorders>
            <w:vAlign w:val="top"/>
          </w:tcPr>
          <w:p>
            <w:pPr>
              <w:rPr>
                <w:rFonts w:ascii="Arial"/>
                <w:sz w:val="21"/>
              </w:rPr>
            </w:pPr>
          </w:p>
        </w:tc>
        <w:tc>
          <w:tcPr>
            <w:tcW w:w="549" w:type="dxa"/>
            <w:vMerge w:val="restart"/>
            <w:tcBorders>
              <w:bottom w:val="nil"/>
            </w:tcBorders>
            <w:textDirection w:val="tbRlV"/>
            <w:vAlign w:val="top"/>
          </w:tcPr>
          <w:p>
            <w:pPr>
              <w:pStyle w:val="20"/>
              <w:spacing w:before="166" w:line="217" w:lineRule="auto"/>
              <w:ind w:left="755"/>
            </w:pPr>
            <w:r>
              <w:rPr>
                <w:spacing w:val="-1"/>
              </w:rPr>
              <w:t>资</w:t>
            </w:r>
            <w:r>
              <w:rPr>
                <w:spacing w:val="-20"/>
              </w:rPr>
              <w:t xml:space="preserve"> </w:t>
            </w:r>
            <w:r>
              <w:rPr>
                <w:spacing w:val="-1"/>
              </w:rPr>
              <w:t>金</w:t>
            </w:r>
            <w:r>
              <w:rPr>
                <w:spacing w:val="-22"/>
              </w:rPr>
              <w:t xml:space="preserve"> </w:t>
            </w:r>
            <w:r>
              <w:rPr>
                <w:spacing w:val="-1"/>
              </w:rPr>
              <w:t>投</w:t>
            </w:r>
            <w:r>
              <w:rPr>
                <w:spacing w:val="-23"/>
              </w:rPr>
              <w:t xml:space="preserve"> </w:t>
            </w:r>
            <w:r>
              <w:rPr>
                <w:spacing w:val="-1"/>
              </w:rPr>
              <w:t>入</w:t>
            </w:r>
          </w:p>
        </w:tc>
        <w:tc>
          <w:tcPr>
            <w:tcW w:w="749" w:type="dxa"/>
            <w:vAlign w:val="top"/>
          </w:tcPr>
          <w:p>
            <w:pPr>
              <w:pStyle w:val="20"/>
              <w:spacing w:before="185" w:line="219" w:lineRule="auto"/>
              <w:ind w:left="143"/>
            </w:pPr>
            <w:r>
              <w:rPr>
                <w:spacing w:val="5"/>
              </w:rPr>
              <w:t>预算</w:t>
            </w:r>
          </w:p>
          <w:p>
            <w:pPr>
              <w:pStyle w:val="20"/>
              <w:spacing w:before="39" w:line="219" w:lineRule="auto"/>
              <w:ind w:left="143"/>
            </w:pPr>
            <w:r>
              <w:rPr>
                <w:spacing w:val="9"/>
              </w:rPr>
              <w:t>编制</w:t>
            </w:r>
          </w:p>
          <w:p>
            <w:pPr>
              <w:pStyle w:val="20"/>
              <w:spacing w:before="37" w:line="219" w:lineRule="auto"/>
              <w:ind w:left="143"/>
            </w:pPr>
            <w:r>
              <w:rPr>
                <w:spacing w:val="6"/>
              </w:rPr>
              <w:t>科学</w:t>
            </w:r>
          </w:p>
          <w:p>
            <w:pPr>
              <w:pStyle w:val="20"/>
              <w:spacing w:before="31" w:line="221" w:lineRule="auto"/>
              <w:ind w:left="252"/>
            </w:pPr>
            <w:r>
              <w:t>性</w:t>
            </w:r>
          </w:p>
        </w:tc>
        <w:tc>
          <w:tcPr>
            <w:tcW w:w="5334" w:type="dxa"/>
            <w:vAlign w:val="top"/>
          </w:tcPr>
          <w:p>
            <w:pPr>
              <w:spacing w:line="261" w:lineRule="auto"/>
              <w:rPr>
                <w:rFonts w:ascii="Arial"/>
                <w:sz w:val="21"/>
              </w:rPr>
            </w:pPr>
          </w:p>
          <w:p>
            <w:pPr>
              <w:pStyle w:val="20"/>
              <w:spacing w:before="72" w:line="235" w:lineRule="auto"/>
              <w:ind w:left="123" w:right="120" w:firstLine="9"/>
              <w:jc w:val="both"/>
            </w:pPr>
            <w:r>
              <w:t>项目预算编制是否经过科学论证、有明确标准，资金</w:t>
            </w:r>
            <w:r>
              <w:rPr>
                <w:spacing w:val="8"/>
              </w:rPr>
              <w:t xml:space="preserve"> </w:t>
            </w:r>
            <w:r>
              <w:t xml:space="preserve">额度与年度目标是否相适应，用以反映和考核项目预 </w:t>
            </w:r>
            <w:r>
              <w:rPr>
                <w:spacing w:val="-1"/>
              </w:rPr>
              <w:t>算编制的科学性、合理性情况。</w:t>
            </w:r>
          </w:p>
        </w:tc>
        <w:tc>
          <w:tcPr>
            <w:tcW w:w="584" w:type="dxa"/>
            <w:vAlign w:val="top"/>
          </w:tcPr>
          <w:p>
            <w:pPr>
              <w:spacing w:line="298" w:lineRule="auto"/>
              <w:rPr>
                <w:rFonts w:ascii="Arial"/>
                <w:sz w:val="21"/>
              </w:rPr>
            </w:pPr>
          </w:p>
          <w:p>
            <w:pPr>
              <w:spacing w:line="299" w:lineRule="auto"/>
              <w:rPr>
                <w:rFonts w:ascii="Arial"/>
                <w:sz w:val="21"/>
              </w:rPr>
            </w:pPr>
          </w:p>
          <w:p>
            <w:pPr>
              <w:pStyle w:val="20"/>
              <w:spacing w:before="71" w:line="183" w:lineRule="auto"/>
              <w:ind w:left="229"/>
            </w:pPr>
            <w: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99" w:hRule="atLeast"/>
        </w:trPr>
        <w:tc>
          <w:tcPr>
            <w:tcW w:w="534" w:type="dxa"/>
            <w:vMerge w:val="continue"/>
            <w:tcBorders>
              <w:top w:val="nil"/>
              <w:bottom w:val="nil"/>
            </w:tcBorders>
            <w:textDirection w:val="tbRlV"/>
            <w:vAlign w:val="top"/>
          </w:tcPr>
          <w:p>
            <w:pPr>
              <w:rPr>
                <w:rFonts w:ascii="Arial"/>
                <w:sz w:val="21"/>
              </w:rPr>
            </w:pPr>
          </w:p>
        </w:tc>
        <w:tc>
          <w:tcPr>
            <w:tcW w:w="1079" w:type="dxa"/>
            <w:vMerge w:val="continue"/>
            <w:tcBorders>
              <w:top w:val="nil"/>
            </w:tcBorders>
            <w:vAlign w:val="top"/>
          </w:tcPr>
          <w:p>
            <w:pPr>
              <w:rPr>
                <w:rFonts w:ascii="Arial"/>
                <w:sz w:val="21"/>
              </w:rPr>
            </w:pPr>
          </w:p>
        </w:tc>
        <w:tc>
          <w:tcPr>
            <w:tcW w:w="549" w:type="dxa"/>
            <w:vMerge w:val="continue"/>
            <w:tcBorders>
              <w:top w:val="nil"/>
            </w:tcBorders>
            <w:textDirection w:val="tbRlV"/>
            <w:vAlign w:val="top"/>
          </w:tcPr>
          <w:p>
            <w:pPr>
              <w:rPr>
                <w:rFonts w:ascii="Arial"/>
                <w:sz w:val="21"/>
              </w:rPr>
            </w:pPr>
          </w:p>
        </w:tc>
        <w:tc>
          <w:tcPr>
            <w:tcW w:w="749" w:type="dxa"/>
            <w:vAlign w:val="top"/>
          </w:tcPr>
          <w:p>
            <w:pPr>
              <w:pStyle w:val="20"/>
              <w:spacing w:before="27" w:line="221" w:lineRule="auto"/>
              <w:ind w:left="143"/>
            </w:pPr>
            <w:r>
              <w:rPr>
                <w:spacing w:val="4"/>
              </w:rPr>
              <w:t>资金</w:t>
            </w:r>
          </w:p>
          <w:p>
            <w:pPr>
              <w:pStyle w:val="20"/>
              <w:spacing w:before="76" w:line="220" w:lineRule="auto"/>
              <w:ind w:left="143"/>
            </w:pPr>
            <w:r>
              <w:rPr>
                <w:spacing w:val="4"/>
              </w:rPr>
              <w:t>分配</w:t>
            </w:r>
          </w:p>
          <w:p>
            <w:pPr>
              <w:pStyle w:val="20"/>
              <w:spacing w:before="51" w:line="223" w:lineRule="auto"/>
              <w:ind w:left="143"/>
            </w:pPr>
            <w:r>
              <w:rPr>
                <w:spacing w:val="-3"/>
              </w:rPr>
              <w:t>合理</w:t>
            </w:r>
          </w:p>
          <w:p>
            <w:pPr>
              <w:pStyle w:val="20"/>
              <w:spacing w:before="21" w:line="186" w:lineRule="auto"/>
              <w:ind w:left="252"/>
            </w:pPr>
            <w:r>
              <w:t>性</w:t>
            </w:r>
          </w:p>
        </w:tc>
        <w:tc>
          <w:tcPr>
            <w:tcW w:w="5334" w:type="dxa"/>
            <w:vAlign w:val="top"/>
          </w:tcPr>
          <w:p>
            <w:pPr>
              <w:pStyle w:val="20"/>
              <w:spacing w:before="215" w:line="249" w:lineRule="auto"/>
              <w:ind w:left="133" w:right="121"/>
              <w:jc w:val="both"/>
            </w:pPr>
            <w:r>
              <w:t>项目预算资金分配是否有测算依据，与补助单位或地</w:t>
            </w:r>
            <w:r>
              <w:rPr>
                <w:spacing w:val="7"/>
              </w:rPr>
              <w:t xml:space="preserve"> </w:t>
            </w:r>
            <w:r>
              <w:rPr>
                <w:spacing w:val="-1"/>
              </w:rPr>
              <w:t>方实际是否相适应，用以反映和考核项目预算资金分</w:t>
            </w:r>
            <w:r>
              <w:rPr>
                <w:spacing w:val="12"/>
              </w:rPr>
              <w:t xml:space="preserve"> </w:t>
            </w:r>
            <w:r>
              <w:rPr>
                <w:spacing w:val="-1"/>
              </w:rPr>
              <w:t>配的科学性、合理性情况。</w:t>
            </w:r>
          </w:p>
        </w:tc>
        <w:tc>
          <w:tcPr>
            <w:tcW w:w="584" w:type="dxa"/>
            <w:vAlign w:val="top"/>
          </w:tcPr>
          <w:p>
            <w:pPr>
              <w:spacing w:line="478" w:lineRule="auto"/>
              <w:rPr>
                <w:rFonts w:ascii="Arial"/>
                <w:sz w:val="21"/>
              </w:rPr>
            </w:pPr>
          </w:p>
          <w:p>
            <w:pPr>
              <w:pStyle w:val="20"/>
              <w:spacing w:before="72" w:line="183" w:lineRule="auto"/>
              <w:ind w:left="229"/>
            </w:pPr>
            <w: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49" w:hRule="atLeast"/>
        </w:trPr>
        <w:tc>
          <w:tcPr>
            <w:tcW w:w="534" w:type="dxa"/>
            <w:vMerge w:val="continue"/>
            <w:tcBorders>
              <w:top w:val="nil"/>
              <w:bottom w:val="nil"/>
            </w:tcBorders>
            <w:textDirection w:val="tbRlV"/>
            <w:vAlign w:val="top"/>
          </w:tcPr>
          <w:p>
            <w:pPr>
              <w:rPr>
                <w:rFonts w:ascii="Arial"/>
                <w:sz w:val="21"/>
              </w:rPr>
            </w:pPr>
          </w:p>
        </w:tc>
        <w:tc>
          <w:tcPr>
            <w:tcW w:w="1079" w:type="dxa"/>
            <w:vMerge w:val="restart"/>
            <w:tcBorders>
              <w:bottom w:val="nil"/>
            </w:tcBorders>
            <w:vAlign w:val="top"/>
          </w:tcPr>
          <w:p>
            <w:pPr>
              <w:rPr>
                <w:rFonts w:ascii="Arial"/>
                <w:sz w:val="21"/>
              </w:rPr>
            </w:pPr>
          </w:p>
          <w:p>
            <w:pPr>
              <w:spacing w:line="241" w:lineRule="auto"/>
              <w:rPr>
                <w:rFonts w:ascii="Arial"/>
                <w:sz w:val="21"/>
              </w:rPr>
            </w:pPr>
          </w:p>
          <w:p>
            <w:pPr>
              <w:spacing w:line="241" w:lineRule="auto"/>
              <w:rPr>
                <w:rFonts w:ascii="Arial"/>
                <w:sz w:val="21"/>
              </w:rPr>
            </w:pPr>
          </w:p>
          <w:p>
            <w:pPr>
              <w:pStyle w:val="20"/>
              <w:spacing w:before="72" w:line="244" w:lineRule="auto"/>
              <w:ind w:left="200" w:right="159" w:firstLine="110"/>
            </w:pPr>
            <w:r>
              <w:rPr>
                <w:spacing w:val="-5"/>
              </w:rPr>
              <w:t>过程</w:t>
            </w:r>
            <w:r>
              <w:t xml:space="preserve">  </w:t>
            </w:r>
            <w:r>
              <w:rPr>
                <w:spacing w:val="9"/>
              </w:rPr>
              <w:t>(28分)</w:t>
            </w:r>
          </w:p>
        </w:tc>
        <w:tc>
          <w:tcPr>
            <w:tcW w:w="549" w:type="dxa"/>
            <w:vMerge w:val="restart"/>
            <w:tcBorders>
              <w:bottom w:val="nil"/>
            </w:tcBorders>
            <w:textDirection w:val="tbRlV"/>
            <w:vAlign w:val="top"/>
          </w:tcPr>
          <w:p>
            <w:pPr>
              <w:pStyle w:val="20"/>
              <w:spacing w:before="157" w:line="216" w:lineRule="auto"/>
              <w:ind w:left="457"/>
            </w:pPr>
            <w:r>
              <w:t>资</w:t>
            </w:r>
            <w:r>
              <w:rPr>
                <w:spacing w:val="-22"/>
              </w:rPr>
              <w:t xml:space="preserve"> </w:t>
            </w:r>
            <w:r>
              <w:t>金</w:t>
            </w:r>
            <w:r>
              <w:rPr>
                <w:spacing w:val="-22"/>
              </w:rPr>
              <w:t xml:space="preserve"> </w:t>
            </w:r>
            <w:r>
              <w:t>管</w:t>
            </w:r>
            <w:r>
              <w:rPr>
                <w:spacing w:val="-21"/>
              </w:rPr>
              <w:t xml:space="preserve"> </w:t>
            </w:r>
            <w:r>
              <w:t>理</w:t>
            </w:r>
          </w:p>
        </w:tc>
        <w:tc>
          <w:tcPr>
            <w:tcW w:w="749" w:type="dxa"/>
            <w:vAlign w:val="top"/>
          </w:tcPr>
          <w:p>
            <w:pPr>
              <w:pStyle w:val="20"/>
              <w:spacing w:before="208" w:line="221" w:lineRule="auto"/>
              <w:ind w:left="143"/>
            </w:pPr>
            <w:r>
              <w:rPr>
                <w:spacing w:val="4"/>
              </w:rPr>
              <w:t>资金</w:t>
            </w:r>
          </w:p>
          <w:p>
            <w:pPr>
              <w:pStyle w:val="20"/>
              <w:spacing w:before="6" w:line="220" w:lineRule="auto"/>
              <w:ind w:left="143"/>
            </w:pPr>
            <w:r>
              <w:rPr>
                <w:spacing w:val="4"/>
              </w:rPr>
              <w:t>到位</w:t>
            </w:r>
          </w:p>
          <w:p>
            <w:pPr>
              <w:pStyle w:val="20"/>
              <w:spacing w:before="47" w:line="219" w:lineRule="auto"/>
              <w:ind w:left="252"/>
            </w:pPr>
            <w:r>
              <w:t>率</w:t>
            </w:r>
          </w:p>
        </w:tc>
        <w:tc>
          <w:tcPr>
            <w:tcW w:w="5334" w:type="dxa"/>
            <w:vAlign w:val="top"/>
          </w:tcPr>
          <w:p>
            <w:pPr>
              <w:spacing w:line="284" w:lineRule="auto"/>
              <w:rPr>
                <w:rFonts w:ascii="Arial"/>
                <w:sz w:val="21"/>
              </w:rPr>
            </w:pPr>
          </w:p>
          <w:p>
            <w:pPr>
              <w:pStyle w:val="20"/>
              <w:spacing w:before="72" w:line="231" w:lineRule="auto"/>
              <w:ind w:left="152" w:right="113" w:hanging="19"/>
            </w:pPr>
            <w:r>
              <w:t>实际到位资金与预算资金的比率，用以反映和考核资</w:t>
            </w:r>
            <w:r>
              <w:rPr>
                <w:spacing w:val="15"/>
              </w:rPr>
              <w:t xml:space="preserve"> </w:t>
            </w:r>
            <w:r>
              <w:rPr>
                <w:spacing w:val="-1"/>
              </w:rPr>
              <w:t>金落实情况对项目实施的总体保障程度。</w:t>
            </w:r>
          </w:p>
        </w:tc>
        <w:tc>
          <w:tcPr>
            <w:tcW w:w="584" w:type="dxa"/>
            <w:vAlign w:val="top"/>
          </w:tcPr>
          <w:p>
            <w:pPr>
              <w:spacing w:line="459" w:lineRule="auto"/>
              <w:rPr>
                <w:rFonts w:ascii="Arial"/>
                <w:sz w:val="21"/>
              </w:rPr>
            </w:pPr>
          </w:p>
          <w:p>
            <w:pPr>
              <w:pStyle w:val="20"/>
              <w:spacing w:before="72" w:line="183" w:lineRule="auto"/>
              <w:ind w:left="229"/>
            </w:pPr>
            <w: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4" w:hRule="atLeast"/>
        </w:trPr>
        <w:tc>
          <w:tcPr>
            <w:tcW w:w="534" w:type="dxa"/>
            <w:vMerge w:val="continue"/>
            <w:tcBorders>
              <w:top w:val="nil"/>
            </w:tcBorders>
            <w:textDirection w:val="tbRlV"/>
            <w:vAlign w:val="top"/>
          </w:tcPr>
          <w:p>
            <w:pPr>
              <w:rPr>
                <w:rFonts w:ascii="Arial"/>
                <w:sz w:val="21"/>
              </w:rPr>
            </w:pPr>
          </w:p>
        </w:tc>
        <w:tc>
          <w:tcPr>
            <w:tcW w:w="1079" w:type="dxa"/>
            <w:vMerge w:val="continue"/>
            <w:tcBorders>
              <w:top w:val="nil"/>
            </w:tcBorders>
            <w:vAlign w:val="top"/>
          </w:tcPr>
          <w:p>
            <w:pPr>
              <w:rPr>
                <w:rFonts w:ascii="Arial"/>
                <w:sz w:val="21"/>
              </w:rPr>
            </w:pPr>
          </w:p>
        </w:tc>
        <w:tc>
          <w:tcPr>
            <w:tcW w:w="549" w:type="dxa"/>
            <w:vMerge w:val="continue"/>
            <w:tcBorders>
              <w:top w:val="nil"/>
            </w:tcBorders>
            <w:textDirection w:val="tbRlV"/>
            <w:vAlign w:val="top"/>
          </w:tcPr>
          <w:p>
            <w:pPr>
              <w:rPr>
                <w:rFonts w:ascii="Arial"/>
                <w:sz w:val="21"/>
              </w:rPr>
            </w:pPr>
          </w:p>
        </w:tc>
        <w:tc>
          <w:tcPr>
            <w:tcW w:w="749" w:type="dxa"/>
            <w:vAlign w:val="top"/>
          </w:tcPr>
          <w:p>
            <w:pPr>
              <w:pStyle w:val="20"/>
              <w:spacing w:before="48" w:line="219" w:lineRule="auto"/>
              <w:ind w:left="143"/>
            </w:pPr>
            <w:r>
              <w:rPr>
                <w:spacing w:val="5"/>
              </w:rPr>
              <w:t>预算</w:t>
            </w:r>
          </w:p>
          <w:p>
            <w:pPr>
              <w:pStyle w:val="20"/>
              <w:spacing w:before="78" w:line="219" w:lineRule="auto"/>
              <w:ind w:left="143"/>
            </w:pPr>
            <w:r>
              <w:rPr>
                <w:spacing w:val="-3"/>
              </w:rPr>
              <w:t>执行</w:t>
            </w:r>
          </w:p>
          <w:p>
            <w:pPr>
              <w:pStyle w:val="20"/>
              <w:spacing w:before="19" w:line="189" w:lineRule="auto"/>
              <w:ind w:left="252"/>
            </w:pPr>
            <w:r>
              <w:t>率</w:t>
            </w:r>
          </w:p>
        </w:tc>
        <w:tc>
          <w:tcPr>
            <w:tcW w:w="5334" w:type="dxa"/>
            <w:vAlign w:val="top"/>
          </w:tcPr>
          <w:p>
            <w:pPr>
              <w:pStyle w:val="20"/>
              <w:spacing w:before="218" w:line="244" w:lineRule="auto"/>
              <w:ind w:left="172" w:right="116" w:hanging="39"/>
            </w:pPr>
            <w:r>
              <w:t>项目预算资金是否按照计划执行，用以反映或考核项</w:t>
            </w:r>
            <w:r>
              <w:rPr>
                <w:spacing w:val="12"/>
              </w:rPr>
              <w:t xml:space="preserve"> </w:t>
            </w:r>
            <w:r>
              <w:t>日预算执行情况。</w:t>
            </w:r>
          </w:p>
        </w:tc>
        <w:tc>
          <w:tcPr>
            <w:tcW w:w="584" w:type="dxa"/>
            <w:vAlign w:val="top"/>
          </w:tcPr>
          <w:p>
            <w:pPr>
              <w:spacing w:line="330" w:lineRule="auto"/>
              <w:rPr>
                <w:rFonts w:ascii="Arial"/>
                <w:sz w:val="21"/>
              </w:rPr>
            </w:pPr>
          </w:p>
          <w:p>
            <w:pPr>
              <w:pStyle w:val="20"/>
              <w:spacing w:before="71" w:line="184" w:lineRule="auto"/>
              <w:ind w:left="179"/>
            </w:pPr>
            <w:r>
              <w:rPr>
                <w:spacing w:val="-7"/>
              </w:rPr>
              <w:t>10</w:t>
            </w:r>
          </w:p>
        </w:tc>
      </w:tr>
    </w:tbl>
    <w:p>
      <w:pPr>
        <w:rPr>
          <w:rFonts w:ascii="Arial"/>
          <w:sz w:val="21"/>
        </w:rPr>
      </w:pPr>
    </w:p>
    <w:p>
      <w:pPr>
        <w:rPr>
          <w:rFonts w:ascii="Arial" w:hAnsi="Arial" w:eastAsia="Arial" w:cs="Arial"/>
          <w:sz w:val="21"/>
          <w:szCs w:val="21"/>
        </w:rPr>
        <w:sectPr>
          <w:pgSz w:w="11900" w:h="16820"/>
          <w:pgMar w:top="1429" w:right="1635" w:bottom="0" w:left="1425" w:header="0" w:footer="567" w:gutter="0"/>
          <w:pgNumType w:fmt="numberInDash"/>
          <w:cols w:space="720" w:num="1"/>
        </w:sectPr>
      </w:pPr>
    </w:p>
    <w:p>
      <w:pPr>
        <w:spacing w:before="7"/>
      </w:pPr>
    </w:p>
    <w:p>
      <w:pPr>
        <w:spacing w:before="7"/>
      </w:pPr>
    </w:p>
    <w:p>
      <w:pPr>
        <w:spacing w:before="6"/>
      </w:pPr>
    </w:p>
    <w:tbl>
      <w:tblPr>
        <w:tblStyle w:val="19"/>
        <w:tblW w:w="87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4"/>
        <w:gridCol w:w="1079"/>
        <w:gridCol w:w="549"/>
        <w:gridCol w:w="749"/>
        <w:gridCol w:w="5304"/>
        <w:gridCol w:w="5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04" w:hRule="atLeast"/>
        </w:trPr>
        <w:tc>
          <w:tcPr>
            <w:tcW w:w="524" w:type="dxa"/>
            <w:vAlign w:val="top"/>
          </w:tcPr>
          <w:p>
            <w:pPr>
              <w:rPr>
                <w:rFonts w:ascii="Arial"/>
                <w:sz w:val="21"/>
              </w:rPr>
            </w:pPr>
          </w:p>
        </w:tc>
        <w:tc>
          <w:tcPr>
            <w:tcW w:w="1079" w:type="dxa"/>
            <w:vAlign w:val="top"/>
          </w:tcPr>
          <w:p>
            <w:pPr>
              <w:spacing w:line="301" w:lineRule="auto"/>
              <w:rPr>
                <w:rFonts w:ascii="Arial"/>
                <w:sz w:val="21"/>
              </w:rPr>
            </w:pPr>
          </w:p>
          <w:p>
            <w:pPr>
              <w:pStyle w:val="20"/>
              <w:spacing w:before="72" w:line="219" w:lineRule="auto"/>
              <w:ind w:left="420" w:right="193" w:hanging="220"/>
            </w:pPr>
            <w:r>
              <w:rPr>
                <w:spacing w:val="4"/>
              </w:rPr>
              <w:t>一级指</w:t>
            </w:r>
            <w:r>
              <w:rPr>
                <w:spacing w:val="1"/>
              </w:rPr>
              <w:t xml:space="preserve"> </w:t>
            </w:r>
            <w:r>
              <w:t>标</w:t>
            </w:r>
          </w:p>
        </w:tc>
        <w:tc>
          <w:tcPr>
            <w:tcW w:w="549" w:type="dxa"/>
            <w:textDirection w:val="tbRlV"/>
            <w:vAlign w:val="top"/>
          </w:tcPr>
          <w:p>
            <w:pPr>
              <w:pStyle w:val="20"/>
              <w:spacing w:before="166" w:line="217" w:lineRule="auto"/>
            </w:pPr>
            <w:r>
              <w:rPr>
                <w:spacing w:val="-3"/>
              </w:rPr>
              <w:t>二 级</w:t>
            </w:r>
            <w:r>
              <w:rPr>
                <w:spacing w:val="-7"/>
              </w:rPr>
              <w:t xml:space="preserve"> </w:t>
            </w:r>
            <w:r>
              <w:rPr>
                <w:spacing w:val="-3"/>
              </w:rPr>
              <w:t>指</w:t>
            </w:r>
            <w:r>
              <w:rPr>
                <w:spacing w:val="-7"/>
              </w:rPr>
              <w:t xml:space="preserve"> </w:t>
            </w:r>
            <w:r>
              <w:rPr>
                <w:spacing w:val="-3"/>
              </w:rPr>
              <w:t>标</w:t>
            </w:r>
          </w:p>
        </w:tc>
        <w:tc>
          <w:tcPr>
            <w:tcW w:w="749" w:type="dxa"/>
            <w:vAlign w:val="top"/>
          </w:tcPr>
          <w:p>
            <w:pPr>
              <w:spacing w:line="273" w:lineRule="auto"/>
              <w:rPr>
                <w:rFonts w:ascii="Arial"/>
                <w:sz w:val="21"/>
              </w:rPr>
            </w:pPr>
          </w:p>
          <w:p>
            <w:pPr>
              <w:pStyle w:val="20"/>
              <w:spacing w:before="72" w:line="235" w:lineRule="auto"/>
              <w:ind w:left="142" w:right="142"/>
            </w:pPr>
            <w:r>
              <w:rPr>
                <w:spacing w:val="6"/>
              </w:rPr>
              <w:t>三级</w:t>
            </w:r>
            <w:r>
              <w:t xml:space="preserve"> </w:t>
            </w:r>
            <w:r>
              <w:rPr>
                <w:spacing w:val="-3"/>
              </w:rPr>
              <w:t>指标</w:t>
            </w:r>
          </w:p>
        </w:tc>
        <w:tc>
          <w:tcPr>
            <w:tcW w:w="5304" w:type="dxa"/>
            <w:vAlign w:val="top"/>
          </w:tcPr>
          <w:p>
            <w:pPr>
              <w:spacing w:line="430" w:lineRule="auto"/>
              <w:rPr>
                <w:rFonts w:ascii="Arial"/>
                <w:sz w:val="21"/>
              </w:rPr>
            </w:pPr>
          </w:p>
          <w:p>
            <w:pPr>
              <w:pStyle w:val="20"/>
              <w:spacing w:before="71" w:line="219" w:lineRule="auto"/>
              <w:ind w:left="2233"/>
            </w:pPr>
            <w:r>
              <w:rPr>
                <w:spacing w:val="2"/>
              </w:rPr>
              <w:t>指标解释</w:t>
            </w:r>
          </w:p>
        </w:tc>
        <w:tc>
          <w:tcPr>
            <w:tcW w:w="584" w:type="dxa"/>
            <w:textDirection w:val="tbRlV"/>
            <w:vAlign w:val="top"/>
          </w:tcPr>
          <w:p>
            <w:pPr>
              <w:pStyle w:val="20"/>
              <w:spacing w:before="174" w:line="216" w:lineRule="auto"/>
              <w:ind w:left="372"/>
            </w:pPr>
            <w: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09" w:hRule="atLeast"/>
        </w:trPr>
        <w:tc>
          <w:tcPr>
            <w:tcW w:w="524" w:type="dxa"/>
            <w:vAlign w:val="top"/>
          </w:tcPr>
          <w:p>
            <w:pPr>
              <w:rPr>
                <w:rFonts w:ascii="Arial"/>
                <w:sz w:val="21"/>
              </w:rPr>
            </w:pPr>
          </w:p>
        </w:tc>
        <w:tc>
          <w:tcPr>
            <w:tcW w:w="1079" w:type="dxa"/>
            <w:vAlign w:val="top"/>
          </w:tcPr>
          <w:p>
            <w:pPr>
              <w:rPr>
                <w:rFonts w:ascii="Arial"/>
                <w:sz w:val="21"/>
              </w:rPr>
            </w:pPr>
          </w:p>
        </w:tc>
        <w:tc>
          <w:tcPr>
            <w:tcW w:w="549" w:type="dxa"/>
            <w:vAlign w:val="top"/>
          </w:tcPr>
          <w:p>
            <w:pPr>
              <w:rPr>
                <w:rFonts w:ascii="Arial"/>
                <w:sz w:val="21"/>
              </w:rPr>
            </w:pPr>
          </w:p>
        </w:tc>
        <w:tc>
          <w:tcPr>
            <w:tcW w:w="749" w:type="dxa"/>
            <w:vAlign w:val="top"/>
          </w:tcPr>
          <w:p>
            <w:pPr>
              <w:pStyle w:val="20"/>
              <w:spacing w:before="51" w:line="221" w:lineRule="auto"/>
              <w:ind w:left="142"/>
            </w:pPr>
            <w:r>
              <w:rPr>
                <w:spacing w:val="4"/>
              </w:rPr>
              <w:t>资金</w:t>
            </w:r>
          </w:p>
          <w:p>
            <w:pPr>
              <w:pStyle w:val="20"/>
              <w:spacing w:before="35" w:line="219" w:lineRule="auto"/>
              <w:ind w:left="142"/>
            </w:pPr>
            <w:r>
              <w:rPr>
                <w:spacing w:val="13"/>
              </w:rPr>
              <w:t>使用</w:t>
            </w:r>
          </w:p>
          <w:p>
            <w:pPr>
              <w:pStyle w:val="20"/>
              <w:spacing w:before="71" w:line="221" w:lineRule="auto"/>
              <w:ind w:left="142"/>
            </w:pPr>
            <w:r>
              <w:rPr>
                <w:spacing w:val="-3"/>
              </w:rPr>
              <w:t>合规</w:t>
            </w:r>
          </w:p>
          <w:p>
            <w:pPr>
              <w:pStyle w:val="20"/>
              <w:spacing w:before="24" w:line="191" w:lineRule="auto"/>
              <w:ind w:left="252"/>
            </w:pPr>
            <w:r>
              <w:t>性</w:t>
            </w:r>
          </w:p>
        </w:tc>
        <w:tc>
          <w:tcPr>
            <w:tcW w:w="5304" w:type="dxa"/>
            <w:vAlign w:val="top"/>
          </w:tcPr>
          <w:p>
            <w:pPr>
              <w:spacing w:line="287" w:lineRule="auto"/>
              <w:rPr>
                <w:rFonts w:ascii="Arial"/>
                <w:sz w:val="21"/>
              </w:rPr>
            </w:pPr>
          </w:p>
          <w:p>
            <w:pPr>
              <w:pStyle w:val="20"/>
              <w:spacing w:before="72" w:line="231" w:lineRule="auto"/>
              <w:ind w:left="122" w:right="93" w:hanging="9"/>
            </w:pPr>
            <w:r>
              <w:rPr>
                <w:spacing w:val="1"/>
              </w:rPr>
              <w:t>项目资金使用是否符合相关的财务管理制度规定，用</w:t>
            </w:r>
            <w:r>
              <w:rPr>
                <w:spacing w:val="2"/>
              </w:rPr>
              <w:t xml:space="preserve"> </w:t>
            </w:r>
            <w:r>
              <w:rPr>
                <w:spacing w:val="-1"/>
              </w:rPr>
              <w:t>以反映和考核项目资金的规范运行情况。</w:t>
            </w:r>
          </w:p>
        </w:tc>
        <w:tc>
          <w:tcPr>
            <w:tcW w:w="584" w:type="dxa"/>
            <w:vAlign w:val="top"/>
          </w:tcPr>
          <w:p>
            <w:pPr>
              <w:spacing w:line="241" w:lineRule="auto"/>
              <w:rPr>
                <w:rFonts w:ascii="Arial"/>
                <w:sz w:val="21"/>
              </w:rPr>
            </w:pPr>
          </w:p>
          <w:p>
            <w:pPr>
              <w:spacing w:line="241" w:lineRule="auto"/>
              <w:rPr>
                <w:rFonts w:ascii="Arial"/>
                <w:sz w:val="21"/>
              </w:rPr>
            </w:pPr>
          </w:p>
          <w:p>
            <w:pPr>
              <w:pStyle w:val="20"/>
              <w:spacing w:before="72" w:line="183" w:lineRule="auto"/>
              <w:ind w:left="229"/>
            </w:pPr>
            <w: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09" w:hRule="atLeast"/>
        </w:trPr>
        <w:tc>
          <w:tcPr>
            <w:tcW w:w="524" w:type="dxa"/>
            <w:vMerge w:val="restart"/>
            <w:tcBorders>
              <w:bottom w:val="nil"/>
            </w:tcBorders>
            <w:textDirection w:val="tbRlV"/>
            <w:vAlign w:val="top"/>
          </w:tcPr>
          <w:p>
            <w:pPr>
              <w:pStyle w:val="20"/>
              <w:spacing w:before="128" w:line="215" w:lineRule="auto"/>
              <w:ind w:left="3821"/>
            </w:pPr>
            <w:r>
              <w:t>绩效评价指标</w:t>
            </w:r>
          </w:p>
        </w:tc>
        <w:tc>
          <w:tcPr>
            <w:tcW w:w="1079" w:type="dxa"/>
            <w:vMerge w:val="restart"/>
            <w:tcBorders>
              <w:bottom w:val="nil"/>
            </w:tcBorders>
            <w:vAlign w:val="top"/>
          </w:tcPr>
          <w:p>
            <w:pPr>
              <w:spacing w:line="294" w:lineRule="auto"/>
              <w:rPr>
                <w:rFonts w:ascii="Arial"/>
                <w:sz w:val="21"/>
              </w:rPr>
            </w:pPr>
          </w:p>
          <w:p>
            <w:pPr>
              <w:spacing w:line="295" w:lineRule="auto"/>
              <w:rPr>
                <w:rFonts w:ascii="Arial"/>
                <w:sz w:val="21"/>
              </w:rPr>
            </w:pPr>
          </w:p>
          <w:p>
            <w:pPr>
              <w:spacing w:line="295" w:lineRule="auto"/>
              <w:rPr>
                <w:rFonts w:ascii="Arial"/>
                <w:sz w:val="21"/>
              </w:rPr>
            </w:pPr>
          </w:p>
          <w:p>
            <w:pPr>
              <w:pStyle w:val="20"/>
              <w:spacing w:before="72" w:line="236" w:lineRule="auto"/>
              <w:ind w:left="200" w:right="159" w:firstLine="109"/>
            </w:pPr>
            <w:r>
              <w:rPr>
                <w:spacing w:val="-5"/>
              </w:rPr>
              <w:t>过程</w:t>
            </w:r>
            <w:r>
              <w:t xml:space="preserve">  </w:t>
            </w:r>
            <w:r>
              <w:rPr>
                <w:spacing w:val="9"/>
              </w:rPr>
              <w:t>(28分)</w:t>
            </w:r>
          </w:p>
        </w:tc>
        <w:tc>
          <w:tcPr>
            <w:tcW w:w="549" w:type="dxa"/>
            <w:vMerge w:val="restart"/>
            <w:tcBorders>
              <w:bottom w:val="nil"/>
            </w:tcBorders>
            <w:textDirection w:val="tbRlV"/>
            <w:vAlign w:val="top"/>
          </w:tcPr>
          <w:p>
            <w:pPr>
              <w:pStyle w:val="20"/>
              <w:spacing w:before="206" w:line="217" w:lineRule="auto"/>
              <w:ind w:left="609"/>
            </w:pPr>
            <w:r>
              <w:t>组</w:t>
            </w:r>
            <w:r>
              <w:rPr>
                <w:spacing w:val="-10"/>
              </w:rPr>
              <w:t xml:space="preserve"> </w:t>
            </w:r>
            <w:r>
              <w:t>织</w:t>
            </w:r>
            <w:r>
              <w:rPr>
                <w:spacing w:val="-10"/>
              </w:rPr>
              <w:t xml:space="preserve"> </w:t>
            </w:r>
            <w:r>
              <w:t>实</w:t>
            </w:r>
            <w:r>
              <w:rPr>
                <w:spacing w:val="-10"/>
              </w:rPr>
              <w:t xml:space="preserve"> </w:t>
            </w:r>
            <w:r>
              <w:t>施</w:t>
            </w:r>
          </w:p>
        </w:tc>
        <w:tc>
          <w:tcPr>
            <w:tcW w:w="749" w:type="dxa"/>
            <w:vAlign w:val="top"/>
          </w:tcPr>
          <w:p>
            <w:pPr>
              <w:pStyle w:val="20"/>
              <w:spacing w:before="51" w:line="219" w:lineRule="auto"/>
              <w:ind w:left="142"/>
            </w:pPr>
            <w:r>
              <w:rPr>
                <w:spacing w:val="3"/>
              </w:rPr>
              <w:t>管理</w:t>
            </w:r>
          </w:p>
          <w:p>
            <w:pPr>
              <w:pStyle w:val="20"/>
              <w:spacing w:before="39" w:line="220" w:lineRule="auto"/>
              <w:ind w:left="142"/>
            </w:pPr>
            <w:r>
              <w:rPr>
                <w:spacing w:val="6"/>
              </w:rPr>
              <w:t>制度</w:t>
            </w:r>
          </w:p>
          <w:p>
            <w:pPr>
              <w:pStyle w:val="20"/>
              <w:spacing w:before="58" w:line="221" w:lineRule="auto"/>
              <w:ind w:left="142"/>
            </w:pPr>
            <w:r>
              <w:rPr>
                <w:spacing w:val="-3"/>
              </w:rPr>
              <w:t>健全</w:t>
            </w:r>
          </w:p>
          <w:p>
            <w:pPr>
              <w:pStyle w:val="20"/>
              <w:spacing w:before="36" w:line="190" w:lineRule="auto"/>
              <w:ind w:left="252"/>
            </w:pPr>
            <w:r>
              <w:t>性</w:t>
            </w:r>
          </w:p>
        </w:tc>
        <w:tc>
          <w:tcPr>
            <w:tcW w:w="5304" w:type="dxa"/>
            <w:vAlign w:val="top"/>
          </w:tcPr>
          <w:p>
            <w:pPr>
              <w:pStyle w:val="20"/>
              <w:spacing w:before="202" w:line="249" w:lineRule="auto"/>
              <w:ind w:left="123" w:right="90"/>
              <w:jc w:val="both"/>
            </w:pPr>
            <w:r>
              <w:t>项目实施单位的财务和业务管理制度是否健全，用以</w:t>
            </w:r>
            <w:r>
              <w:rPr>
                <w:spacing w:val="18"/>
              </w:rPr>
              <w:t xml:space="preserve"> </w:t>
            </w:r>
            <w:r>
              <w:rPr>
                <w:spacing w:val="-1"/>
              </w:rPr>
              <w:t>反映和考核财务和业务管理制度对项目顺利实施的保</w:t>
            </w:r>
            <w:r>
              <w:rPr>
                <w:spacing w:val="12"/>
              </w:rPr>
              <w:t xml:space="preserve"> </w:t>
            </w:r>
            <w:r>
              <w:rPr>
                <w:spacing w:val="-1"/>
              </w:rPr>
              <w:t>障情况。</w:t>
            </w:r>
          </w:p>
        </w:tc>
        <w:tc>
          <w:tcPr>
            <w:tcW w:w="584" w:type="dxa"/>
            <w:vAlign w:val="top"/>
          </w:tcPr>
          <w:p>
            <w:pPr>
              <w:spacing w:line="242" w:lineRule="auto"/>
              <w:rPr>
                <w:rFonts w:ascii="Arial"/>
                <w:sz w:val="21"/>
              </w:rPr>
            </w:pPr>
          </w:p>
          <w:p>
            <w:pPr>
              <w:spacing w:line="242" w:lineRule="auto"/>
              <w:rPr>
                <w:rFonts w:ascii="Arial"/>
                <w:sz w:val="21"/>
              </w:rPr>
            </w:pPr>
          </w:p>
          <w:p>
            <w:pPr>
              <w:pStyle w:val="20"/>
              <w:spacing w:before="72" w:line="182" w:lineRule="auto"/>
              <w:ind w:left="229"/>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89" w:hRule="atLeast"/>
        </w:trPr>
        <w:tc>
          <w:tcPr>
            <w:tcW w:w="524" w:type="dxa"/>
            <w:vMerge w:val="continue"/>
            <w:tcBorders>
              <w:top w:val="nil"/>
              <w:bottom w:val="nil"/>
            </w:tcBorders>
            <w:textDirection w:val="tbRlV"/>
            <w:vAlign w:val="top"/>
          </w:tcPr>
          <w:p>
            <w:pPr>
              <w:rPr>
                <w:rFonts w:ascii="Arial"/>
                <w:sz w:val="21"/>
              </w:rPr>
            </w:pPr>
          </w:p>
        </w:tc>
        <w:tc>
          <w:tcPr>
            <w:tcW w:w="1079" w:type="dxa"/>
            <w:vMerge w:val="continue"/>
            <w:tcBorders>
              <w:top w:val="nil"/>
            </w:tcBorders>
            <w:vAlign w:val="top"/>
          </w:tcPr>
          <w:p>
            <w:pPr>
              <w:rPr>
                <w:rFonts w:ascii="Arial"/>
                <w:sz w:val="21"/>
              </w:rPr>
            </w:pPr>
          </w:p>
        </w:tc>
        <w:tc>
          <w:tcPr>
            <w:tcW w:w="549" w:type="dxa"/>
            <w:vMerge w:val="continue"/>
            <w:tcBorders>
              <w:top w:val="nil"/>
            </w:tcBorders>
            <w:textDirection w:val="tbRlV"/>
            <w:vAlign w:val="top"/>
          </w:tcPr>
          <w:p>
            <w:pPr>
              <w:rPr>
                <w:rFonts w:ascii="Arial"/>
                <w:sz w:val="21"/>
              </w:rPr>
            </w:pPr>
          </w:p>
        </w:tc>
        <w:tc>
          <w:tcPr>
            <w:tcW w:w="749" w:type="dxa"/>
            <w:vAlign w:val="top"/>
          </w:tcPr>
          <w:p>
            <w:pPr>
              <w:pStyle w:val="20"/>
              <w:spacing w:before="52" w:line="220" w:lineRule="auto"/>
              <w:ind w:left="142"/>
            </w:pPr>
            <w:r>
              <w:rPr>
                <w:spacing w:val="6"/>
              </w:rPr>
              <w:t>制度</w:t>
            </w:r>
          </w:p>
          <w:p>
            <w:pPr>
              <w:pStyle w:val="20"/>
              <w:spacing w:before="37" w:line="219" w:lineRule="auto"/>
              <w:ind w:left="142"/>
            </w:pPr>
            <w:r>
              <w:rPr>
                <w:spacing w:val="-3"/>
              </w:rPr>
              <w:t>执行</w:t>
            </w:r>
          </w:p>
          <w:p>
            <w:pPr>
              <w:pStyle w:val="20"/>
              <w:spacing w:before="59" w:line="219" w:lineRule="auto"/>
              <w:ind w:left="142"/>
            </w:pPr>
            <w:r>
              <w:rPr>
                <w:spacing w:val="-3"/>
              </w:rPr>
              <w:t>有效</w:t>
            </w:r>
          </w:p>
          <w:p>
            <w:pPr>
              <w:pStyle w:val="20"/>
              <w:spacing w:line="205" w:lineRule="auto"/>
              <w:ind w:left="252"/>
            </w:pPr>
            <w:r>
              <w:t>性</w:t>
            </w:r>
          </w:p>
        </w:tc>
        <w:tc>
          <w:tcPr>
            <w:tcW w:w="5304" w:type="dxa"/>
            <w:vAlign w:val="top"/>
          </w:tcPr>
          <w:p>
            <w:pPr>
              <w:spacing w:line="279" w:lineRule="auto"/>
              <w:rPr>
                <w:rFonts w:ascii="Arial"/>
                <w:sz w:val="21"/>
              </w:rPr>
            </w:pPr>
          </w:p>
          <w:p>
            <w:pPr>
              <w:pStyle w:val="20"/>
              <w:spacing w:before="72" w:line="231" w:lineRule="auto"/>
              <w:ind w:left="123" w:right="92"/>
            </w:pPr>
            <w:r>
              <w:t>项目实施是否符合相关管理规定，用以反映和考核相</w:t>
            </w:r>
            <w:r>
              <w:rPr>
                <w:spacing w:val="16"/>
              </w:rPr>
              <w:t xml:space="preserve"> </w:t>
            </w:r>
            <w:r>
              <w:rPr>
                <w:spacing w:val="-1"/>
              </w:rPr>
              <w:t>关管理制度的有效执行情况。</w:t>
            </w:r>
          </w:p>
        </w:tc>
        <w:tc>
          <w:tcPr>
            <w:tcW w:w="584" w:type="dxa"/>
            <w:vAlign w:val="top"/>
          </w:tcPr>
          <w:p>
            <w:pPr>
              <w:spacing w:line="475" w:lineRule="auto"/>
              <w:rPr>
                <w:rFonts w:ascii="Arial"/>
                <w:sz w:val="21"/>
              </w:rPr>
            </w:pPr>
          </w:p>
          <w:p>
            <w:pPr>
              <w:pStyle w:val="20"/>
              <w:spacing w:before="72" w:line="182" w:lineRule="auto"/>
              <w:ind w:left="229"/>
            </w:pPr>
            <w: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49" w:hRule="atLeast"/>
        </w:trPr>
        <w:tc>
          <w:tcPr>
            <w:tcW w:w="524" w:type="dxa"/>
            <w:vMerge w:val="continue"/>
            <w:tcBorders>
              <w:top w:val="nil"/>
              <w:bottom w:val="nil"/>
            </w:tcBorders>
            <w:textDirection w:val="tbRlV"/>
            <w:vAlign w:val="top"/>
          </w:tcPr>
          <w:p>
            <w:pPr>
              <w:rPr>
                <w:rFonts w:ascii="Arial"/>
                <w:sz w:val="21"/>
              </w:rPr>
            </w:pPr>
          </w:p>
        </w:tc>
        <w:tc>
          <w:tcPr>
            <w:tcW w:w="1079" w:type="dxa"/>
            <w:vMerge w:val="restart"/>
            <w:tcBorders>
              <w:bottom w:val="nil"/>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20"/>
              <w:spacing w:before="72" w:line="232" w:lineRule="auto"/>
              <w:ind w:left="200" w:right="159" w:firstLine="109"/>
            </w:pPr>
            <w:r>
              <w:rPr>
                <w:spacing w:val="13"/>
              </w:rPr>
              <w:t>产出</w:t>
            </w:r>
            <w:r>
              <w:t xml:space="preserve">  </w:t>
            </w:r>
            <w:r>
              <w:rPr>
                <w:spacing w:val="9"/>
              </w:rPr>
              <w:t>(40分)</w:t>
            </w:r>
          </w:p>
        </w:tc>
        <w:tc>
          <w:tcPr>
            <w:tcW w:w="549" w:type="dxa"/>
            <w:textDirection w:val="tbRlV"/>
            <w:vAlign w:val="top"/>
          </w:tcPr>
          <w:p>
            <w:pPr>
              <w:pStyle w:val="20"/>
              <w:spacing w:before="157" w:line="216" w:lineRule="auto"/>
              <w:ind w:left="103"/>
            </w:pPr>
            <w:r>
              <w:t>产</w:t>
            </w:r>
            <w:r>
              <w:rPr>
                <w:spacing w:val="-23"/>
              </w:rPr>
              <w:t xml:space="preserve"> </w:t>
            </w:r>
            <w:r>
              <w:t>出</w:t>
            </w:r>
            <w:r>
              <w:rPr>
                <w:spacing w:val="-23"/>
              </w:rPr>
              <w:t xml:space="preserve"> </w:t>
            </w:r>
            <w:r>
              <w:t>数</w:t>
            </w:r>
            <w:r>
              <w:rPr>
                <w:spacing w:val="-23"/>
              </w:rPr>
              <w:t xml:space="preserve"> </w:t>
            </w:r>
            <w:r>
              <w:t>量</w:t>
            </w:r>
          </w:p>
        </w:tc>
        <w:tc>
          <w:tcPr>
            <w:tcW w:w="749" w:type="dxa"/>
            <w:vAlign w:val="top"/>
          </w:tcPr>
          <w:p>
            <w:pPr>
              <w:pStyle w:val="20"/>
              <w:spacing w:before="263" w:line="220" w:lineRule="auto"/>
              <w:ind w:left="142"/>
            </w:pPr>
            <w:r>
              <w:rPr>
                <w:spacing w:val="4"/>
              </w:rPr>
              <w:t>实际</w:t>
            </w:r>
          </w:p>
          <w:p>
            <w:pPr>
              <w:pStyle w:val="20"/>
              <w:spacing w:before="37" w:line="219" w:lineRule="auto"/>
              <w:ind w:left="142"/>
            </w:pPr>
            <w:r>
              <w:rPr>
                <w:spacing w:val="5"/>
              </w:rPr>
              <w:t>完成</w:t>
            </w:r>
          </w:p>
          <w:p>
            <w:pPr>
              <w:pStyle w:val="20"/>
              <w:spacing w:before="49" w:line="219" w:lineRule="auto"/>
              <w:ind w:left="252"/>
            </w:pPr>
            <w:r>
              <w:t>率</w:t>
            </w:r>
          </w:p>
        </w:tc>
        <w:tc>
          <w:tcPr>
            <w:tcW w:w="5304" w:type="dxa"/>
            <w:vAlign w:val="top"/>
          </w:tcPr>
          <w:p>
            <w:pPr>
              <w:spacing w:line="348" w:lineRule="auto"/>
              <w:rPr>
                <w:rFonts w:ascii="Arial"/>
                <w:sz w:val="21"/>
              </w:rPr>
            </w:pPr>
          </w:p>
          <w:p>
            <w:pPr>
              <w:pStyle w:val="20"/>
              <w:spacing w:before="71" w:line="236" w:lineRule="auto"/>
              <w:ind w:left="123" w:right="122"/>
            </w:pPr>
            <w:r>
              <w:rPr>
                <w:spacing w:val="-1"/>
              </w:rPr>
              <w:t>项目实施的实际产出数与计划产出数的比率，用以反</w:t>
            </w:r>
            <w:r>
              <w:rPr>
                <w:spacing w:val="9"/>
              </w:rPr>
              <w:t xml:space="preserve"> </w:t>
            </w:r>
            <w:r>
              <w:t>映和考核项目产出数量目标的实现程度。</w:t>
            </w:r>
          </w:p>
        </w:tc>
        <w:tc>
          <w:tcPr>
            <w:tcW w:w="584" w:type="dxa"/>
            <w:vAlign w:val="top"/>
          </w:tcPr>
          <w:p>
            <w:pPr>
              <w:spacing w:line="276" w:lineRule="auto"/>
              <w:rPr>
                <w:rFonts w:ascii="Arial"/>
                <w:sz w:val="21"/>
              </w:rPr>
            </w:pPr>
          </w:p>
          <w:p>
            <w:pPr>
              <w:spacing w:line="277" w:lineRule="auto"/>
              <w:rPr>
                <w:rFonts w:ascii="Arial"/>
                <w:sz w:val="21"/>
              </w:rPr>
            </w:pPr>
          </w:p>
          <w:p>
            <w:pPr>
              <w:pStyle w:val="20"/>
              <w:spacing w:before="72" w:line="184" w:lineRule="auto"/>
              <w:ind w:left="179"/>
            </w:pPr>
            <w:r>
              <w:rPr>
                <w:spacing w:val="-7"/>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29" w:hRule="atLeast"/>
        </w:trPr>
        <w:tc>
          <w:tcPr>
            <w:tcW w:w="524" w:type="dxa"/>
            <w:vMerge w:val="continue"/>
            <w:tcBorders>
              <w:top w:val="nil"/>
              <w:bottom w:val="nil"/>
            </w:tcBorders>
            <w:textDirection w:val="tbRlV"/>
            <w:vAlign w:val="top"/>
          </w:tcPr>
          <w:p>
            <w:pPr>
              <w:rPr>
                <w:rFonts w:ascii="Arial"/>
                <w:sz w:val="21"/>
              </w:rPr>
            </w:pPr>
          </w:p>
        </w:tc>
        <w:tc>
          <w:tcPr>
            <w:tcW w:w="1079" w:type="dxa"/>
            <w:vMerge w:val="continue"/>
            <w:tcBorders>
              <w:top w:val="nil"/>
              <w:bottom w:val="nil"/>
            </w:tcBorders>
            <w:vAlign w:val="top"/>
          </w:tcPr>
          <w:p>
            <w:pPr>
              <w:rPr>
                <w:rFonts w:ascii="Arial"/>
                <w:sz w:val="21"/>
              </w:rPr>
            </w:pPr>
          </w:p>
        </w:tc>
        <w:tc>
          <w:tcPr>
            <w:tcW w:w="549" w:type="dxa"/>
            <w:textDirection w:val="tbRlV"/>
            <w:vAlign w:val="top"/>
          </w:tcPr>
          <w:p>
            <w:pPr>
              <w:pStyle w:val="20"/>
              <w:spacing w:before="157" w:line="216" w:lineRule="auto"/>
              <w:ind w:left="44"/>
            </w:pPr>
            <w:r>
              <w:t>产</w:t>
            </w:r>
            <w:r>
              <w:rPr>
                <w:spacing w:val="-23"/>
              </w:rPr>
              <w:t xml:space="preserve"> </w:t>
            </w:r>
            <w:r>
              <w:t>出</w:t>
            </w:r>
            <w:r>
              <w:rPr>
                <w:spacing w:val="-23"/>
              </w:rPr>
              <w:t xml:space="preserve"> </w:t>
            </w:r>
            <w:r>
              <w:t>质</w:t>
            </w:r>
            <w:r>
              <w:rPr>
                <w:spacing w:val="-23"/>
              </w:rPr>
              <w:t xml:space="preserve"> </w:t>
            </w:r>
            <w:r>
              <w:t>量</w:t>
            </w:r>
          </w:p>
        </w:tc>
        <w:tc>
          <w:tcPr>
            <w:tcW w:w="749" w:type="dxa"/>
            <w:vAlign w:val="top"/>
          </w:tcPr>
          <w:p>
            <w:pPr>
              <w:pStyle w:val="20"/>
              <w:spacing w:before="215" w:line="220" w:lineRule="auto"/>
              <w:ind w:left="142"/>
            </w:pPr>
            <w:r>
              <w:rPr>
                <w:spacing w:val="-3"/>
              </w:rPr>
              <w:t>质量</w:t>
            </w:r>
          </w:p>
          <w:p>
            <w:pPr>
              <w:pStyle w:val="20"/>
              <w:spacing w:before="27" w:line="220" w:lineRule="auto"/>
              <w:ind w:left="142"/>
            </w:pPr>
            <w:r>
              <w:rPr>
                <w:spacing w:val="-2"/>
              </w:rPr>
              <w:t>达标</w:t>
            </w:r>
          </w:p>
          <w:p>
            <w:pPr>
              <w:pStyle w:val="20"/>
              <w:spacing w:before="67" w:line="219" w:lineRule="auto"/>
              <w:ind w:left="252"/>
            </w:pPr>
            <w:r>
              <w:t>率</w:t>
            </w:r>
          </w:p>
        </w:tc>
        <w:tc>
          <w:tcPr>
            <w:tcW w:w="5304" w:type="dxa"/>
            <w:vAlign w:val="top"/>
          </w:tcPr>
          <w:p>
            <w:pPr>
              <w:spacing w:line="280" w:lineRule="auto"/>
              <w:rPr>
                <w:rFonts w:ascii="Arial"/>
                <w:sz w:val="21"/>
              </w:rPr>
            </w:pPr>
          </w:p>
          <w:p>
            <w:pPr>
              <w:pStyle w:val="20"/>
              <w:spacing w:before="72" w:line="244" w:lineRule="auto"/>
              <w:ind w:left="123" w:right="83"/>
            </w:pPr>
            <w:r>
              <w:rPr>
                <w:spacing w:val="1"/>
              </w:rPr>
              <w:t>项目完成的质量达标产出数与实际产出数的比率，用</w:t>
            </w:r>
            <w:r>
              <w:rPr>
                <w:spacing w:val="2"/>
              </w:rPr>
              <w:t xml:space="preserve"> </w:t>
            </w:r>
            <w:r>
              <w:t>以反映和考核项目产出质量目标的实现程度。</w:t>
            </w:r>
          </w:p>
        </w:tc>
        <w:tc>
          <w:tcPr>
            <w:tcW w:w="584" w:type="dxa"/>
            <w:vAlign w:val="top"/>
          </w:tcPr>
          <w:p>
            <w:pPr>
              <w:spacing w:line="247" w:lineRule="auto"/>
              <w:rPr>
                <w:rFonts w:ascii="Arial"/>
                <w:sz w:val="21"/>
              </w:rPr>
            </w:pPr>
          </w:p>
          <w:p>
            <w:pPr>
              <w:spacing w:line="248" w:lineRule="auto"/>
              <w:rPr>
                <w:rFonts w:ascii="Arial"/>
                <w:sz w:val="21"/>
              </w:rPr>
            </w:pPr>
          </w:p>
          <w:p>
            <w:pPr>
              <w:pStyle w:val="20"/>
              <w:spacing w:before="71" w:line="184" w:lineRule="auto"/>
              <w:ind w:left="179"/>
            </w:pPr>
            <w:r>
              <w:rPr>
                <w:spacing w:val="-7"/>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09" w:hRule="atLeast"/>
        </w:trPr>
        <w:tc>
          <w:tcPr>
            <w:tcW w:w="524" w:type="dxa"/>
            <w:vMerge w:val="continue"/>
            <w:tcBorders>
              <w:top w:val="nil"/>
              <w:bottom w:val="nil"/>
            </w:tcBorders>
            <w:textDirection w:val="tbRlV"/>
            <w:vAlign w:val="top"/>
          </w:tcPr>
          <w:p>
            <w:pPr>
              <w:rPr>
                <w:rFonts w:ascii="Arial"/>
                <w:sz w:val="21"/>
              </w:rPr>
            </w:pPr>
          </w:p>
        </w:tc>
        <w:tc>
          <w:tcPr>
            <w:tcW w:w="1079" w:type="dxa"/>
            <w:vMerge w:val="continue"/>
            <w:tcBorders>
              <w:top w:val="nil"/>
              <w:bottom w:val="nil"/>
            </w:tcBorders>
            <w:vAlign w:val="top"/>
          </w:tcPr>
          <w:p>
            <w:pPr>
              <w:rPr>
                <w:rFonts w:ascii="Arial"/>
                <w:sz w:val="21"/>
              </w:rPr>
            </w:pPr>
          </w:p>
        </w:tc>
        <w:tc>
          <w:tcPr>
            <w:tcW w:w="549" w:type="dxa"/>
            <w:textDirection w:val="tbRlV"/>
            <w:vAlign w:val="top"/>
          </w:tcPr>
          <w:p>
            <w:pPr>
              <w:pStyle w:val="20"/>
              <w:spacing w:before="157" w:line="216" w:lineRule="auto"/>
              <w:ind w:left="45"/>
            </w:pPr>
            <w:r>
              <w:t>产</w:t>
            </w:r>
            <w:r>
              <w:rPr>
                <w:spacing w:val="-32"/>
              </w:rPr>
              <w:t xml:space="preserve"> </w:t>
            </w:r>
            <w:r>
              <w:t>出</w:t>
            </w:r>
            <w:r>
              <w:rPr>
                <w:spacing w:val="-32"/>
              </w:rPr>
              <w:t xml:space="preserve"> </w:t>
            </w:r>
            <w:r>
              <w:t>时</w:t>
            </w:r>
            <w:r>
              <w:rPr>
                <w:spacing w:val="-32"/>
              </w:rPr>
              <w:t xml:space="preserve"> </w:t>
            </w:r>
            <w:r>
              <w:t>效</w:t>
            </w:r>
          </w:p>
        </w:tc>
        <w:tc>
          <w:tcPr>
            <w:tcW w:w="749" w:type="dxa"/>
            <w:vAlign w:val="top"/>
          </w:tcPr>
          <w:p>
            <w:pPr>
              <w:pStyle w:val="20"/>
              <w:spacing w:before="205" w:line="219" w:lineRule="auto"/>
              <w:ind w:left="142"/>
            </w:pPr>
            <w:r>
              <w:rPr>
                <w:spacing w:val="5"/>
              </w:rPr>
              <w:t>完成</w:t>
            </w:r>
          </w:p>
          <w:p>
            <w:pPr>
              <w:pStyle w:val="20"/>
              <w:spacing w:before="61" w:line="221" w:lineRule="auto"/>
              <w:ind w:left="142"/>
            </w:pPr>
            <w:r>
              <w:rPr>
                <w:spacing w:val="6"/>
              </w:rPr>
              <w:t>及时</w:t>
            </w:r>
          </w:p>
          <w:p>
            <w:pPr>
              <w:pStyle w:val="20"/>
              <w:spacing w:before="14" w:line="221" w:lineRule="auto"/>
              <w:ind w:left="252"/>
            </w:pPr>
            <w:r>
              <w:t>性</w:t>
            </w:r>
          </w:p>
        </w:tc>
        <w:tc>
          <w:tcPr>
            <w:tcW w:w="5304" w:type="dxa"/>
            <w:vAlign w:val="top"/>
          </w:tcPr>
          <w:p>
            <w:pPr>
              <w:spacing w:line="282" w:lineRule="auto"/>
              <w:rPr>
                <w:rFonts w:ascii="Arial"/>
                <w:sz w:val="21"/>
              </w:rPr>
            </w:pPr>
          </w:p>
          <w:p>
            <w:pPr>
              <w:pStyle w:val="20"/>
              <w:spacing w:before="72" w:line="231" w:lineRule="auto"/>
              <w:ind w:left="123" w:right="99"/>
            </w:pPr>
            <w:r>
              <w:t>项目实际完成时间与计划完成时间的比较，用以反映</w:t>
            </w:r>
            <w:r>
              <w:rPr>
                <w:spacing w:val="9"/>
              </w:rPr>
              <w:t xml:space="preserve"> </w:t>
            </w:r>
            <w:r>
              <w:rPr>
                <w:spacing w:val="-1"/>
              </w:rPr>
              <w:t>和考核项目产出时效目标的实现程度。</w:t>
            </w:r>
          </w:p>
        </w:tc>
        <w:tc>
          <w:tcPr>
            <w:tcW w:w="584" w:type="dxa"/>
            <w:vAlign w:val="top"/>
          </w:tcPr>
          <w:p>
            <w:pPr>
              <w:spacing w:line="243" w:lineRule="auto"/>
              <w:rPr>
                <w:rFonts w:ascii="Arial"/>
                <w:sz w:val="21"/>
              </w:rPr>
            </w:pPr>
          </w:p>
          <w:p>
            <w:pPr>
              <w:spacing w:line="243" w:lineRule="auto"/>
              <w:rPr>
                <w:rFonts w:ascii="Arial"/>
                <w:sz w:val="21"/>
              </w:rPr>
            </w:pPr>
          </w:p>
          <w:p>
            <w:pPr>
              <w:pStyle w:val="20"/>
              <w:spacing w:before="71" w:line="184" w:lineRule="auto"/>
              <w:ind w:left="179"/>
            </w:pPr>
            <w:r>
              <w:rPr>
                <w:spacing w:val="-7"/>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49" w:hRule="atLeast"/>
        </w:trPr>
        <w:tc>
          <w:tcPr>
            <w:tcW w:w="524" w:type="dxa"/>
            <w:vMerge w:val="continue"/>
            <w:tcBorders>
              <w:top w:val="nil"/>
              <w:bottom w:val="nil"/>
            </w:tcBorders>
            <w:textDirection w:val="tbRlV"/>
            <w:vAlign w:val="top"/>
          </w:tcPr>
          <w:p>
            <w:pPr>
              <w:rPr>
                <w:rFonts w:ascii="Arial"/>
                <w:sz w:val="21"/>
              </w:rPr>
            </w:pPr>
          </w:p>
        </w:tc>
        <w:tc>
          <w:tcPr>
            <w:tcW w:w="1079" w:type="dxa"/>
            <w:vMerge w:val="continue"/>
            <w:tcBorders>
              <w:top w:val="nil"/>
            </w:tcBorders>
            <w:vAlign w:val="top"/>
          </w:tcPr>
          <w:p>
            <w:pPr>
              <w:rPr>
                <w:rFonts w:ascii="Arial"/>
                <w:sz w:val="21"/>
              </w:rPr>
            </w:pPr>
          </w:p>
        </w:tc>
        <w:tc>
          <w:tcPr>
            <w:tcW w:w="549" w:type="dxa"/>
            <w:textDirection w:val="tbRlV"/>
            <w:vAlign w:val="top"/>
          </w:tcPr>
          <w:p>
            <w:pPr>
              <w:pStyle w:val="20"/>
              <w:spacing w:before="177" w:line="215" w:lineRule="auto"/>
              <w:ind w:left="156"/>
            </w:pPr>
            <w:r>
              <w:t>产</w:t>
            </w:r>
            <w:r>
              <w:rPr>
                <w:spacing w:val="-26"/>
              </w:rPr>
              <w:t xml:space="preserve"> </w:t>
            </w:r>
            <w:r>
              <w:t>出</w:t>
            </w:r>
            <w:r>
              <w:rPr>
                <w:spacing w:val="-26"/>
              </w:rPr>
              <w:t xml:space="preserve"> </w:t>
            </w:r>
            <w:r>
              <w:t>成</w:t>
            </w:r>
            <w:r>
              <w:rPr>
                <w:spacing w:val="-25"/>
              </w:rPr>
              <w:t xml:space="preserve"> </w:t>
            </w:r>
            <w:r>
              <w:t>本</w:t>
            </w:r>
          </w:p>
        </w:tc>
        <w:tc>
          <w:tcPr>
            <w:tcW w:w="749" w:type="dxa"/>
            <w:vAlign w:val="top"/>
          </w:tcPr>
          <w:p>
            <w:pPr>
              <w:spacing w:line="242" w:lineRule="auto"/>
              <w:rPr>
                <w:rFonts w:ascii="Arial"/>
                <w:sz w:val="21"/>
              </w:rPr>
            </w:pPr>
          </w:p>
          <w:p>
            <w:pPr>
              <w:pStyle w:val="20"/>
              <w:spacing w:before="71" w:line="219" w:lineRule="auto"/>
              <w:ind w:left="142"/>
            </w:pPr>
            <w:r>
              <w:rPr>
                <w:spacing w:val="5"/>
              </w:rPr>
              <w:t>成本</w:t>
            </w:r>
          </w:p>
          <w:p>
            <w:pPr>
              <w:pStyle w:val="20"/>
              <w:spacing w:before="51" w:line="220" w:lineRule="auto"/>
              <w:ind w:left="142"/>
            </w:pPr>
            <w:r>
              <w:rPr>
                <w:spacing w:val="9"/>
              </w:rPr>
              <w:t>节约</w:t>
            </w:r>
          </w:p>
          <w:p>
            <w:pPr>
              <w:pStyle w:val="20"/>
              <w:spacing w:before="37" w:line="219" w:lineRule="auto"/>
              <w:ind w:left="252"/>
            </w:pPr>
            <w:r>
              <w:t>率</w:t>
            </w:r>
          </w:p>
        </w:tc>
        <w:tc>
          <w:tcPr>
            <w:tcW w:w="5304" w:type="dxa"/>
            <w:vAlign w:val="top"/>
          </w:tcPr>
          <w:p>
            <w:pPr>
              <w:spacing w:line="401" w:lineRule="auto"/>
              <w:rPr>
                <w:rFonts w:ascii="Arial"/>
                <w:sz w:val="21"/>
              </w:rPr>
            </w:pPr>
          </w:p>
          <w:p>
            <w:pPr>
              <w:pStyle w:val="20"/>
              <w:spacing w:before="71" w:line="231" w:lineRule="auto"/>
              <w:ind w:left="123" w:right="83" w:firstLine="9"/>
            </w:pPr>
            <w:r>
              <w:t>完成项目计划工作目标的实际节约成本与计划成本的</w:t>
            </w:r>
            <w:r>
              <w:rPr>
                <w:spacing w:val="15"/>
              </w:rPr>
              <w:t xml:space="preserve"> </w:t>
            </w:r>
            <w:r>
              <w:t>比率，用以反映和考核项目的成本节约程度。</w:t>
            </w:r>
          </w:p>
        </w:tc>
        <w:tc>
          <w:tcPr>
            <w:tcW w:w="584" w:type="dxa"/>
            <w:vAlign w:val="top"/>
          </w:tcPr>
          <w:p>
            <w:pPr>
              <w:spacing w:line="303" w:lineRule="auto"/>
              <w:rPr>
                <w:rFonts w:ascii="Arial"/>
                <w:sz w:val="21"/>
              </w:rPr>
            </w:pPr>
          </w:p>
          <w:p>
            <w:pPr>
              <w:spacing w:line="303" w:lineRule="auto"/>
              <w:rPr>
                <w:rFonts w:ascii="Arial"/>
                <w:sz w:val="21"/>
              </w:rPr>
            </w:pPr>
          </w:p>
          <w:p>
            <w:pPr>
              <w:pStyle w:val="20"/>
              <w:spacing w:before="72" w:line="184" w:lineRule="auto"/>
              <w:ind w:left="179"/>
            </w:pPr>
            <w:r>
              <w:rPr>
                <w:spacing w:val="-7"/>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9" w:hRule="atLeast"/>
        </w:trPr>
        <w:tc>
          <w:tcPr>
            <w:tcW w:w="524" w:type="dxa"/>
            <w:vMerge w:val="continue"/>
            <w:tcBorders>
              <w:top w:val="nil"/>
              <w:bottom w:val="nil"/>
            </w:tcBorders>
            <w:textDirection w:val="tbRlV"/>
            <w:vAlign w:val="top"/>
          </w:tcPr>
          <w:p>
            <w:pPr>
              <w:rPr>
                <w:rFonts w:ascii="Arial"/>
                <w:sz w:val="21"/>
              </w:rPr>
            </w:pPr>
          </w:p>
        </w:tc>
        <w:tc>
          <w:tcPr>
            <w:tcW w:w="1079" w:type="dxa"/>
            <w:vMerge w:val="restart"/>
            <w:tcBorders>
              <w:bottom w:val="nil"/>
            </w:tcBorders>
            <w:vAlign w:val="top"/>
          </w:tcPr>
          <w:p>
            <w:pPr>
              <w:spacing w:line="334" w:lineRule="auto"/>
              <w:rPr>
                <w:rFonts w:ascii="Arial"/>
                <w:sz w:val="21"/>
              </w:rPr>
            </w:pPr>
          </w:p>
          <w:p>
            <w:pPr>
              <w:pStyle w:val="20"/>
              <w:spacing w:before="71" w:line="236" w:lineRule="auto"/>
              <w:ind w:left="200" w:right="159" w:firstLine="109"/>
            </w:pPr>
            <w:r>
              <w:rPr>
                <w:spacing w:val="5"/>
              </w:rPr>
              <w:t>效益</w:t>
            </w:r>
            <w:r>
              <w:t xml:space="preserve">  </w:t>
            </w:r>
            <w:r>
              <w:rPr>
                <w:spacing w:val="9"/>
              </w:rPr>
              <w:t>(20分)</w:t>
            </w:r>
          </w:p>
        </w:tc>
        <w:tc>
          <w:tcPr>
            <w:tcW w:w="549" w:type="dxa"/>
            <w:vMerge w:val="restart"/>
            <w:tcBorders>
              <w:bottom w:val="nil"/>
            </w:tcBorders>
            <w:textDirection w:val="tbRlV"/>
            <w:vAlign w:val="top"/>
          </w:tcPr>
          <w:p>
            <w:pPr>
              <w:pStyle w:val="20"/>
              <w:spacing w:before="176" w:line="217" w:lineRule="auto"/>
              <w:ind w:left="76"/>
            </w:pPr>
            <w:r>
              <w:t>项</w:t>
            </w:r>
            <w:r>
              <w:rPr>
                <w:spacing w:val="-21"/>
              </w:rPr>
              <w:t xml:space="preserve"> </w:t>
            </w:r>
            <w:r>
              <w:t>目</w:t>
            </w:r>
            <w:r>
              <w:rPr>
                <w:spacing w:val="-21"/>
              </w:rPr>
              <w:t xml:space="preserve"> </w:t>
            </w:r>
            <w:r>
              <w:t>效</w:t>
            </w:r>
            <w:r>
              <w:rPr>
                <w:spacing w:val="-21"/>
              </w:rPr>
              <w:t xml:space="preserve"> </w:t>
            </w:r>
            <w:r>
              <w:t>益</w:t>
            </w:r>
          </w:p>
        </w:tc>
        <w:tc>
          <w:tcPr>
            <w:tcW w:w="749" w:type="dxa"/>
            <w:vAlign w:val="top"/>
          </w:tcPr>
          <w:p>
            <w:pPr>
              <w:pStyle w:val="20"/>
              <w:spacing w:before="106" w:line="228" w:lineRule="auto"/>
              <w:ind w:left="142" w:right="145"/>
            </w:pPr>
            <w:r>
              <w:rPr>
                <w:spacing w:val="5"/>
              </w:rPr>
              <w:t>实施</w:t>
            </w:r>
            <w:r>
              <w:t xml:space="preserve"> </w:t>
            </w:r>
            <w:r>
              <w:rPr>
                <w:spacing w:val="5"/>
              </w:rPr>
              <w:t>效益</w:t>
            </w:r>
          </w:p>
        </w:tc>
        <w:tc>
          <w:tcPr>
            <w:tcW w:w="5304" w:type="dxa"/>
            <w:vAlign w:val="top"/>
          </w:tcPr>
          <w:p>
            <w:pPr>
              <w:pStyle w:val="20"/>
              <w:spacing w:before="237" w:line="219" w:lineRule="auto"/>
              <w:ind w:left="123"/>
            </w:pPr>
            <w:r>
              <w:t>项目实施所产生的效益。</w:t>
            </w:r>
          </w:p>
        </w:tc>
        <w:tc>
          <w:tcPr>
            <w:tcW w:w="584" w:type="dxa"/>
            <w:vAlign w:val="top"/>
          </w:tcPr>
          <w:p>
            <w:pPr>
              <w:pStyle w:val="20"/>
              <w:spacing w:before="292" w:line="184" w:lineRule="auto"/>
              <w:ind w:left="179"/>
            </w:pPr>
            <w:r>
              <w:rPr>
                <w:spacing w:val="-7"/>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0" w:hRule="atLeast"/>
        </w:trPr>
        <w:tc>
          <w:tcPr>
            <w:tcW w:w="524" w:type="dxa"/>
            <w:vMerge w:val="continue"/>
            <w:tcBorders>
              <w:top w:val="nil"/>
            </w:tcBorders>
            <w:textDirection w:val="tbRlV"/>
            <w:vAlign w:val="top"/>
          </w:tcPr>
          <w:p>
            <w:pPr>
              <w:rPr>
                <w:rFonts w:ascii="Arial"/>
                <w:sz w:val="21"/>
              </w:rPr>
            </w:pPr>
          </w:p>
        </w:tc>
        <w:tc>
          <w:tcPr>
            <w:tcW w:w="1079" w:type="dxa"/>
            <w:vMerge w:val="continue"/>
            <w:tcBorders>
              <w:top w:val="nil"/>
            </w:tcBorders>
            <w:vAlign w:val="top"/>
          </w:tcPr>
          <w:p>
            <w:pPr>
              <w:rPr>
                <w:rFonts w:ascii="Arial"/>
                <w:sz w:val="21"/>
              </w:rPr>
            </w:pPr>
          </w:p>
        </w:tc>
        <w:tc>
          <w:tcPr>
            <w:tcW w:w="549" w:type="dxa"/>
            <w:vMerge w:val="continue"/>
            <w:tcBorders>
              <w:top w:val="nil"/>
            </w:tcBorders>
            <w:textDirection w:val="tbRlV"/>
            <w:vAlign w:val="top"/>
          </w:tcPr>
          <w:p>
            <w:pPr>
              <w:rPr>
                <w:rFonts w:ascii="Arial"/>
                <w:sz w:val="21"/>
              </w:rPr>
            </w:pPr>
          </w:p>
        </w:tc>
        <w:tc>
          <w:tcPr>
            <w:tcW w:w="749" w:type="dxa"/>
            <w:vAlign w:val="top"/>
          </w:tcPr>
          <w:p>
            <w:pPr>
              <w:pStyle w:val="20"/>
              <w:spacing w:before="68" w:line="219" w:lineRule="auto"/>
              <w:ind w:left="142"/>
            </w:pPr>
            <w:r>
              <w:rPr>
                <w:spacing w:val="7"/>
              </w:rPr>
              <w:t>满意</w:t>
            </w:r>
          </w:p>
          <w:p>
            <w:pPr>
              <w:pStyle w:val="20"/>
              <w:spacing w:before="38" w:line="186" w:lineRule="auto"/>
              <w:ind w:left="252"/>
            </w:pPr>
            <w:r>
              <w:t>度</w:t>
            </w:r>
          </w:p>
        </w:tc>
        <w:tc>
          <w:tcPr>
            <w:tcW w:w="5304" w:type="dxa"/>
            <w:vAlign w:val="top"/>
          </w:tcPr>
          <w:p>
            <w:pPr>
              <w:pStyle w:val="20"/>
              <w:spacing w:before="197" w:line="219" w:lineRule="auto"/>
              <w:ind w:left="123"/>
            </w:pPr>
            <w:r>
              <w:t>社会公众或服务对象对项目实施效果的满意程度。</w:t>
            </w:r>
          </w:p>
        </w:tc>
        <w:tc>
          <w:tcPr>
            <w:tcW w:w="584" w:type="dxa"/>
            <w:vAlign w:val="top"/>
          </w:tcPr>
          <w:p>
            <w:pPr>
              <w:pStyle w:val="20"/>
              <w:spacing w:before="253" w:line="184" w:lineRule="auto"/>
              <w:ind w:left="179"/>
            </w:pPr>
            <w:r>
              <w:rPr>
                <w:spacing w:val="-7"/>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4" w:hRule="atLeast"/>
        </w:trPr>
        <w:tc>
          <w:tcPr>
            <w:tcW w:w="8205" w:type="dxa"/>
            <w:gridSpan w:val="5"/>
            <w:vAlign w:val="top"/>
          </w:tcPr>
          <w:p>
            <w:pPr>
              <w:pStyle w:val="20"/>
              <w:spacing w:before="159" w:line="221" w:lineRule="auto"/>
              <w:ind w:left="3894"/>
            </w:pPr>
            <w:r>
              <w:rPr>
                <w:spacing w:val="-3"/>
              </w:rPr>
              <w:t>合计</w:t>
            </w:r>
          </w:p>
        </w:tc>
        <w:tc>
          <w:tcPr>
            <w:tcW w:w="584" w:type="dxa"/>
            <w:vAlign w:val="top"/>
          </w:tcPr>
          <w:p>
            <w:pPr>
              <w:pStyle w:val="20"/>
              <w:spacing w:before="213" w:line="184" w:lineRule="auto"/>
              <w:ind w:left="120"/>
            </w:pPr>
            <w:r>
              <w:rPr>
                <w:spacing w:val="-6"/>
              </w:rPr>
              <w:t>100</w:t>
            </w:r>
          </w:p>
        </w:tc>
      </w:tr>
    </w:tbl>
    <w:p>
      <w:pPr>
        <w:pStyle w:val="2"/>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sz w:val="31"/>
          <w:szCs w:val="31"/>
        </w:rPr>
        <w:sectPr>
          <w:pgSz w:w="11900" w:h="16820"/>
          <w:pgMar w:top="1429" w:right="1755" w:bottom="0" w:left="1345" w:header="0" w:footer="567" w:gutter="0"/>
          <w:pgNumType w:fmt="numberInDash"/>
          <w:cols w:space="720" w:num="1"/>
        </w:sectPr>
      </w:pPr>
      <w:r>
        <w:rPr>
          <w:spacing w:val="5"/>
          <w:sz w:val="31"/>
          <w:szCs w:val="31"/>
        </w:rPr>
        <w:t>3.评价方法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Arial"/>
          <w:sz w:val="21"/>
        </w:rPr>
      </w:pPr>
    </w:p>
    <w:p>
      <w:pPr>
        <w:pStyle w:val="2"/>
        <w:keepNext w:val="0"/>
        <w:keepLines w:val="0"/>
        <w:pageBreakBefore w:val="0"/>
        <w:widowControl w:val="0"/>
        <w:kinsoku/>
        <w:wordWrap/>
        <w:overflowPunct/>
        <w:topLinePunct w:val="0"/>
        <w:autoSpaceDE/>
        <w:autoSpaceDN/>
        <w:bidi w:val="0"/>
        <w:adjustRightInd/>
        <w:snapToGrid/>
        <w:spacing w:line="560" w:lineRule="exact"/>
        <w:ind w:left="0" w:right="0" w:firstLine="684"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本次绩效评价按照逻辑分析法和公众评判等方法，包括项目决策、项目过程、项目产出、项目效益四部分内容，主要围绕资金使用、资源配置、项目管理等客观分析项目的产出和效果，体现从投入、过程到产出、效果和影响的绩效逻辑路径。内在逻辑的一致性也增强了评价的科学性、严谨性和可行性。</w:t>
      </w:r>
    </w:p>
    <w:p>
      <w:pPr>
        <w:spacing w:before="201" w:line="564" w:lineRule="exact"/>
        <w:ind w:left="850"/>
        <w:rPr>
          <w:rFonts w:ascii="楷体" w:hAnsi="楷体" w:eastAsia="楷体" w:cs="楷体"/>
          <w:sz w:val="31"/>
          <w:szCs w:val="31"/>
        </w:rPr>
      </w:pPr>
      <w:r>
        <w:rPr>
          <w:rFonts w:ascii="楷体" w:hAnsi="楷体" w:eastAsia="楷体" w:cs="楷体"/>
          <w:spacing w:val="-3"/>
          <w:position w:val="18"/>
          <w:sz w:val="31"/>
          <w:szCs w:val="31"/>
        </w:rPr>
        <w:t>(</w:t>
      </w:r>
      <w:r>
        <w:rPr>
          <w:rFonts w:ascii="楷体" w:hAnsi="楷体" w:eastAsia="楷体" w:cs="楷体"/>
          <w:spacing w:val="-64"/>
          <w:position w:val="18"/>
          <w:sz w:val="31"/>
          <w:szCs w:val="31"/>
        </w:rPr>
        <w:t xml:space="preserve"> </w:t>
      </w:r>
      <w:r>
        <w:rPr>
          <w:rFonts w:ascii="楷体" w:hAnsi="楷体" w:eastAsia="楷体" w:cs="楷体"/>
          <w:spacing w:val="-3"/>
          <w:position w:val="18"/>
          <w:sz w:val="31"/>
          <w:szCs w:val="31"/>
        </w:rPr>
        <w:t>三</w:t>
      </w:r>
      <w:r>
        <w:rPr>
          <w:rFonts w:ascii="楷体" w:hAnsi="楷体" w:eastAsia="楷体" w:cs="楷体"/>
          <w:spacing w:val="-71"/>
          <w:position w:val="18"/>
          <w:sz w:val="31"/>
          <w:szCs w:val="31"/>
        </w:rPr>
        <w:t xml:space="preserve"> </w:t>
      </w:r>
      <w:r>
        <w:rPr>
          <w:rFonts w:ascii="楷体" w:hAnsi="楷体" w:eastAsia="楷体" w:cs="楷体"/>
          <w:spacing w:val="-3"/>
          <w:position w:val="18"/>
          <w:sz w:val="31"/>
          <w:szCs w:val="31"/>
        </w:rPr>
        <w:t>)绩效评价工作实施过程</w:t>
      </w:r>
    </w:p>
    <w:p>
      <w:pPr>
        <w:pStyle w:val="2"/>
        <w:keepNext w:val="0"/>
        <w:keepLines w:val="0"/>
        <w:pageBreakBefore w:val="0"/>
        <w:widowControl w:val="0"/>
        <w:kinsoku/>
        <w:wordWrap/>
        <w:overflowPunct/>
        <w:topLinePunct w:val="0"/>
        <w:autoSpaceDE/>
        <w:autoSpaceDN/>
        <w:bidi w:val="0"/>
        <w:adjustRightInd/>
        <w:snapToGrid/>
        <w:spacing w:line="560" w:lineRule="exact"/>
        <w:ind w:right="0" w:firstLine="659"/>
        <w:jc w:val="both"/>
        <w:textAlignment w:val="auto"/>
        <w:rPr>
          <w:rFonts w:hint="eastAsia"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rPr>
        <w:t>1.前期准备</w:t>
      </w:r>
    </w:p>
    <w:p>
      <w:pPr>
        <w:pStyle w:val="2"/>
        <w:keepNext w:val="0"/>
        <w:keepLines w:val="0"/>
        <w:pageBreakBefore w:val="0"/>
        <w:widowControl w:val="0"/>
        <w:kinsoku/>
        <w:wordWrap/>
        <w:overflowPunct/>
        <w:topLinePunct w:val="0"/>
        <w:autoSpaceDE/>
        <w:autoSpaceDN/>
        <w:bidi w:val="0"/>
        <w:adjustRightInd/>
        <w:snapToGrid/>
        <w:spacing w:line="560" w:lineRule="exact"/>
        <w:ind w:right="0" w:firstLine="659"/>
        <w:jc w:val="both"/>
        <w:textAlignment w:val="auto"/>
        <w:rPr>
          <w:rFonts w:hint="eastAsia"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rPr>
        <w:t>成立了绩效评价小组，对有关文件进行了科学分析研</w:t>
      </w:r>
      <w:r>
        <w:rPr>
          <w:rFonts w:hint="eastAsia" w:ascii="仿宋_GB2312" w:hAnsi="仿宋_GB2312" w:eastAsia="仿宋_GB2312" w:cs="仿宋_GB2312"/>
          <w:spacing w:val="12"/>
          <w:sz w:val="32"/>
          <w:szCs w:val="32"/>
          <w:lang w:eastAsia="zh-CN"/>
        </w:rPr>
        <w:t>究</w:t>
      </w:r>
      <w:r>
        <w:rPr>
          <w:rFonts w:hint="eastAsia" w:ascii="仿宋_GB2312" w:hAnsi="仿宋_GB2312" w:eastAsia="仿宋_GB2312" w:cs="仿宋_GB2312"/>
          <w:spacing w:val="12"/>
          <w:sz w:val="32"/>
          <w:szCs w:val="32"/>
        </w:rPr>
        <w:t>制定了绩效评价工作方案。</w:t>
      </w:r>
    </w:p>
    <w:p>
      <w:pPr>
        <w:pStyle w:val="2"/>
        <w:keepNext w:val="0"/>
        <w:keepLines w:val="0"/>
        <w:pageBreakBefore w:val="0"/>
        <w:widowControl w:val="0"/>
        <w:kinsoku/>
        <w:wordWrap/>
        <w:overflowPunct/>
        <w:topLinePunct w:val="0"/>
        <w:autoSpaceDE/>
        <w:autoSpaceDN/>
        <w:bidi w:val="0"/>
        <w:adjustRightInd/>
        <w:snapToGrid/>
        <w:spacing w:line="560" w:lineRule="exact"/>
        <w:ind w:right="0" w:firstLine="659"/>
        <w:jc w:val="both"/>
        <w:textAlignment w:val="auto"/>
        <w:rPr>
          <w:rFonts w:hint="eastAsia"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rPr>
        <w:t>2.组织实施</w:t>
      </w:r>
    </w:p>
    <w:p>
      <w:pPr>
        <w:pStyle w:val="2"/>
        <w:keepNext w:val="0"/>
        <w:keepLines w:val="0"/>
        <w:pageBreakBefore w:val="0"/>
        <w:widowControl w:val="0"/>
        <w:kinsoku/>
        <w:wordWrap/>
        <w:overflowPunct/>
        <w:topLinePunct w:val="0"/>
        <w:autoSpaceDE/>
        <w:autoSpaceDN/>
        <w:bidi w:val="0"/>
        <w:adjustRightInd/>
        <w:snapToGrid/>
        <w:spacing w:line="560" w:lineRule="exact"/>
        <w:ind w:right="0" w:firstLine="659"/>
        <w:jc w:val="both"/>
        <w:textAlignment w:val="auto"/>
        <w:rPr>
          <w:rFonts w:hint="eastAsia"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rPr>
        <w:t>评价小组采用查阅凭证和资料等形式进行现场考评。</w:t>
      </w:r>
    </w:p>
    <w:p>
      <w:pPr>
        <w:pStyle w:val="2"/>
        <w:keepNext w:val="0"/>
        <w:keepLines w:val="0"/>
        <w:pageBreakBefore w:val="0"/>
        <w:widowControl w:val="0"/>
        <w:kinsoku/>
        <w:wordWrap/>
        <w:overflowPunct/>
        <w:topLinePunct w:val="0"/>
        <w:autoSpaceDE/>
        <w:autoSpaceDN/>
        <w:bidi w:val="0"/>
        <w:adjustRightInd/>
        <w:snapToGrid/>
        <w:spacing w:line="560" w:lineRule="exact"/>
        <w:ind w:right="0" w:firstLine="659"/>
        <w:jc w:val="both"/>
        <w:textAlignment w:val="auto"/>
        <w:rPr>
          <w:rFonts w:hint="eastAsia"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rPr>
        <w:t>3.分析评价</w:t>
      </w:r>
    </w:p>
    <w:p>
      <w:pPr>
        <w:pStyle w:val="2"/>
        <w:keepNext w:val="0"/>
        <w:keepLines w:val="0"/>
        <w:pageBreakBefore w:val="0"/>
        <w:widowControl w:val="0"/>
        <w:kinsoku/>
        <w:wordWrap/>
        <w:overflowPunct/>
        <w:topLinePunct w:val="0"/>
        <w:autoSpaceDE/>
        <w:autoSpaceDN/>
        <w:bidi w:val="0"/>
        <w:adjustRightInd/>
        <w:snapToGrid/>
        <w:spacing w:line="560" w:lineRule="exact"/>
        <w:ind w:right="0" w:firstLine="659"/>
        <w:jc w:val="both"/>
        <w:textAlignment w:val="auto"/>
        <w:rPr>
          <w:rFonts w:hint="eastAsia"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rPr>
        <w:t>根据现场考评情况，对收集的资料进行整理、汇总分析</w:t>
      </w:r>
      <w:r>
        <w:rPr>
          <w:rFonts w:hint="eastAsia" w:ascii="仿宋_GB2312" w:hAnsi="仿宋_GB2312" w:cs="仿宋_GB2312"/>
          <w:spacing w:val="12"/>
          <w:sz w:val="32"/>
          <w:szCs w:val="32"/>
          <w:lang w:eastAsia="zh-CN"/>
        </w:rPr>
        <w:t>，</w:t>
      </w:r>
      <w:r>
        <w:rPr>
          <w:rFonts w:hint="eastAsia" w:ascii="仿宋_GB2312" w:hAnsi="仿宋_GB2312" w:eastAsia="仿宋_GB2312" w:cs="仿宋_GB2312"/>
          <w:spacing w:val="12"/>
          <w:sz w:val="32"/>
          <w:szCs w:val="32"/>
        </w:rPr>
        <w:t>并依据前期制定的绩效评价指标体系进行了评分，形成综合报告。</w:t>
      </w:r>
    </w:p>
    <w:p>
      <w:pPr>
        <w:spacing w:before="201" w:line="222" w:lineRule="auto"/>
        <w:ind w:left="664"/>
        <w:outlineLvl w:val="0"/>
        <w:rPr>
          <w:rFonts w:ascii="黑体" w:hAnsi="黑体" w:eastAsia="黑体" w:cs="黑体"/>
          <w:b w:val="0"/>
          <w:bCs w:val="0"/>
          <w:sz w:val="31"/>
          <w:szCs w:val="31"/>
        </w:rPr>
      </w:pPr>
      <w:r>
        <w:rPr>
          <w:rFonts w:ascii="黑体" w:hAnsi="黑体" w:eastAsia="黑体" w:cs="黑体"/>
          <w:b w:val="0"/>
          <w:bCs w:val="0"/>
          <w:spacing w:val="-4"/>
          <w:sz w:val="31"/>
          <w:szCs w:val="31"/>
        </w:rPr>
        <w:t>三、</w:t>
      </w:r>
      <w:r>
        <w:rPr>
          <w:rFonts w:ascii="黑体" w:hAnsi="黑体" w:eastAsia="黑体" w:cs="黑体"/>
          <w:b w:val="0"/>
          <w:bCs w:val="0"/>
          <w:spacing w:val="-65"/>
          <w:sz w:val="31"/>
          <w:szCs w:val="31"/>
        </w:rPr>
        <w:t xml:space="preserve"> </w:t>
      </w:r>
      <w:r>
        <w:rPr>
          <w:rFonts w:ascii="黑体" w:hAnsi="黑体" w:eastAsia="黑体" w:cs="黑体"/>
          <w:b w:val="0"/>
          <w:bCs w:val="0"/>
          <w:spacing w:val="-4"/>
          <w:sz w:val="31"/>
          <w:szCs w:val="31"/>
        </w:rPr>
        <w:t>综合评价情况及评价结论</w:t>
      </w:r>
    </w:p>
    <w:p>
      <w:pPr>
        <w:pStyle w:val="2"/>
        <w:keepNext w:val="0"/>
        <w:keepLines w:val="0"/>
        <w:pageBreakBefore w:val="0"/>
        <w:widowControl w:val="0"/>
        <w:kinsoku/>
        <w:wordWrap/>
        <w:overflowPunct/>
        <w:topLinePunct w:val="0"/>
        <w:autoSpaceDE/>
        <w:autoSpaceDN/>
        <w:bidi w:val="0"/>
        <w:adjustRightInd/>
        <w:snapToGrid/>
        <w:spacing w:line="560" w:lineRule="exact"/>
        <w:ind w:right="0" w:firstLine="684" w:firstLineChars="200"/>
        <w:textAlignment w:val="auto"/>
        <w:rPr>
          <w:sz w:val="31"/>
          <w:szCs w:val="31"/>
        </w:rPr>
      </w:pPr>
      <w:r>
        <w:rPr>
          <w:rFonts w:hint="eastAsia" w:ascii="仿宋_GB2312" w:hAnsi="仿宋_GB2312" w:eastAsia="仿宋_GB2312" w:cs="仿宋_GB2312"/>
          <w:spacing w:val="11"/>
          <w:sz w:val="32"/>
          <w:szCs w:val="32"/>
        </w:rPr>
        <w:t>本次评价经过收集资料</w:t>
      </w:r>
      <w:r>
        <w:rPr>
          <w:rFonts w:hint="eastAsia" w:ascii="仿宋_GB2312" w:hAnsi="仿宋_GB2312" w:cs="仿宋_GB2312"/>
          <w:spacing w:val="11"/>
          <w:sz w:val="32"/>
          <w:szCs w:val="32"/>
          <w:lang w:eastAsia="zh-CN"/>
        </w:rPr>
        <w:t>，</w:t>
      </w:r>
      <w:r>
        <w:rPr>
          <w:rFonts w:hint="eastAsia" w:ascii="仿宋_GB2312" w:hAnsi="仿宋_GB2312" w:eastAsia="仿宋_GB2312" w:cs="仿宋_GB2312"/>
          <w:spacing w:val="11"/>
          <w:sz w:val="32"/>
          <w:szCs w:val="32"/>
        </w:rPr>
        <w:t>核实情况，分别采取</w:t>
      </w:r>
      <w:r>
        <w:rPr>
          <w:rFonts w:hint="eastAsia" w:ascii="仿宋_GB2312" w:hAnsi="仿宋_GB2312" w:eastAsia="仿宋_GB2312" w:cs="仿宋_GB2312"/>
          <w:spacing w:val="10"/>
          <w:sz w:val="32"/>
          <w:szCs w:val="32"/>
        </w:rPr>
        <w:t>了定性与定</w:t>
      </w:r>
      <w:r>
        <w:rPr>
          <w:rFonts w:hint="eastAsia" w:ascii="仿宋_GB2312" w:hAnsi="仿宋_GB2312" w:eastAsia="仿宋_GB2312" w:cs="仿宋_GB2312"/>
          <w:spacing w:val="11"/>
          <w:sz w:val="32"/>
          <w:szCs w:val="32"/>
        </w:rPr>
        <w:t>量相结合，通过查阅凭证和资料等形式，核实了</w:t>
      </w:r>
      <w:r>
        <w:rPr>
          <w:rFonts w:hint="eastAsia" w:ascii="仿宋_GB2312" w:hAnsi="仿宋_GB2312" w:eastAsia="仿宋_GB2312" w:cs="仿宋_GB2312"/>
          <w:spacing w:val="10"/>
          <w:sz w:val="32"/>
          <w:szCs w:val="32"/>
        </w:rPr>
        <w:t>预算批复的项</w:t>
      </w:r>
      <w:r>
        <w:rPr>
          <w:rFonts w:hint="eastAsia" w:ascii="仿宋_GB2312" w:hAnsi="仿宋_GB2312" w:eastAsia="仿宋_GB2312" w:cs="仿宋_GB2312"/>
          <w:spacing w:val="11"/>
          <w:sz w:val="32"/>
          <w:szCs w:val="32"/>
        </w:rPr>
        <w:t>目目标完成情况，考评设定分值100分，计分采用量化指标，</w:t>
      </w:r>
      <w:r>
        <w:rPr>
          <w:rFonts w:hint="eastAsia" w:ascii="仿宋_GB2312" w:hAnsi="仿宋_GB2312" w:eastAsia="仿宋_GB2312" w:cs="仿宋_GB2312"/>
          <w:spacing w:val="16"/>
          <w:sz w:val="32"/>
          <w:szCs w:val="32"/>
        </w:rPr>
        <w:t>本项目综合考评得分100分，其中：项目决策考评得</w:t>
      </w:r>
      <w:r>
        <w:rPr>
          <w:rFonts w:hint="eastAsia" w:ascii="仿宋_GB2312" w:hAnsi="仿宋_GB2312" w:eastAsia="仿宋_GB2312" w:cs="仿宋_GB2312"/>
          <w:spacing w:val="15"/>
          <w:sz w:val="32"/>
          <w:szCs w:val="32"/>
        </w:rPr>
        <w:t>分12分，</w:t>
      </w:r>
      <w:r>
        <w:rPr>
          <w:rFonts w:hint="eastAsia" w:ascii="仿宋_GB2312" w:hAnsi="仿宋_GB2312" w:eastAsia="仿宋_GB2312" w:cs="仿宋_GB2312"/>
          <w:spacing w:val="21"/>
          <w:sz w:val="32"/>
          <w:szCs w:val="32"/>
        </w:rPr>
        <w:t>项目过程考评得分28分，项目产出考评得分40分，项目效益</w:t>
      </w:r>
      <w:r>
        <w:rPr>
          <w:rFonts w:hint="eastAsia" w:ascii="仿宋_GB2312" w:hAnsi="仿宋_GB2312" w:eastAsia="仿宋_GB2312" w:cs="仿宋_GB2312"/>
          <w:spacing w:val="11"/>
          <w:sz w:val="32"/>
          <w:szCs w:val="32"/>
        </w:rPr>
        <w:t>考评得分20分，综合绩效级别评定为“优”。</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sz w:val="31"/>
          <w:szCs w:val="31"/>
        </w:rPr>
        <w:sectPr>
          <w:pgSz w:w="11900" w:h="16820"/>
          <w:pgMar w:top="1429" w:right="1766" w:bottom="0" w:left="1430" w:header="0" w:footer="567" w:gutter="0"/>
          <w:pgNumType w:fmt="numberInDash"/>
          <w:cols w:space="720" w:num="1"/>
        </w:sect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4" w:lineRule="auto"/>
        <w:rPr>
          <w:rFonts w:ascii="Arial"/>
          <w:sz w:val="21"/>
        </w:rPr>
      </w:pPr>
    </w:p>
    <w:p>
      <w:pPr>
        <w:spacing w:line="284" w:lineRule="auto"/>
        <w:rPr>
          <w:rFonts w:ascii="Arial"/>
          <w:sz w:val="21"/>
        </w:rPr>
      </w:pPr>
    </w:p>
    <w:p>
      <w:pPr>
        <w:spacing w:before="71" w:line="218" w:lineRule="auto"/>
        <w:ind w:left="3655"/>
        <w:rPr>
          <w:rFonts w:ascii="宋体" w:hAnsi="宋体" w:eastAsia="宋体" w:cs="宋体"/>
          <w:sz w:val="22"/>
          <w:szCs w:val="22"/>
        </w:rPr>
      </w:pPr>
      <w:r>
        <w:rPr>
          <w:rFonts w:ascii="宋体" w:hAnsi="宋体" w:eastAsia="宋体" w:cs="宋体"/>
          <w:spacing w:val="-2"/>
          <w:sz w:val="22"/>
          <w:szCs w:val="22"/>
        </w:rPr>
        <w:t>部门评价评分表</w:t>
      </w:r>
    </w:p>
    <w:p>
      <w:pPr>
        <w:spacing w:line="168" w:lineRule="exact"/>
      </w:pPr>
    </w:p>
    <w:tbl>
      <w:tblPr>
        <w:tblStyle w:val="19"/>
        <w:tblW w:w="88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94"/>
        <w:gridCol w:w="19"/>
        <w:gridCol w:w="1529"/>
        <w:gridCol w:w="440"/>
        <w:gridCol w:w="440"/>
        <w:gridCol w:w="1408"/>
        <w:gridCol w:w="529"/>
        <w:gridCol w:w="629"/>
        <w:gridCol w:w="489"/>
        <w:gridCol w:w="460"/>
        <w:gridCol w:w="1543"/>
        <w:gridCol w:w="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1"/>
          <w:wAfter w:w="49" w:type="dxa"/>
          <w:trHeight w:val="625" w:hRule="atLeast"/>
        </w:trPr>
        <w:tc>
          <w:tcPr>
            <w:tcW w:w="1294" w:type="dxa"/>
            <w:vAlign w:val="top"/>
          </w:tcPr>
          <w:p>
            <w:pPr>
              <w:pStyle w:val="20"/>
              <w:spacing w:before="214" w:line="220" w:lineRule="auto"/>
              <w:ind w:left="215"/>
              <w:rPr>
                <w:sz w:val="21"/>
                <w:szCs w:val="21"/>
              </w:rPr>
            </w:pPr>
            <w:r>
              <w:rPr>
                <w:spacing w:val="2"/>
                <w:sz w:val="21"/>
                <w:szCs w:val="21"/>
              </w:rPr>
              <w:t>项目名称</w:t>
            </w:r>
          </w:p>
        </w:tc>
        <w:tc>
          <w:tcPr>
            <w:tcW w:w="7486" w:type="dxa"/>
            <w:gridSpan w:val="10"/>
            <w:vAlign w:val="top"/>
          </w:tcPr>
          <w:p>
            <w:pPr>
              <w:pStyle w:val="20"/>
              <w:spacing w:before="214" w:line="220" w:lineRule="auto"/>
              <w:ind w:left="2471"/>
              <w:rPr>
                <w:sz w:val="21"/>
                <w:szCs w:val="21"/>
              </w:rPr>
            </w:pPr>
            <w:r>
              <w:rPr>
                <w:spacing w:val="1"/>
                <w:sz w:val="21"/>
                <w:szCs w:val="21"/>
              </w:rPr>
              <w:t>巩固脱贫攻坚成效工作经费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1"/>
          <w:wAfter w:w="49" w:type="dxa"/>
          <w:trHeight w:val="629" w:hRule="atLeast"/>
        </w:trPr>
        <w:tc>
          <w:tcPr>
            <w:tcW w:w="1294" w:type="dxa"/>
            <w:vAlign w:val="top"/>
          </w:tcPr>
          <w:p>
            <w:pPr>
              <w:pStyle w:val="20"/>
              <w:spacing w:before="208" w:line="219" w:lineRule="auto"/>
              <w:ind w:left="215"/>
              <w:rPr>
                <w:sz w:val="21"/>
                <w:szCs w:val="21"/>
              </w:rPr>
            </w:pPr>
            <w:r>
              <w:rPr>
                <w:spacing w:val="5"/>
                <w:sz w:val="21"/>
                <w:szCs w:val="21"/>
              </w:rPr>
              <w:t>主管部门</w:t>
            </w:r>
          </w:p>
        </w:tc>
        <w:tc>
          <w:tcPr>
            <w:tcW w:w="2428" w:type="dxa"/>
            <w:gridSpan w:val="4"/>
            <w:vAlign w:val="top"/>
          </w:tcPr>
          <w:p>
            <w:pPr>
              <w:pStyle w:val="20"/>
              <w:spacing w:before="207" w:line="219" w:lineRule="auto"/>
              <w:ind w:left="51"/>
              <w:rPr>
                <w:rFonts w:hint="eastAsia" w:eastAsia="宋体"/>
                <w:sz w:val="21"/>
                <w:szCs w:val="21"/>
                <w:lang w:eastAsia="zh-CN"/>
              </w:rPr>
            </w:pPr>
            <w:r>
              <w:rPr>
                <w:spacing w:val="-1"/>
                <w:sz w:val="21"/>
                <w:szCs w:val="21"/>
              </w:rPr>
              <w:t>赣州蓉江新区</w:t>
            </w:r>
            <w:r>
              <w:rPr>
                <w:rFonts w:hint="eastAsia"/>
                <w:spacing w:val="-1"/>
                <w:sz w:val="21"/>
                <w:szCs w:val="21"/>
                <w:lang w:eastAsia="zh-CN"/>
              </w:rPr>
              <w:t>财政局</w:t>
            </w:r>
          </w:p>
        </w:tc>
        <w:tc>
          <w:tcPr>
            <w:tcW w:w="3055" w:type="dxa"/>
            <w:gridSpan w:val="4"/>
            <w:vAlign w:val="top"/>
          </w:tcPr>
          <w:p>
            <w:pPr>
              <w:pStyle w:val="20"/>
              <w:spacing w:before="209" w:line="220" w:lineRule="auto"/>
              <w:ind w:left="893"/>
              <w:rPr>
                <w:sz w:val="21"/>
                <w:szCs w:val="21"/>
              </w:rPr>
            </w:pPr>
            <w:r>
              <w:rPr>
                <w:spacing w:val="-2"/>
                <w:sz w:val="21"/>
                <w:szCs w:val="21"/>
              </w:rPr>
              <w:t>项目实施单位</w:t>
            </w:r>
          </w:p>
        </w:tc>
        <w:tc>
          <w:tcPr>
            <w:tcW w:w="2003" w:type="dxa"/>
            <w:gridSpan w:val="2"/>
            <w:vAlign w:val="top"/>
          </w:tcPr>
          <w:p>
            <w:pPr>
              <w:pStyle w:val="20"/>
              <w:spacing w:before="86" w:line="234" w:lineRule="auto"/>
              <w:ind w:left="788" w:right="42" w:hanging="740"/>
              <w:rPr>
                <w:rFonts w:hint="eastAsia" w:eastAsia="宋体"/>
                <w:sz w:val="21"/>
                <w:szCs w:val="21"/>
                <w:lang w:eastAsia="zh-CN"/>
              </w:rPr>
            </w:pPr>
            <w:r>
              <w:rPr>
                <w:spacing w:val="1"/>
                <w:sz w:val="21"/>
                <w:szCs w:val="21"/>
              </w:rPr>
              <w:t>赣州蓉江新区</w:t>
            </w:r>
            <w:r>
              <w:rPr>
                <w:rFonts w:hint="eastAsia"/>
                <w:spacing w:val="1"/>
                <w:sz w:val="21"/>
                <w:szCs w:val="21"/>
                <w:lang w:eastAsia="zh-CN"/>
              </w:rPr>
              <w:t>财政局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1"/>
          <w:wAfter w:w="49" w:type="dxa"/>
          <w:trHeight w:val="629" w:hRule="atLeast"/>
        </w:trPr>
        <w:tc>
          <w:tcPr>
            <w:tcW w:w="1294" w:type="dxa"/>
            <w:vAlign w:val="top"/>
          </w:tcPr>
          <w:p>
            <w:pPr>
              <w:pStyle w:val="20"/>
              <w:spacing w:before="59" w:line="246" w:lineRule="auto"/>
              <w:ind w:left="534" w:right="215" w:hanging="319"/>
              <w:rPr>
                <w:sz w:val="21"/>
                <w:szCs w:val="21"/>
              </w:rPr>
            </w:pPr>
            <w:r>
              <w:rPr>
                <w:spacing w:val="3"/>
                <w:sz w:val="21"/>
                <w:szCs w:val="21"/>
              </w:rPr>
              <w:t>项目负责</w:t>
            </w:r>
            <w:r>
              <w:rPr>
                <w:sz w:val="21"/>
                <w:szCs w:val="21"/>
              </w:rPr>
              <w:t xml:space="preserve"> 人</w:t>
            </w:r>
          </w:p>
        </w:tc>
        <w:tc>
          <w:tcPr>
            <w:tcW w:w="2428" w:type="dxa"/>
            <w:gridSpan w:val="4"/>
            <w:vAlign w:val="top"/>
          </w:tcPr>
          <w:p>
            <w:pPr>
              <w:pStyle w:val="20"/>
              <w:spacing w:before="210" w:line="221" w:lineRule="auto"/>
              <w:ind w:left="991"/>
              <w:rPr>
                <w:rFonts w:hint="eastAsia" w:eastAsia="宋体"/>
                <w:sz w:val="21"/>
                <w:szCs w:val="21"/>
                <w:lang w:eastAsia="zh-CN"/>
              </w:rPr>
            </w:pPr>
            <w:r>
              <w:rPr>
                <w:rFonts w:hint="eastAsia"/>
                <w:sz w:val="21"/>
                <w:szCs w:val="21"/>
                <w:lang w:eastAsia="zh-CN"/>
              </w:rPr>
              <w:t>林洪秀</w:t>
            </w:r>
          </w:p>
        </w:tc>
        <w:tc>
          <w:tcPr>
            <w:tcW w:w="3055" w:type="dxa"/>
            <w:gridSpan w:val="4"/>
            <w:vAlign w:val="top"/>
          </w:tcPr>
          <w:p>
            <w:pPr>
              <w:pStyle w:val="20"/>
              <w:spacing w:before="212" w:line="221" w:lineRule="auto"/>
              <w:ind w:left="1103"/>
              <w:rPr>
                <w:sz w:val="21"/>
                <w:szCs w:val="21"/>
              </w:rPr>
            </w:pPr>
            <w:r>
              <w:rPr>
                <w:spacing w:val="-2"/>
                <w:sz w:val="21"/>
                <w:szCs w:val="21"/>
              </w:rPr>
              <w:t>联系电话</w:t>
            </w:r>
          </w:p>
        </w:tc>
        <w:tc>
          <w:tcPr>
            <w:tcW w:w="2003" w:type="dxa"/>
            <w:gridSpan w:val="2"/>
            <w:vAlign w:val="top"/>
          </w:tcPr>
          <w:p>
            <w:pPr>
              <w:pStyle w:val="20"/>
              <w:spacing w:before="262" w:line="184" w:lineRule="auto"/>
              <w:ind w:left="418"/>
              <w:rPr>
                <w:rFonts w:hint="default" w:eastAsia="宋体"/>
                <w:sz w:val="21"/>
                <w:szCs w:val="21"/>
                <w:lang w:val="en-US" w:eastAsia="zh-CN"/>
              </w:rPr>
            </w:pPr>
            <w:r>
              <w:rPr>
                <w:rFonts w:hint="eastAsia"/>
                <w:spacing w:val="-2"/>
                <w:sz w:val="21"/>
                <w:szCs w:val="21"/>
                <w:lang w:val="en-US" w:eastAsia="zh-CN"/>
              </w:rPr>
              <w:t>8163570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1"/>
          <w:wAfter w:w="49" w:type="dxa"/>
          <w:trHeight w:val="630" w:hRule="atLeast"/>
        </w:trPr>
        <w:tc>
          <w:tcPr>
            <w:tcW w:w="1294" w:type="dxa"/>
            <w:vAlign w:val="top"/>
          </w:tcPr>
          <w:p>
            <w:pPr>
              <w:pStyle w:val="20"/>
              <w:spacing w:before="210" w:line="219" w:lineRule="auto"/>
              <w:ind w:left="215"/>
              <w:rPr>
                <w:sz w:val="21"/>
                <w:szCs w:val="21"/>
              </w:rPr>
            </w:pPr>
            <w:r>
              <w:rPr>
                <w:spacing w:val="3"/>
                <w:sz w:val="21"/>
                <w:szCs w:val="21"/>
              </w:rPr>
              <w:t>项日类型</w:t>
            </w:r>
          </w:p>
        </w:tc>
        <w:tc>
          <w:tcPr>
            <w:tcW w:w="7486" w:type="dxa"/>
            <w:gridSpan w:val="10"/>
            <w:vAlign w:val="top"/>
          </w:tcPr>
          <w:p>
            <w:pPr>
              <w:pStyle w:val="20"/>
              <w:spacing w:before="210" w:line="219" w:lineRule="auto"/>
              <w:ind w:left="2111"/>
              <w:rPr>
                <w:sz w:val="21"/>
                <w:szCs w:val="21"/>
              </w:rPr>
            </w:pPr>
            <w:r>
              <w:rPr>
                <w:spacing w:val="19"/>
                <w:sz w:val="21"/>
                <w:szCs w:val="21"/>
              </w:rPr>
              <w:t>经常性项目()</w:t>
            </w:r>
            <w:r>
              <w:rPr>
                <w:spacing w:val="-54"/>
                <w:sz w:val="21"/>
                <w:szCs w:val="21"/>
              </w:rPr>
              <w:t xml:space="preserve"> </w:t>
            </w:r>
            <w:r>
              <w:rPr>
                <w:spacing w:val="19"/>
                <w:sz w:val="21"/>
                <w:szCs w:val="21"/>
              </w:rPr>
              <w:t>一</w:t>
            </w:r>
            <w:r>
              <w:rPr>
                <w:spacing w:val="-51"/>
                <w:sz w:val="21"/>
                <w:szCs w:val="21"/>
              </w:rPr>
              <w:t xml:space="preserve"> </w:t>
            </w:r>
            <w:r>
              <w:rPr>
                <w:spacing w:val="19"/>
                <w:sz w:val="21"/>
                <w:szCs w:val="21"/>
              </w:rPr>
              <w:t>次性项目( √</w:t>
            </w:r>
            <w:r>
              <w:rPr>
                <w:spacing w:val="-55"/>
                <w:sz w:val="21"/>
                <w:szCs w:val="21"/>
              </w:rPr>
              <w:t xml:space="preserve"> </w:t>
            </w:r>
            <w:r>
              <w:rPr>
                <w:spacing w:val="19"/>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1"/>
          <w:wAfter w:w="49" w:type="dxa"/>
          <w:trHeight w:val="609" w:hRule="atLeast"/>
        </w:trPr>
        <w:tc>
          <w:tcPr>
            <w:tcW w:w="1294" w:type="dxa"/>
            <w:vAlign w:val="top"/>
          </w:tcPr>
          <w:p>
            <w:pPr>
              <w:pStyle w:val="20"/>
              <w:spacing w:before="59" w:line="237" w:lineRule="auto"/>
              <w:ind w:left="325" w:right="127" w:hanging="210"/>
              <w:rPr>
                <w:sz w:val="21"/>
                <w:szCs w:val="21"/>
              </w:rPr>
            </w:pPr>
            <w:r>
              <w:rPr>
                <w:spacing w:val="-2"/>
                <w:sz w:val="21"/>
                <w:szCs w:val="21"/>
              </w:rPr>
              <w:t>计划投资额</w:t>
            </w:r>
            <w:r>
              <w:rPr>
                <w:sz w:val="21"/>
                <w:szCs w:val="21"/>
              </w:rPr>
              <w:t xml:space="preserve"> </w:t>
            </w:r>
            <w:r>
              <w:rPr>
                <w:spacing w:val="11"/>
                <w:sz w:val="21"/>
                <w:szCs w:val="21"/>
              </w:rPr>
              <w:t>(万元)</w:t>
            </w:r>
          </w:p>
        </w:tc>
        <w:tc>
          <w:tcPr>
            <w:tcW w:w="1988" w:type="dxa"/>
            <w:gridSpan w:val="3"/>
            <w:vAlign w:val="top"/>
          </w:tcPr>
          <w:p>
            <w:pPr>
              <w:pStyle w:val="20"/>
              <w:spacing w:before="254" w:line="183" w:lineRule="auto"/>
              <w:ind w:left="931"/>
              <w:rPr>
                <w:sz w:val="21"/>
                <w:szCs w:val="21"/>
              </w:rPr>
            </w:pPr>
            <w:r>
              <w:rPr>
                <w:sz w:val="21"/>
                <w:szCs w:val="21"/>
              </w:rPr>
              <w:t>3</w:t>
            </w:r>
          </w:p>
        </w:tc>
        <w:tc>
          <w:tcPr>
            <w:tcW w:w="1848" w:type="dxa"/>
            <w:gridSpan w:val="2"/>
            <w:vAlign w:val="top"/>
          </w:tcPr>
          <w:p>
            <w:pPr>
              <w:pStyle w:val="20"/>
              <w:spacing w:before="80" w:line="228" w:lineRule="auto"/>
              <w:ind w:left="103" w:right="141" w:firstLine="9"/>
              <w:rPr>
                <w:sz w:val="21"/>
                <w:szCs w:val="21"/>
              </w:rPr>
            </w:pPr>
            <w:r>
              <w:rPr>
                <w:spacing w:val="1"/>
                <w:sz w:val="21"/>
                <w:szCs w:val="21"/>
              </w:rPr>
              <w:t>实际到位资金(万</w:t>
            </w:r>
            <w:r>
              <w:rPr>
                <w:sz w:val="21"/>
                <w:szCs w:val="21"/>
              </w:rPr>
              <w:t xml:space="preserve"> </w:t>
            </w:r>
            <w:r>
              <w:rPr>
                <w:spacing w:val="-5"/>
                <w:sz w:val="21"/>
                <w:szCs w:val="21"/>
              </w:rPr>
              <w:t>元</w:t>
            </w:r>
            <w:r>
              <w:rPr>
                <w:spacing w:val="-46"/>
                <w:sz w:val="21"/>
                <w:szCs w:val="21"/>
              </w:rPr>
              <w:t xml:space="preserve"> </w:t>
            </w:r>
            <w:r>
              <w:rPr>
                <w:spacing w:val="-5"/>
                <w:sz w:val="21"/>
                <w:szCs w:val="21"/>
              </w:rPr>
              <w:t>)</w:t>
            </w:r>
          </w:p>
        </w:tc>
        <w:tc>
          <w:tcPr>
            <w:tcW w:w="529" w:type="dxa"/>
            <w:vAlign w:val="top"/>
          </w:tcPr>
          <w:p>
            <w:pPr>
              <w:pStyle w:val="20"/>
              <w:spacing w:before="254" w:line="183" w:lineRule="auto"/>
              <w:ind w:left="205"/>
              <w:rPr>
                <w:sz w:val="21"/>
                <w:szCs w:val="21"/>
              </w:rPr>
            </w:pPr>
            <w:r>
              <w:rPr>
                <w:sz w:val="21"/>
                <w:szCs w:val="21"/>
              </w:rPr>
              <w:t>3</w:t>
            </w:r>
          </w:p>
        </w:tc>
        <w:tc>
          <w:tcPr>
            <w:tcW w:w="1578" w:type="dxa"/>
            <w:gridSpan w:val="3"/>
            <w:vAlign w:val="top"/>
          </w:tcPr>
          <w:p>
            <w:pPr>
              <w:pStyle w:val="20"/>
              <w:spacing w:before="71" w:line="232" w:lineRule="auto"/>
              <w:ind w:left="116" w:right="182"/>
              <w:rPr>
                <w:sz w:val="21"/>
                <w:szCs w:val="21"/>
              </w:rPr>
            </w:pPr>
            <w:r>
              <w:rPr>
                <w:spacing w:val="1"/>
                <w:sz w:val="21"/>
                <w:szCs w:val="21"/>
              </w:rPr>
              <w:t xml:space="preserve">实际使用性况 </w:t>
            </w:r>
            <w:r>
              <w:rPr>
                <w:spacing w:val="11"/>
                <w:sz w:val="21"/>
                <w:szCs w:val="21"/>
              </w:rPr>
              <w:t>(万元)</w:t>
            </w:r>
          </w:p>
        </w:tc>
        <w:tc>
          <w:tcPr>
            <w:tcW w:w="1543" w:type="dxa"/>
            <w:vAlign w:val="top"/>
          </w:tcPr>
          <w:p>
            <w:pPr>
              <w:pStyle w:val="20"/>
              <w:spacing w:before="254" w:line="183" w:lineRule="auto"/>
              <w:ind w:left="708"/>
              <w:rPr>
                <w:sz w:val="21"/>
                <w:szCs w:val="21"/>
              </w:rPr>
            </w:pPr>
            <w:r>
              <w:rPr>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1"/>
          <w:wAfter w:w="49" w:type="dxa"/>
          <w:trHeight w:val="630" w:hRule="atLeast"/>
        </w:trPr>
        <w:tc>
          <w:tcPr>
            <w:tcW w:w="1294" w:type="dxa"/>
            <w:vAlign w:val="top"/>
          </w:tcPr>
          <w:p>
            <w:pPr>
              <w:pStyle w:val="20"/>
              <w:spacing w:before="71" w:line="241" w:lineRule="auto"/>
              <w:ind w:left="424" w:right="127" w:hanging="309"/>
              <w:rPr>
                <w:sz w:val="21"/>
                <w:szCs w:val="21"/>
              </w:rPr>
            </w:pPr>
            <w:r>
              <w:rPr>
                <w:spacing w:val="-2"/>
                <w:sz w:val="21"/>
                <w:szCs w:val="21"/>
              </w:rPr>
              <w:t>其中：中央</w:t>
            </w:r>
            <w:r>
              <w:rPr>
                <w:sz w:val="21"/>
                <w:szCs w:val="21"/>
              </w:rPr>
              <w:t xml:space="preserve"> </w:t>
            </w:r>
            <w:r>
              <w:rPr>
                <w:spacing w:val="-3"/>
                <w:sz w:val="21"/>
                <w:szCs w:val="21"/>
              </w:rPr>
              <w:t>财政</w:t>
            </w:r>
          </w:p>
        </w:tc>
        <w:tc>
          <w:tcPr>
            <w:tcW w:w="1988" w:type="dxa"/>
            <w:gridSpan w:val="3"/>
            <w:vAlign w:val="top"/>
          </w:tcPr>
          <w:p>
            <w:pPr>
              <w:rPr>
                <w:rFonts w:ascii="Arial"/>
                <w:sz w:val="21"/>
              </w:rPr>
            </w:pPr>
          </w:p>
        </w:tc>
        <w:tc>
          <w:tcPr>
            <w:tcW w:w="1848" w:type="dxa"/>
            <w:gridSpan w:val="2"/>
            <w:vAlign w:val="top"/>
          </w:tcPr>
          <w:p>
            <w:pPr>
              <w:pStyle w:val="20"/>
              <w:spacing w:before="212" w:line="220" w:lineRule="auto"/>
              <w:ind w:left="103"/>
              <w:rPr>
                <w:sz w:val="21"/>
                <w:szCs w:val="21"/>
              </w:rPr>
            </w:pPr>
            <w:r>
              <w:rPr>
                <w:spacing w:val="-2"/>
                <w:sz w:val="21"/>
                <w:szCs w:val="21"/>
              </w:rPr>
              <w:t>其中：中央财政</w:t>
            </w:r>
          </w:p>
        </w:tc>
        <w:tc>
          <w:tcPr>
            <w:tcW w:w="529" w:type="dxa"/>
            <w:vAlign w:val="top"/>
          </w:tcPr>
          <w:p>
            <w:pPr>
              <w:rPr>
                <w:rFonts w:ascii="Arial"/>
                <w:sz w:val="21"/>
              </w:rPr>
            </w:pPr>
          </w:p>
        </w:tc>
        <w:tc>
          <w:tcPr>
            <w:tcW w:w="1578" w:type="dxa"/>
            <w:gridSpan w:val="3"/>
            <w:vAlign w:val="top"/>
          </w:tcPr>
          <w:p>
            <w:pPr>
              <w:rPr>
                <w:rFonts w:ascii="Arial"/>
                <w:sz w:val="21"/>
              </w:rPr>
            </w:pPr>
          </w:p>
        </w:tc>
        <w:tc>
          <w:tcPr>
            <w:tcW w:w="15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1"/>
          <w:wAfter w:w="49" w:type="dxa"/>
          <w:trHeight w:val="629" w:hRule="atLeast"/>
        </w:trPr>
        <w:tc>
          <w:tcPr>
            <w:tcW w:w="1294" w:type="dxa"/>
            <w:vAlign w:val="top"/>
          </w:tcPr>
          <w:p>
            <w:pPr>
              <w:pStyle w:val="20"/>
              <w:spacing w:before="211" w:line="219" w:lineRule="auto"/>
              <w:ind w:left="325"/>
              <w:rPr>
                <w:sz w:val="21"/>
                <w:szCs w:val="21"/>
              </w:rPr>
            </w:pPr>
            <w:r>
              <w:rPr>
                <w:spacing w:val="3"/>
                <w:sz w:val="21"/>
                <w:szCs w:val="21"/>
              </w:rPr>
              <w:t>省财政</w:t>
            </w:r>
          </w:p>
        </w:tc>
        <w:tc>
          <w:tcPr>
            <w:tcW w:w="1988" w:type="dxa"/>
            <w:gridSpan w:val="3"/>
            <w:vAlign w:val="top"/>
          </w:tcPr>
          <w:p>
            <w:pPr>
              <w:rPr>
                <w:rFonts w:ascii="Arial"/>
                <w:sz w:val="21"/>
              </w:rPr>
            </w:pPr>
          </w:p>
        </w:tc>
        <w:tc>
          <w:tcPr>
            <w:tcW w:w="1848" w:type="dxa"/>
            <w:gridSpan w:val="2"/>
            <w:vAlign w:val="top"/>
          </w:tcPr>
          <w:p>
            <w:pPr>
              <w:pStyle w:val="20"/>
              <w:spacing w:before="211" w:line="219" w:lineRule="auto"/>
              <w:ind w:left="103"/>
              <w:rPr>
                <w:sz w:val="21"/>
                <w:szCs w:val="21"/>
              </w:rPr>
            </w:pPr>
            <w:r>
              <w:rPr>
                <w:spacing w:val="3"/>
                <w:sz w:val="21"/>
                <w:szCs w:val="21"/>
              </w:rPr>
              <w:t>省财政</w:t>
            </w:r>
          </w:p>
        </w:tc>
        <w:tc>
          <w:tcPr>
            <w:tcW w:w="529" w:type="dxa"/>
            <w:vAlign w:val="top"/>
          </w:tcPr>
          <w:p>
            <w:pPr>
              <w:rPr>
                <w:rFonts w:ascii="Arial"/>
                <w:sz w:val="21"/>
              </w:rPr>
            </w:pPr>
          </w:p>
        </w:tc>
        <w:tc>
          <w:tcPr>
            <w:tcW w:w="1578" w:type="dxa"/>
            <w:gridSpan w:val="3"/>
            <w:vAlign w:val="top"/>
          </w:tcPr>
          <w:p>
            <w:pPr>
              <w:rPr>
                <w:rFonts w:ascii="Arial"/>
                <w:sz w:val="21"/>
              </w:rPr>
            </w:pPr>
          </w:p>
        </w:tc>
        <w:tc>
          <w:tcPr>
            <w:tcW w:w="15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1"/>
          <w:wAfter w:w="49" w:type="dxa"/>
          <w:trHeight w:val="619" w:hRule="atLeast"/>
        </w:trPr>
        <w:tc>
          <w:tcPr>
            <w:tcW w:w="1294" w:type="dxa"/>
            <w:vAlign w:val="top"/>
          </w:tcPr>
          <w:p>
            <w:pPr>
              <w:pStyle w:val="20"/>
              <w:spacing w:before="212" w:line="219" w:lineRule="auto"/>
              <w:ind w:left="215"/>
              <w:rPr>
                <w:sz w:val="21"/>
                <w:szCs w:val="21"/>
              </w:rPr>
            </w:pPr>
            <w:r>
              <w:rPr>
                <w:spacing w:val="2"/>
                <w:sz w:val="21"/>
                <w:szCs w:val="21"/>
              </w:rPr>
              <w:t>市县财政</w:t>
            </w:r>
          </w:p>
        </w:tc>
        <w:tc>
          <w:tcPr>
            <w:tcW w:w="1988" w:type="dxa"/>
            <w:gridSpan w:val="3"/>
            <w:vAlign w:val="top"/>
          </w:tcPr>
          <w:p>
            <w:pPr>
              <w:pStyle w:val="20"/>
              <w:spacing w:before="266" w:line="183" w:lineRule="auto"/>
              <w:ind w:left="931"/>
              <w:rPr>
                <w:sz w:val="21"/>
                <w:szCs w:val="21"/>
              </w:rPr>
            </w:pPr>
            <w:r>
              <w:rPr>
                <w:sz w:val="21"/>
                <w:szCs w:val="21"/>
              </w:rPr>
              <w:t>3</w:t>
            </w:r>
          </w:p>
        </w:tc>
        <w:tc>
          <w:tcPr>
            <w:tcW w:w="1848" w:type="dxa"/>
            <w:gridSpan w:val="2"/>
            <w:vAlign w:val="top"/>
          </w:tcPr>
          <w:p>
            <w:pPr>
              <w:pStyle w:val="20"/>
              <w:spacing w:before="212" w:line="219" w:lineRule="auto"/>
              <w:ind w:left="103"/>
              <w:rPr>
                <w:sz w:val="21"/>
                <w:szCs w:val="21"/>
              </w:rPr>
            </w:pPr>
            <w:r>
              <w:rPr>
                <w:spacing w:val="2"/>
                <w:sz w:val="21"/>
                <w:szCs w:val="21"/>
              </w:rPr>
              <w:t>市县财政</w:t>
            </w:r>
          </w:p>
        </w:tc>
        <w:tc>
          <w:tcPr>
            <w:tcW w:w="529" w:type="dxa"/>
            <w:vAlign w:val="top"/>
          </w:tcPr>
          <w:p>
            <w:pPr>
              <w:pStyle w:val="20"/>
              <w:spacing w:before="266" w:line="183" w:lineRule="auto"/>
              <w:ind w:left="205"/>
              <w:rPr>
                <w:sz w:val="21"/>
                <w:szCs w:val="21"/>
              </w:rPr>
            </w:pPr>
            <w:r>
              <w:rPr>
                <w:sz w:val="21"/>
                <w:szCs w:val="21"/>
              </w:rPr>
              <w:t>3</w:t>
            </w:r>
          </w:p>
        </w:tc>
        <w:tc>
          <w:tcPr>
            <w:tcW w:w="1578" w:type="dxa"/>
            <w:gridSpan w:val="3"/>
            <w:vAlign w:val="top"/>
          </w:tcPr>
          <w:p>
            <w:pPr>
              <w:rPr>
                <w:rFonts w:ascii="Arial"/>
                <w:sz w:val="21"/>
              </w:rPr>
            </w:pPr>
          </w:p>
        </w:tc>
        <w:tc>
          <w:tcPr>
            <w:tcW w:w="1543" w:type="dxa"/>
            <w:vAlign w:val="top"/>
          </w:tcPr>
          <w:p>
            <w:pPr>
              <w:pStyle w:val="20"/>
              <w:spacing w:before="266" w:line="183" w:lineRule="auto"/>
              <w:ind w:left="708"/>
              <w:rPr>
                <w:sz w:val="21"/>
                <w:szCs w:val="21"/>
              </w:rPr>
            </w:pPr>
            <w:r>
              <w:rPr>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1"/>
          <w:wAfter w:w="49" w:type="dxa"/>
          <w:trHeight w:val="620" w:hRule="atLeast"/>
        </w:trPr>
        <w:tc>
          <w:tcPr>
            <w:tcW w:w="1294" w:type="dxa"/>
            <w:vAlign w:val="top"/>
          </w:tcPr>
          <w:p>
            <w:pPr>
              <w:pStyle w:val="20"/>
              <w:spacing w:before="214" w:line="220" w:lineRule="auto"/>
              <w:ind w:left="425"/>
              <w:rPr>
                <w:sz w:val="21"/>
                <w:szCs w:val="21"/>
              </w:rPr>
            </w:pPr>
            <w:r>
              <w:rPr>
                <w:spacing w:val="-3"/>
                <w:sz w:val="21"/>
                <w:szCs w:val="21"/>
              </w:rPr>
              <w:t>其他</w:t>
            </w:r>
          </w:p>
        </w:tc>
        <w:tc>
          <w:tcPr>
            <w:tcW w:w="1988" w:type="dxa"/>
            <w:gridSpan w:val="3"/>
            <w:vAlign w:val="top"/>
          </w:tcPr>
          <w:p>
            <w:pPr>
              <w:rPr>
                <w:rFonts w:ascii="Arial"/>
                <w:sz w:val="21"/>
              </w:rPr>
            </w:pPr>
          </w:p>
        </w:tc>
        <w:tc>
          <w:tcPr>
            <w:tcW w:w="1848" w:type="dxa"/>
            <w:gridSpan w:val="2"/>
            <w:vAlign w:val="top"/>
          </w:tcPr>
          <w:p>
            <w:pPr>
              <w:pStyle w:val="20"/>
              <w:spacing w:before="214" w:line="220" w:lineRule="auto"/>
              <w:ind w:left="103"/>
              <w:rPr>
                <w:sz w:val="21"/>
                <w:szCs w:val="21"/>
              </w:rPr>
            </w:pPr>
            <w:r>
              <w:rPr>
                <w:spacing w:val="-3"/>
                <w:sz w:val="21"/>
                <w:szCs w:val="21"/>
              </w:rPr>
              <w:t>其他</w:t>
            </w:r>
          </w:p>
        </w:tc>
        <w:tc>
          <w:tcPr>
            <w:tcW w:w="529" w:type="dxa"/>
            <w:vAlign w:val="top"/>
          </w:tcPr>
          <w:p>
            <w:pPr>
              <w:rPr>
                <w:rFonts w:ascii="Arial"/>
                <w:sz w:val="21"/>
              </w:rPr>
            </w:pPr>
          </w:p>
        </w:tc>
        <w:tc>
          <w:tcPr>
            <w:tcW w:w="1578" w:type="dxa"/>
            <w:gridSpan w:val="3"/>
            <w:vAlign w:val="top"/>
          </w:tcPr>
          <w:p>
            <w:pPr>
              <w:rPr>
                <w:rFonts w:ascii="Arial"/>
                <w:sz w:val="21"/>
              </w:rPr>
            </w:pPr>
          </w:p>
        </w:tc>
        <w:tc>
          <w:tcPr>
            <w:tcW w:w="15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1"/>
          <w:wAfter w:w="49" w:type="dxa"/>
          <w:trHeight w:val="619" w:hRule="atLeast"/>
        </w:trPr>
        <w:tc>
          <w:tcPr>
            <w:tcW w:w="8780" w:type="dxa"/>
            <w:gridSpan w:val="11"/>
            <w:vAlign w:val="top"/>
          </w:tcPr>
          <w:p>
            <w:pPr>
              <w:pStyle w:val="20"/>
              <w:spacing w:before="211" w:line="218" w:lineRule="auto"/>
              <w:ind w:left="125"/>
              <w:rPr>
                <w:sz w:val="21"/>
                <w:szCs w:val="21"/>
              </w:rPr>
            </w:pPr>
            <w:r>
              <w:rPr>
                <w:spacing w:val="3"/>
                <w:sz w:val="21"/>
                <w:szCs w:val="21"/>
              </w:rPr>
              <w:t>二、绩效评价指标评分(参考)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1"/>
          <w:wAfter w:w="49" w:type="dxa"/>
          <w:trHeight w:val="629" w:hRule="atLeast"/>
        </w:trPr>
        <w:tc>
          <w:tcPr>
            <w:tcW w:w="1294" w:type="dxa"/>
            <w:vAlign w:val="top"/>
          </w:tcPr>
          <w:p>
            <w:pPr>
              <w:pStyle w:val="20"/>
              <w:spacing w:before="215" w:line="220" w:lineRule="auto"/>
              <w:ind w:left="215"/>
              <w:rPr>
                <w:sz w:val="21"/>
                <w:szCs w:val="21"/>
              </w:rPr>
            </w:pPr>
            <w:r>
              <w:rPr>
                <w:spacing w:val="-3"/>
                <w:sz w:val="21"/>
                <w:szCs w:val="21"/>
              </w:rPr>
              <w:t>一级指标</w:t>
            </w:r>
          </w:p>
        </w:tc>
        <w:tc>
          <w:tcPr>
            <w:tcW w:w="1548" w:type="dxa"/>
            <w:gridSpan w:val="2"/>
            <w:vAlign w:val="top"/>
          </w:tcPr>
          <w:p>
            <w:pPr>
              <w:pStyle w:val="20"/>
              <w:spacing w:before="214" w:line="219" w:lineRule="auto"/>
              <w:ind w:left="551"/>
              <w:rPr>
                <w:sz w:val="21"/>
                <w:szCs w:val="21"/>
              </w:rPr>
            </w:pPr>
            <w:r>
              <w:rPr>
                <w:spacing w:val="-3"/>
                <w:sz w:val="21"/>
                <w:szCs w:val="21"/>
              </w:rPr>
              <w:t>分值</w:t>
            </w:r>
          </w:p>
        </w:tc>
        <w:tc>
          <w:tcPr>
            <w:tcW w:w="880" w:type="dxa"/>
            <w:gridSpan w:val="2"/>
            <w:vAlign w:val="top"/>
          </w:tcPr>
          <w:p>
            <w:pPr>
              <w:pStyle w:val="20"/>
              <w:spacing w:before="46" w:line="250" w:lineRule="auto"/>
              <w:ind w:left="323" w:right="113" w:hanging="210"/>
              <w:rPr>
                <w:sz w:val="21"/>
                <w:szCs w:val="21"/>
              </w:rPr>
            </w:pPr>
            <w:r>
              <w:rPr>
                <w:spacing w:val="4"/>
                <w:sz w:val="21"/>
                <w:szCs w:val="21"/>
              </w:rPr>
              <w:t>二级指</w:t>
            </w:r>
            <w:r>
              <w:rPr>
                <w:sz w:val="21"/>
                <w:szCs w:val="21"/>
              </w:rPr>
              <w:t xml:space="preserve"> 标</w:t>
            </w:r>
          </w:p>
        </w:tc>
        <w:tc>
          <w:tcPr>
            <w:tcW w:w="1408" w:type="dxa"/>
            <w:vAlign w:val="top"/>
          </w:tcPr>
          <w:p>
            <w:pPr>
              <w:pStyle w:val="20"/>
              <w:spacing w:before="214" w:line="219" w:lineRule="auto"/>
              <w:ind w:left="483"/>
              <w:rPr>
                <w:sz w:val="21"/>
                <w:szCs w:val="21"/>
              </w:rPr>
            </w:pPr>
            <w:r>
              <w:rPr>
                <w:spacing w:val="-3"/>
                <w:sz w:val="21"/>
                <w:szCs w:val="21"/>
              </w:rPr>
              <w:t>分值</w:t>
            </w:r>
          </w:p>
        </w:tc>
        <w:tc>
          <w:tcPr>
            <w:tcW w:w="1158" w:type="dxa"/>
            <w:gridSpan w:val="2"/>
            <w:vAlign w:val="top"/>
          </w:tcPr>
          <w:p>
            <w:pPr>
              <w:pStyle w:val="20"/>
              <w:spacing w:before="215" w:line="220" w:lineRule="auto"/>
              <w:ind w:left="155"/>
              <w:rPr>
                <w:sz w:val="21"/>
                <w:szCs w:val="21"/>
              </w:rPr>
            </w:pPr>
            <w:r>
              <w:rPr>
                <w:spacing w:val="-2"/>
                <w:sz w:val="21"/>
                <w:szCs w:val="21"/>
              </w:rPr>
              <w:t>三级指标</w:t>
            </w:r>
          </w:p>
        </w:tc>
        <w:tc>
          <w:tcPr>
            <w:tcW w:w="949" w:type="dxa"/>
            <w:gridSpan w:val="2"/>
            <w:vAlign w:val="top"/>
          </w:tcPr>
          <w:p>
            <w:pPr>
              <w:pStyle w:val="20"/>
              <w:spacing w:before="214" w:line="219" w:lineRule="auto"/>
              <w:ind w:left="256"/>
              <w:rPr>
                <w:sz w:val="21"/>
                <w:szCs w:val="21"/>
              </w:rPr>
            </w:pPr>
            <w:r>
              <w:rPr>
                <w:spacing w:val="-3"/>
                <w:sz w:val="21"/>
                <w:szCs w:val="21"/>
              </w:rPr>
              <w:t>分值</w:t>
            </w:r>
          </w:p>
        </w:tc>
        <w:tc>
          <w:tcPr>
            <w:tcW w:w="1543" w:type="dxa"/>
            <w:vAlign w:val="top"/>
          </w:tcPr>
          <w:p>
            <w:pPr>
              <w:pStyle w:val="20"/>
              <w:spacing w:before="214" w:line="219" w:lineRule="auto"/>
              <w:ind w:left="558"/>
              <w:rPr>
                <w:sz w:val="21"/>
                <w:szCs w:val="21"/>
              </w:rPr>
            </w:pPr>
            <w:r>
              <w:rPr>
                <w:spacing w:val="-3"/>
                <w:sz w:val="21"/>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1"/>
          <w:wAfter w:w="49" w:type="dxa"/>
          <w:trHeight w:val="640" w:hRule="atLeast"/>
        </w:trPr>
        <w:tc>
          <w:tcPr>
            <w:tcW w:w="1294" w:type="dxa"/>
            <w:vMerge w:val="restart"/>
            <w:tcBorders>
              <w:bottom w:val="nil"/>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20"/>
              <w:spacing w:before="69" w:line="219" w:lineRule="auto"/>
              <w:ind w:left="425"/>
              <w:rPr>
                <w:sz w:val="21"/>
                <w:szCs w:val="21"/>
              </w:rPr>
            </w:pPr>
            <w:r>
              <w:rPr>
                <w:spacing w:val="4"/>
                <w:sz w:val="21"/>
                <w:szCs w:val="21"/>
              </w:rPr>
              <w:t>决策</w:t>
            </w:r>
          </w:p>
        </w:tc>
        <w:tc>
          <w:tcPr>
            <w:tcW w:w="1548" w:type="dxa"/>
            <w:gridSpan w:val="2"/>
            <w:vMerge w:val="restart"/>
            <w:tcBorders>
              <w:bottom w:val="nil"/>
            </w:tcBorders>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20"/>
              <w:spacing w:before="68" w:line="183" w:lineRule="auto"/>
              <w:ind w:left="661"/>
              <w:rPr>
                <w:sz w:val="21"/>
                <w:szCs w:val="21"/>
              </w:rPr>
            </w:pPr>
            <w:r>
              <w:rPr>
                <w:spacing w:val="-2"/>
                <w:sz w:val="21"/>
                <w:szCs w:val="21"/>
              </w:rPr>
              <w:t>40</w:t>
            </w:r>
          </w:p>
        </w:tc>
        <w:tc>
          <w:tcPr>
            <w:tcW w:w="880" w:type="dxa"/>
            <w:gridSpan w:val="2"/>
            <w:vMerge w:val="restart"/>
            <w:tcBorders>
              <w:bottom w:val="nil"/>
            </w:tcBorders>
            <w:vAlign w:val="top"/>
          </w:tcPr>
          <w:p>
            <w:pPr>
              <w:spacing w:line="295" w:lineRule="auto"/>
              <w:rPr>
                <w:rFonts w:ascii="Arial"/>
                <w:sz w:val="21"/>
              </w:rPr>
            </w:pPr>
          </w:p>
          <w:p>
            <w:pPr>
              <w:pStyle w:val="20"/>
              <w:spacing w:before="68" w:line="251" w:lineRule="auto"/>
              <w:ind w:left="323" w:right="138" w:hanging="210"/>
              <w:rPr>
                <w:sz w:val="21"/>
                <w:szCs w:val="21"/>
              </w:rPr>
            </w:pPr>
            <w:r>
              <w:rPr>
                <w:spacing w:val="-4"/>
                <w:sz w:val="21"/>
                <w:szCs w:val="21"/>
              </w:rPr>
              <w:t>项目立</w:t>
            </w:r>
            <w:r>
              <w:rPr>
                <w:sz w:val="21"/>
                <w:szCs w:val="21"/>
              </w:rPr>
              <w:t xml:space="preserve"> 项</w:t>
            </w:r>
          </w:p>
        </w:tc>
        <w:tc>
          <w:tcPr>
            <w:tcW w:w="1408" w:type="dxa"/>
            <w:vMerge w:val="restart"/>
            <w:tcBorders>
              <w:bottom w:val="nil"/>
            </w:tcBorders>
            <w:vAlign w:val="top"/>
          </w:tcPr>
          <w:p>
            <w:pPr>
              <w:spacing w:line="259" w:lineRule="auto"/>
              <w:rPr>
                <w:rFonts w:ascii="Arial"/>
                <w:sz w:val="21"/>
              </w:rPr>
            </w:pPr>
          </w:p>
          <w:p>
            <w:pPr>
              <w:spacing w:line="259" w:lineRule="auto"/>
              <w:rPr>
                <w:rFonts w:ascii="Arial"/>
                <w:sz w:val="21"/>
              </w:rPr>
            </w:pPr>
          </w:p>
          <w:p>
            <w:pPr>
              <w:pStyle w:val="20"/>
              <w:spacing w:before="68" w:line="183" w:lineRule="auto"/>
              <w:ind w:left="643"/>
              <w:rPr>
                <w:sz w:val="21"/>
                <w:szCs w:val="21"/>
              </w:rPr>
            </w:pPr>
            <w:r>
              <w:rPr>
                <w:sz w:val="21"/>
                <w:szCs w:val="21"/>
              </w:rPr>
              <w:t>4</w:t>
            </w:r>
          </w:p>
        </w:tc>
        <w:tc>
          <w:tcPr>
            <w:tcW w:w="1158" w:type="dxa"/>
            <w:gridSpan w:val="2"/>
            <w:vAlign w:val="top"/>
          </w:tcPr>
          <w:p>
            <w:pPr>
              <w:pStyle w:val="20"/>
              <w:spacing w:before="73" w:line="243" w:lineRule="auto"/>
              <w:ind w:left="255" w:right="140" w:hanging="100"/>
              <w:rPr>
                <w:sz w:val="21"/>
                <w:szCs w:val="21"/>
              </w:rPr>
            </w:pPr>
            <w:r>
              <w:rPr>
                <w:spacing w:val="3"/>
                <w:sz w:val="21"/>
                <w:szCs w:val="21"/>
              </w:rPr>
              <w:t>立项依据</w:t>
            </w:r>
            <w:r>
              <w:rPr>
                <w:sz w:val="21"/>
                <w:szCs w:val="21"/>
              </w:rPr>
              <w:t xml:space="preserve"> </w:t>
            </w:r>
            <w:r>
              <w:rPr>
                <w:spacing w:val="-3"/>
                <w:sz w:val="21"/>
                <w:szCs w:val="21"/>
              </w:rPr>
              <w:t>充分性</w:t>
            </w:r>
          </w:p>
        </w:tc>
        <w:tc>
          <w:tcPr>
            <w:tcW w:w="949" w:type="dxa"/>
            <w:gridSpan w:val="2"/>
            <w:vAlign w:val="top"/>
          </w:tcPr>
          <w:p>
            <w:pPr>
              <w:pStyle w:val="20"/>
              <w:spacing w:before="279" w:line="183" w:lineRule="auto"/>
              <w:ind w:left="417"/>
              <w:rPr>
                <w:sz w:val="21"/>
                <w:szCs w:val="21"/>
              </w:rPr>
            </w:pPr>
            <w:r>
              <w:rPr>
                <w:sz w:val="21"/>
                <w:szCs w:val="21"/>
              </w:rPr>
              <w:t>2</w:t>
            </w:r>
          </w:p>
        </w:tc>
        <w:tc>
          <w:tcPr>
            <w:tcW w:w="1543" w:type="dxa"/>
            <w:vAlign w:val="top"/>
          </w:tcPr>
          <w:p>
            <w:pPr>
              <w:pStyle w:val="20"/>
              <w:spacing w:before="279" w:line="183" w:lineRule="auto"/>
              <w:ind w:left="708"/>
              <w:rPr>
                <w:sz w:val="21"/>
                <w:szCs w:val="21"/>
              </w:rPr>
            </w:pPr>
            <w:r>
              <w:rPr>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1"/>
          <w:wAfter w:w="49" w:type="dxa"/>
          <w:trHeight w:val="609" w:hRule="atLeast"/>
        </w:trPr>
        <w:tc>
          <w:tcPr>
            <w:tcW w:w="1294" w:type="dxa"/>
            <w:vMerge w:val="continue"/>
            <w:tcBorders>
              <w:top w:val="nil"/>
              <w:bottom w:val="nil"/>
            </w:tcBorders>
            <w:vAlign w:val="top"/>
          </w:tcPr>
          <w:p>
            <w:pPr>
              <w:rPr>
                <w:rFonts w:ascii="Arial"/>
                <w:sz w:val="21"/>
              </w:rPr>
            </w:pPr>
          </w:p>
        </w:tc>
        <w:tc>
          <w:tcPr>
            <w:tcW w:w="1548" w:type="dxa"/>
            <w:gridSpan w:val="2"/>
            <w:vMerge w:val="continue"/>
            <w:tcBorders>
              <w:top w:val="nil"/>
              <w:bottom w:val="nil"/>
            </w:tcBorders>
            <w:vAlign w:val="top"/>
          </w:tcPr>
          <w:p>
            <w:pPr>
              <w:rPr>
                <w:rFonts w:ascii="Arial"/>
                <w:sz w:val="21"/>
              </w:rPr>
            </w:pPr>
          </w:p>
        </w:tc>
        <w:tc>
          <w:tcPr>
            <w:tcW w:w="880" w:type="dxa"/>
            <w:gridSpan w:val="2"/>
            <w:vMerge w:val="continue"/>
            <w:tcBorders>
              <w:top w:val="nil"/>
            </w:tcBorders>
            <w:vAlign w:val="top"/>
          </w:tcPr>
          <w:p>
            <w:pPr>
              <w:rPr>
                <w:rFonts w:ascii="Arial"/>
                <w:sz w:val="21"/>
              </w:rPr>
            </w:pPr>
          </w:p>
        </w:tc>
        <w:tc>
          <w:tcPr>
            <w:tcW w:w="1408" w:type="dxa"/>
            <w:vMerge w:val="continue"/>
            <w:tcBorders>
              <w:top w:val="nil"/>
            </w:tcBorders>
            <w:vAlign w:val="top"/>
          </w:tcPr>
          <w:p>
            <w:pPr>
              <w:rPr>
                <w:rFonts w:ascii="Arial"/>
                <w:sz w:val="21"/>
              </w:rPr>
            </w:pPr>
          </w:p>
        </w:tc>
        <w:tc>
          <w:tcPr>
            <w:tcW w:w="1158" w:type="dxa"/>
            <w:gridSpan w:val="2"/>
            <w:vAlign w:val="top"/>
          </w:tcPr>
          <w:p>
            <w:pPr>
              <w:pStyle w:val="20"/>
              <w:spacing w:before="55" w:line="239" w:lineRule="auto"/>
              <w:ind w:left="255" w:right="140" w:hanging="100"/>
              <w:rPr>
                <w:sz w:val="21"/>
                <w:szCs w:val="21"/>
              </w:rPr>
            </w:pPr>
            <w:r>
              <w:rPr>
                <w:spacing w:val="3"/>
                <w:sz w:val="21"/>
                <w:szCs w:val="21"/>
              </w:rPr>
              <w:t>立项程序</w:t>
            </w:r>
            <w:r>
              <w:rPr>
                <w:sz w:val="21"/>
                <w:szCs w:val="21"/>
              </w:rPr>
              <w:t xml:space="preserve"> </w:t>
            </w:r>
            <w:r>
              <w:rPr>
                <w:spacing w:val="-3"/>
                <w:sz w:val="21"/>
                <w:szCs w:val="21"/>
              </w:rPr>
              <w:t>规范性</w:t>
            </w:r>
          </w:p>
        </w:tc>
        <w:tc>
          <w:tcPr>
            <w:tcW w:w="949" w:type="dxa"/>
            <w:gridSpan w:val="2"/>
            <w:vAlign w:val="top"/>
          </w:tcPr>
          <w:p>
            <w:pPr>
              <w:pStyle w:val="20"/>
              <w:spacing w:before="259" w:line="183" w:lineRule="auto"/>
              <w:ind w:left="417"/>
              <w:rPr>
                <w:sz w:val="21"/>
                <w:szCs w:val="21"/>
              </w:rPr>
            </w:pPr>
            <w:r>
              <w:rPr>
                <w:sz w:val="21"/>
                <w:szCs w:val="21"/>
              </w:rPr>
              <w:t>2</w:t>
            </w:r>
          </w:p>
        </w:tc>
        <w:tc>
          <w:tcPr>
            <w:tcW w:w="1543" w:type="dxa"/>
            <w:vAlign w:val="top"/>
          </w:tcPr>
          <w:p>
            <w:pPr>
              <w:pStyle w:val="20"/>
              <w:spacing w:before="259" w:line="183" w:lineRule="auto"/>
              <w:ind w:left="708"/>
              <w:rPr>
                <w:sz w:val="21"/>
                <w:szCs w:val="21"/>
              </w:rPr>
            </w:pPr>
            <w:r>
              <w:rPr>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1"/>
          <w:wAfter w:w="49" w:type="dxa"/>
          <w:trHeight w:val="629" w:hRule="atLeast"/>
        </w:trPr>
        <w:tc>
          <w:tcPr>
            <w:tcW w:w="1294" w:type="dxa"/>
            <w:vMerge w:val="continue"/>
            <w:tcBorders>
              <w:top w:val="nil"/>
              <w:bottom w:val="nil"/>
            </w:tcBorders>
            <w:vAlign w:val="top"/>
          </w:tcPr>
          <w:p>
            <w:pPr>
              <w:rPr>
                <w:rFonts w:ascii="Arial"/>
                <w:sz w:val="21"/>
              </w:rPr>
            </w:pPr>
          </w:p>
        </w:tc>
        <w:tc>
          <w:tcPr>
            <w:tcW w:w="1548" w:type="dxa"/>
            <w:gridSpan w:val="2"/>
            <w:vMerge w:val="continue"/>
            <w:tcBorders>
              <w:top w:val="nil"/>
              <w:bottom w:val="nil"/>
            </w:tcBorders>
            <w:vAlign w:val="top"/>
          </w:tcPr>
          <w:p>
            <w:pPr>
              <w:rPr>
                <w:rFonts w:ascii="Arial"/>
                <w:sz w:val="21"/>
              </w:rPr>
            </w:pPr>
          </w:p>
        </w:tc>
        <w:tc>
          <w:tcPr>
            <w:tcW w:w="880" w:type="dxa"/>
            <w:gridSpan w:val="2"/>
            <w:vMerge w:val="restart"/>
            <w:tcBorders>
              <w:bottom w:val="nil"/>
            </w:tcBorders>
            <w:vAlign w:val="top"/>
          </w:tcPr>
          <w:p>
            <w:pPr>
              <w:spacing w:line="306" w:lineRule="auto"/>
              <w:rPr>
                <w:rFonts w:ascii="Arial"/>
                <w:sz w:val="21"/>
              </w:rPr>
            </w:pPr>
          </w:p>
          <w:p>
            <w:pPr>
              <w:pStyle w:val="20"/>
              <w:spacing w:before="68" w:line="251" w:lineRule="auto"/>
              <w:ind w:left="323" w:right="86" w:hanging="210"/>
              <w:rPr>
                <w:sz w:val="21"/>
                <w:szCs w:val="21"/>
              </w:rPr>
            </w:pPr>
            <w:r>
              <w:rPr>
                <w:spacing w:val="13"/>
                <w:sz w:val="21"/>
                <w:szCs w:val="21"/>
              </w:rPr>
              <w:t>绩效目</w:t>
            </w:r>
            <w:r>
              <w:rPr>
                <w:sz w:val="21"/>
                <w:szCs w:val="21"/>
              </w:rPr>
              <w:t xml:space="preserve"> 标</w:t>
            </w:r>
          </w:p>
        </w:tc>
        <w:tc>
          <w:tcPr>
            <w:tcW w:w="1408" w:type="dxa"/>
            <w:vMerge w:val="restart"/>
            <w:tcBorders>
              <w:bottom w:val="nil"/>
            </w:tcBorders>
            <w:vAlign w:val="top"/>
          </w:tcPr>
          <w:p>
            <w:pPr>
              <w:spacing w:line="264" w:lineRule="auto"/>
              <w:rPr>
                <w:rFonts w:ascii="Arial"/>
                <w:sz w:val="21"/>
              </w:rPr>
            </w:pPr>
          </w:p>
          <w:p>
            <w:pPr>
              <w:spacing w:line="265" w:lineRule="auto"/>
              <w:rPr>
                <w:rFonts w:ascii="Arial"/>
                <w:sz w:val="21"/>
              </w:rPr>
            </w:pPr>
          </w:p>
          <w:p>
            <w:pPr>
              <w:pStyle w:val="20"/>
              <w:spacing w:before="68" w:line="183" w:lineRule="auto"/>
              <w:ind w:left="643"/>
              <w:rPr>
                <w:sz w:val="21"/>
                <w:szCs w:val="21"/>
              </w:rPr>
            </w:pPr>
            <w:r>
              <w:rPr>
                <w:sz w:val="21"/>
                <w:szCs w:val="21"/>
              </w:rPr>
              <w:t>4</w:t>
            </w:r>
          </w:p>
        </w:tc>
        <w:tc>
          <w:tcPr>
            <w:tcW w:w="1158" w:type="dxa"/>
            <w:gridSpan w:val="2"/>
            <w:vAlign w:val="top"/>
          </w:tcPr>
          <w:p>
            <w:pPr>
              <w:pStyle w:val="20"/>
              <w:spacing w:before="66" w:line="243" w:lineRule="auto"/>
              <w:ind w:left="255" w:right="164" w:hanging="100"/>
              <w:rPr>
                <w:sz w:val="21"/>
                <w:szCs w:val="21"/>
              </w:rPr>
            </w:pPr>
            <w:r>
              <w:rPr>
                <w:spacing w:val="-3"/>
                <w:sz w:val="21"/>
                <w:szCs w:val="21"/>
              </w:rPr>
              <w:t>绩效目标</w:t>
            </w:r>
            <w:r>
              <w:rPr>
                <w:sz w:val="21"/>
                <w:szCs w:val="21"/>
              </w:rPr>
              <w:t xml:space="preserve"> </w:t>
            </w:r>
            <w:r>
              <w:rPr>
                <w:spacing w:val="-3"/>
                <w:sz w:val="21"/>
                <w:szCs w:val="21"/>
              </w:rPr>
              <w:t>合理性</w:t>
            </w:r>
          </w:p>
        </w:tc>
        <w:tc>
          <w:tcPr>
            <w:tcW w:w="949" w:type="dxa"/>
            <w:gridSpan w:val="2"/>
            <w:vAlign w:val="top"/>
          </w:tcPr>
          <w:p>
            <w:pPr>
              <w:pStyle w:val="20"/>
              <w:spacing w:before="270" w:line="183" w:lineRule="auto"/>
              <w:ind w:left="417"/>
              <w:rPr>
                <w:sz w:val="21"/>
                <w:szCs w:val="21"/>
              </w:rPr>
            </w:pPr>
            <w:r>
              <w:rPr>
                <w:sz w:val="21"/>
                <w:szCs w:val="21"/>
              </w:rPr>
              <w:t>2</w:t>
            </w:r>
          </w:p>
        </w:tc>
        <w:tc>
          <w:tcPr>
            <w:tcW w:w="1543" w:type="dxa"/>
            <w:vAlign w:val="top"/>
          </w:tcPr>
          <w:p>
            <w:pPr>
              <w:pStyle w:val="20"/>
              <w:spacing w:before="270" w:line="183" w:lineRule="auto"/>
              <w:ind w:left="708"/>
              <w:rPr>
                <w:sz w:val="21"/>
                <w:szCs w:val="21"/>
              </w:rPr>
            </w:pPr>
            <w:r>
              <w:rPr>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1"/>
          <w:wAfter w:w="49" w:type="dxa"/>
          <w:trHeight w:val="639" w:hRule="atLeast"/>
        </w:trPr>
        <w:tc>
          <w:tcPr>
            <w:tcW w:w="1294" w:type="dxa"/>
            <w:vMerge w:val="continue"/>
            <w:tcBorders>
              <w:top w:val="nil"/>
              <w:bottom w:val="nil"/>
            </w:tcBorders>
            <w:vAlign w:val="top"/>
          </w:tcPr>
          <w:p>
            <w:pPr>
              <w:rPr>
                <w:rFonts w:ascii="Arial"/>
                <w:sz w:val="21"/>
              </w:rPr>
            </w:pPr>
          </w:p>
        </w:tc>
        <w:tc>
          <w:tcPr>
            <w:tcW w:w="1548" w:type="dxa"/>
            <w:gridSpan w:val="2"/>
            <w:vMerge w:val="continue"/>
            <w:tcBorders>
              <w:top w:val="nil"/>
              <w:bottom w:val="nil"/>
            </w:tcBorders>
            <w:vAlign w:val="top"/>
          </w:tcPr>
          <w:p>
            <w:pPr>
              <w:rPr>
                <w:rFonts w:ascii="Arial"/>
                <w:sz w:val="21"/>
              </w:rPr>
            </w:pPr>
          </w:p>
        </w:tc>
        <w:tc>
          <w:tcPr>
            <w:tcW w:w="880" w:type="dxa"/>
            <w:gridSpan w:val="2"/>
            <w:vMerge w:val="continue"/>
            <w:tcBorders>
              <w:top w:val="nil"/>
            </w:tcBorders>
            <w:vAlign w:val="top"/>
          </w:tcPr>
          <w:p>
            <w:pPr>
              <w:rPr>
                <w:rFonts w:ascii="Arial"/>
                <w:sz w:val="21"/>
              </w:rPr>
            </w:pPr>
          </w:p>
        </w:tc>
        <w:tc>
          <w:tcPr>
            <w:tcW w:w="1408" w:type="dxa"/>
            <w:vMerge w:val="continue"/>
            <w:tcBorders>
              <w:top w:val="nil"/>
            </w:tcBorders>
            <w:vAlign w:val="top"/>
          </w:tcPr>
          <w:p>
            <w:pPr>
              <w:rPr>
                <w:rFonts w:ascii="Arial"/>
                <w:sz w:val="21"/>
              </w:rPr>
            </w:pPr>
          </w:p>
        </w:tc>
        <w:tc>
          <w:tcPr>
            <w:tcW w:w="1158" w:type="dxa"/>
            <w:gridSpan w:val="2"/>
            <w:vAlign w:val="top"/>
          </w:tcPr>
          <w:p>
            <w:pPr>
              <w:pStyle w:val="20"/>
              <w:spacing w:before="87" w:line="238" w:lineRule="auto"/>
              <w:ind w:left="255" w:right="164" w:hanging="100"/>
              <w:rPr>
                <w:sz w:val="21"/>
                <w:szCs w:val="21"/>
              </w:rPr>
            </w:pPr>
            <w:r>
              <w:rPr>
                <w:spacing w:val="-3"/>
                <w:sz w:val="21"/>
                <w:szCs w:val="21"/>
              </w:rPr>
              <w:t>绩效指标</w:t>
            </w:r>
            <w:r>
              <w:rPr>
                <w:sz w:val="21"/>
                <w:szCs w:val="21"/>
              </w:rPr>
              <w:t xml:space="preserve"> </w:t>
            </w:r>
            <w:r>
              <w:rPr>
                <w:spacing w:val="2"/>
                <w:sz w:val="21"/>
                <w:szCs w:val="21"/>
              </w:rPr>
              <w:t>明确性</w:t>
            </w:r>
          </w:p>
        </w:tc>
        <w:tc>
          <w:tcPr>
            <w:tcW w:w="949" w:type="dxa"/>
            <w:gridSpan w:val="2"/>
            <w:vAlign w:val="top"/>
          </w:tcPr>
          <w:p>
            <w:pPr>
              <w:pStyle w:val="20"/>
              <w:spacing w:before="281" w:line="183" w:lineRule="auto"/>
              <w:ind w:left="417"/>
              <w:rPr>
                <w:sz w:val="21"/>
                <w:szCs w:val="21"/>
              </w:rPr>
            </w:pPr>
            <w:r>
              <w:rPr>
                <w:sz w:val="21"/>
                <w:szCs w:val="21"/>
              </w:rPr>
              <w:t>2</w:t>
            </w:r>
          </w:p>
        </w:tc>
        <w:tc>
          <w:tcPr>
            <w:tcW w:w="1543" w:type="dxa"/>
            <w:vAlign w:val="top"/>
          </w:tcPr>
          <w:p>
            <w:pPr>
              <w:pStyle w:val="20"/>
              <w:spacing w:before="281" w:line="183" w:lineRule="auto"/>
              <w:ind w:left="708"/>
              <w:rPr>
                <w:sz w:val="21"/>
                <w:szCs w:val="21"/>
              </w:rPr>
            </w:pPr>
            <w:r>
              <w:rPr>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1"/>
          <w:wAfter w:w="49" w:type="dxa"/>
          <w:trHeight w:val="610" w:hRule="atLeast"/>
        </w:trPr>
        <w:tc>
          <w:tcPr>
            <w:tcW w:w="1294" w:type="dxa"/>
            <w:vMerge w:val="continue"/>
            <w:tcBorders>
              <w:top w:val="nil"/>
              <w:bottom w:val="nil"/>
            </w:tcBorders>
            <w:vAlign w:val="top"/>
          </w:tcPr>
          <w:p>
            <w:pPr>
              <w:rPr>
                <w:rFonts w:ascii="Arial"/>
                <w:sz w:val="21"/>
              </w:rPr>
            </w:pPr>
          </w:p>
        </w:tc>
        <w:tc>
          <w:tcPr>
            <w:tcW w:w="1548" w:type="dxa"/>
            <w:gridSpan w:val="2"/>
            <w:vMerge w:val="continue"/>
            <w:tcBorders>
              <w:top w:val="nil"/>
              <w:bottom w:val="nil"/>
            </w:tcBorders>
            <w:vAlign w:val="top"/>
          </w:tcPr>
          <w:p>
            <w:pPr>
              <w:rPr>
                <w:rFonts w:ascii="Arial"/>
                <w:sz w:val="21"/>
              </w:rPr>
            </w:pPr>
          </w:p>
        </w:tc>
        <w:tc>
          <w:tcPr>
            <w:tcW w:w="880" w:type="dxa"/>
            <w:gridSpan w:val="2"/>
            <w:vMerge w:val="restart"/>
            <w:tcBorders>
              <w:bottom w:val="nil"/>
            </w:tcBorders>
            <w:vAlign w:val="top"/>
          </w:tcPr>
          <w:p>
            <w:pPr>
              <w:spacing w:line="308" w:lineRule="auto"/>
              <w:rPr>
                <w:rFonts w:ascii="Arial"/>
                <w:sz w:val="21"/>
              </w:rPr>
            </w:pPr>
          </w:p>
          <w:p>
            <w:pPr>
              <w:pStyle w:val="20"/>
              <w:spacing w:before="69" w:line="239" w:lineRule="auto"/>
              <w:ind w:left="323" w:right="117" w:hanging="210"/>
              <w:rPr>
                <w:sz w:val="21"/>
                <w:szCs w:val="21"/>
              </w:rPr>
            </w:pPr>
            <w:r>
              <w:rPr>
                <w:spacing w:val="3"/>
                <w:sz w:val="21"/>
                <w:szCs w:val="21"/>
              </w:rPr>
              <w:t>资金投</w:t>
            </w:r>
            <w:r>
              <w:rPr>
                <w:sz w:val="21"/>
                <w:szCs w:val="21"/>
              </w:rPr>
              <w:t xml:space="preserve"> 入</w:t>
            </w:r>
          </w:p>
        </w:tc>
        <w:tc>
          <w:tcPr>
            <w:tcW w:w="1408" w:type="dxa"/>
            <w:vMerge w:val="restart"/>
            <w:tcBorders>
              <w:bottom w:val="nil"/>
            </w:tcBorders>
            <w:vAlign w:val="top"/>
          </w:tcPr>
          <w:p>
            <w:pPr>
              <w:spacing w:line="255" w:lineRule="auto"/>
              <w:rPr>
                <w:rFonts w:ascii="Arial"/>
                <w:sz w:val="21"/>
              </w:rPr>
            </w:pPr>
          </w:p>
          <w:p>
            <w:pPr>
              <w:spacing w:line="256" w:lineRule="auto"/>
              <w:rPr>
                <w:rFonts w:ascii="Arial"/>
                <w:sz w:val="21"/>
              </w:rPr>
            </w:pPr>
          </w:p>
          <w:p>
            <w:pPr>
              <w:pStyle w:val="20"/>
              <w:spacing w:before="68" w:line="183" w:lineRule="auto"/>
              <w:ind w:left="643"/>
              <w:rPr>
                <w:sz w:val="21"/>
                <w:szCs w:val="21"/>
              </w:rPr>
            </w:pPr>
            <w:r>
              <w:rPr>
                <w:sz w:val="21"/>
                <w:szCs w:val="21"/>
              </w:rPr>
              <w:t>4</w:t>
            </w:r>
          </w:p>
        </w:tc>
        <w:tc>
          <w:tcPr>
            <w:tcW w:w="1158" w:type="dxa"/>
            <w:gridSpan w:val="2"/>
            <w:vAlign w:val="top"/>
          </w:tcPr>
          <w:p>
            <w:pPr>
              <w:pStyle w:val="20"/>
              <w:spacing w:before="58" w:line="238" w:lineRule="auto"/>
              <w:ind w:left="255" w:right="134" w:hanging="100"/>
              <w:rPr>
                <w:sz w:val="21"/>
                <w:szCs w:val="21"/>
              </w:rPr>
            </w:pPr>
            <w:r>
              <w:rPr>
                <w:spacing w:val="4"/>
                <w:sz w:val="21"/>
                <w:szCs w:val="21"/>
              </w:rPr>
              <w:t>预算编制</w:t>
            </w:r>
            <w:r>
              <w:rPr>
                <w:spacing w:val="1"/>
                <w:sz w:val="21"/>
                <w:szCs w:val="21"/>
              </w:rPr>
              <w:t xml:space="preserve"> </w:t>
            </w:r>
            <w:r>
              <w:rPr>
                <w:spacing w:val="-2"/>
                <w:sz w:val="21"/>
                <w:szCs w:val="21"/>
              </w:rPr>
              <w:t>科学性</w:t>
            </w:r>
          </w:p>
        </w:tc>
        <w:tc>
          <w:tcPr>
            <w:tcW w:w="949" w:type="dxa"/>
            <w:gridSpan w:val="2"/>
            <w:vAlign w:val="top"/>
          </w:tcPr>
          <w:p>
            <w:pPr>
              <w:pStyle w:val="20"/>
              <w:spacing w:before="262" w:line="183" w:lineRule="auto"/>
              <w:ind w:left="417"/>
              <w:rPr>
                <w:sz w:val="21"/>
                <w:szCs w:val="21"/>
              </w:rPr>
            </w:pPr>
            <w:r>
              <w:rPr>
                <w:sz w:val="21"/>
                <w:szCs w:val="21"/>
              </w:rPr>
              <w:t>2</w:t>
            </w:r>
          </w:p>
        </w:tc>
        <w:tc>
          <w:tcPr>
            <w:tcW w:w="1543" w:type="dxa"/>
            <w:vAlign w:val="top"/>
          </w:tcPr>
          <w:p>
            <w:pPr>
              <w:pStyle w:val="20"/>
              <w:spacing w:before="262" w:line="183" w:lineRule="auto"/>
              <w:ind w:left="708"/>
              <w:rPr>
                <w:sz w:val="21"/>
                <w:szCs w:val="21"/>
              </w:rPr>
            </w:pPr>
            <w:r>
              <w:rPr>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1"/>
          <w:wAfter w:w="49" w:type="dxa"/>
          <w:trHeight w:val="620" w:hRule="atLeast"/>
        </w:trPr>
        <w:tc>
          <w:tcPr>
            <w:tcW w:w="1294" w:type="dxa"/>
            <w:vMerge w:val="continue"/>
            <w:tcBorders>
              <w:top w:val="nil"/>
            </w:tcBorders>
            <w:vAlign w:val="top"/>
          </w:tcPr>
          <w:p>
            <w:pPr>
              <w:rPr>
                <w:rFonts w:ascii="Arial"/>
                <w:sz w:val="21"/>
              </w:rPr>
            </w:pPr>
          </w:p>
        </w:tc>
        <w:tc>
          <w:tcPr>
            <w:tcW w:w="1548" w:type="dxa"/>
            <w:gridSpan w:val="2"/>
            <w:vMerge w:val="continue"/>
            <w:tcBorders>
              <w:top w:val="nil"/>
              <w:bottom w:val="nil"/>
            </w:tcBorders>
            <w:vAlign w:val="top"/>
          </w:tcPr>
          <w:p>
            <w:pPr>
              <w:rPr>
                <w:rFonts w:ascii="Arial"/>
                <w:sz w:val="21"/>
              </w:rPr>
            </w:pPr>
          </w:p>
        </w:tc>
        <w:tc>
          <w:tcPr>
            <w:tcW w:w="880" w:type="dxa"/>
            <w:gridSpan w:val="2"/>
            <w:vMerge w:val="continue"/>
            <w:tcBorders>
              <w:top w:val="nil"/>
            </w:tcBorders>
            <w:vAlign w:val="top"/>
          </w:tcPr>
          <w:p>
            <w:pPr>
              <w:rPr>
                <w:rFonts w:ascii="Arial"/>
                <w:sz w:val="21"/>
              </w:rPr>
            </w:pPr>
          </w:p>
        </w:tc>
        <w:tc>
          <w:tcPr>
            <w:tcW w:w="1408" w:type="dxa"/>
            <w:vMerge w:val="continue"/>
            <w:tcBorders>
              <w:top w:val="nil"/>
            </w:tcBorders>
            <w:vAlign w:val="top"/>
          </w:tcPr>
          <w:p>
            <w:pPr>
              <w:rPr>
                <w:rFonts w:ascii="Arial"/>
                <w:sz w:val="21"/>
              </w:rPr>
            </w:pPr>
          </w:p>
        </w:tc>
        <w:tc>
          <w:tcPr>
            <w:tcW w:w="1158" w:type="dxa"/>
            <w:gridSpan w:val="2"/>
            <w:vAlign w:val="top"/>
          </w:tcPr>
          <w:p>
            <w:pPr>
              <w:pStyle w:val="20"/>
              <w:spacing w:before="59" w:line="242" w:lineRule="auto"/>
              <w:ind w:left="255" w:right="143" w:hanging="100"/>
              <w:rPr>
                <w:sz w:val="21"/>
                <w:szCs w:val="21"/>
              </w:rPr>
            </w:pPr>
            <w:r>
              <w:rPr>
                <w:spacing w:val="2"/>
                <w:sz w:val="21"/>
                <w:szCs w:val="21"/>
              </w:rPr>
              <w:t>资金分配</w:t>
            </w:r>
            <w:r>
              <w:rPr>
                <w:sz w:val="21"/>
                <w:szCs w:val="21"/>
              </w:rPr>
              <w:t xml:space="preserve"> </w:t>
            </w:r>
            <w:r>
              <w:rPr>
                <w:spacing w:val="-3"/>
                <w:sz w:val="21"/>
                <w:szCs w:val="21"/>
              </w:rPr>
              <w:t>合理性</w:t>
            </w:r>
          </w:p>
        </w:tc>
        <w:tc>
          <w:tcPr>
            <w:tcW w:w="949" w:type="dxa"/>
            <w:gridSpan w:val="2"/>
            <w:vAlign w:val="top"/>
          </w:tcPr>
          <w:p>
            <w:pPr>
              <w:pStyle w:val="20"/>
              <w:spacing w:before="272" w:line="183" w:lineRule="auto"/>
              <w:ind w:left="417"/>
              <w:rPr>
                <w:sz w:val="21"/>
                <w:szCs w:val="21"/>
              </w:rPr>
            </w:pPr>
            <w:r>
              <w:rPr>
                <w:sz w:val="21"/>
                <w:szCs w:val="21"/>
              </w:rPr>
              <w:t>2</w:t>
            </w:r>
          </w:p>
        </w:tc>
        <w:tc>
          <w:tcPr>
            <w:tcW w:w="1543" w:type="dxa"/>
            <w:vAlign w:val="top"/>
          </w:tcPr>
          <w:p>
            <w:pPr>
              <w:pStyle w:val="20"/>
              <w:spacing w:before="272" w:line="183" w:lineRule="auto"/>
              <w:ind w:left="708"/>
              <w:rPr>
                <w:sz w:val="21"/>
                <w:szCs w:val="21"/>
              </w:rPr>
            </w:pPr>
            <w:r>
              <w:rPr>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1"/>
          <w:wAfter w:w="49" w:type="dxa"/>
          <w:trHeight w:val="644" w:hRule="atLeast"/>
        </w:trPr>
        <w:tc>
          <w:tcPr>
            <w:tcW w:w="1294" w:type="dxa"/>
            <w:vAlign w:val="top"/>
          </w:tcPr>
          <w:p>
            <w:pPr>
              <w:pStyle w:val="20"/>
              <w:spacing w:before="229" w:line="220" w:lineRule="auto"/>
              <w:ind w:left="425"/>
              <w:rPr>
                <w:sz w:val="21"/>
                <w:szCs w:val="21"/>
              </w:rPr>
            </w:pPr>
            <w:r>
              <w:rPr>
                <w:spacing w:val="-3"/>
                <w:sz w:val="21"/>
                <w:szCs w:val="21"/>
              </w:rPr>
              <w:t>过程</w:t>
            </w:r>
          </w:p>
        </w:tc>
        <w:tc>
          <w:tcPr>
            <w:tcW w:w="1548" w:type="dxa"/>
            <w:gridSpan w:val="2"/>
            <w:vMerge w:val="continue"/>
            <w:tcBorders>
              <w:top w:val="nil"/>
            </w:tcBorders>
            <w:vAlign w:val="top"/>
          </w:tcPr>
          <w:p>
            <w:pPr>
              <w:rPr>
                <w:rFonts w:ascii="Arial"/>
                <w:sz w:val="21"/>
              </w:rPr>
            </w:pPr>
          </w:p>
        </w:tc>
        <w:tc>
          <w:tcPr>
            <w:tcW w:w="880" w:type="dxa"/>
            <w:gridSpan w:val="2"/>
            <w:vAlign w:val="top"/>
          </w:tcPr>
          <w:p>
            <w:pPr>
              <w:pStyle w:val="20"/>
              <w:spacing w:before="58" w:line="253" w:lineRule="auto"/>
              <w:ind w:left="323" w:right="115" w:hanging="210"/>
              <w:rPr>
                <w:sz w:val="21"/>
                <w:szCs w:val="21"/>
              </w:rPr>
            </w:pPr>
            <w:r>
              <w:rPr>
                <w:spacing w:val="3"/>
                <w:sz w:val="21"/>
                <w:szCs w:val="21"/>
              </w:rPr>
              <w:t>资金管</w:t>
            </w:r>
            <w:r>
              <w:rPr>
                <w:spacing w:val="1"/>
                <w:sz w:val="21"/>
                <w:szCs w:val="21"/>
              </w:rPr>
              <w:t xml:space="preserve"> </w:t>
            </w:r>
            <w:r>
              <w:rPr>
                <w:sz w:val="21"/>
                <w:szCs w:val="21"/>
              </w:rPr>
              <w:t>理</w:t>
            </w:r>
          </w:p>
        </w:tc>
        <w:tc>
          <w:tcPr>
            <w:tcW w:w="1408" w:type="dxa"/>
            <w:vAlign w:val="top"/>
          </w:tcPr>
          <w:p>
            <w:pPr>
              <w:pStyle w:val="20"/>
              <w:spacing w:before="281" w:line="184" w:lineRule="auto"/>
              <w:ind w:left="593"/>
              <w:rPr>
                <w:sz w:val="21"/>
                <w:szCs w:val="21"/>
              </w:rPr>
            </w:pPr>
            <w:r>
              <w:rPr>
                <w:spacing w:val="-6"/>
                <w:sz w:val="21"/>
                <w:szCs w:val="21"/>
              </w:rPr>
              <w:t>13</w:t>
            </w:r>
          </w:p>
        </w:tc>
        <w:tc>
          <w:tcPr>
            <w:tcW w:w="1158" w:type="dxa"/>
            <w:gridSpan w:val="2"/>
            <w:vAlign w:val="top"/>
          </w:tcPr>
          <w:p>
            <w:pPr>
              <w:pStyle w:val="20"/>
              <w:spacing w:before="69" w:line="248" w:lineRule="auto"/>
              <w:ind w:left="464" w:right="144" w:hanging="309"/>
              <w:rPr>
                <w:sz w:val="21"/>
                <w:szCs w:val="21"/>
              </w:rPr>
            </w:pPr>
            <w:r>
              <w:rPr>
                <w:spacing w:val="2"/>
                <w:sz w:val="21"/>
                <w:szCs w:val="21"/>
              </w:rPr>
              <w:t>资金到位</w:t>
            </w:r>
            <w:r>
              <w:rPr>
                <w:sz w:val="21"/>
                <w:szCs w:val="21"/>
              </w:rPr>
              <w:t xml:space="preserve"> 率</w:t>
            </w:r>
          </w:p>
        </w:tc>
        <w:tc>
          <w:tcPr>
            <w:tcW w:w="949" w:type="dxa"/>
            <w:gridSpan w:val="2"/>
            <w:vAlign w:val="top"/>
          </w:tcPr>
          <w:p>
            <w:pPr>
              <w:pStyle w:val="20"/>
              <w:spacing w:before="282" w:line="183" w:lineRule="auto"/>
              <w:ind w:left="417"/>
              <w:rPr>
                <w:sz w:val="21"/>
                <w:szCs w:val="21"/>
              </w:rPr>
            </w:pPr>
            <w:r>
              <w:rPr>
                <w:sz w:val="21"/>
                <w:szCs w:val="21"/>
              </w:rPr>
              <w:t>3</w:t>
            </w:r>
          </w:p>
        </w:tc>
        <w:tc>
          <w:tcPr>
            <w:tcW w:w="1543" w:type="dxa"/>
            <w:vAlign w:val="top"/>
          </w:tcPr>
          <w:p>
            <w:pPr>
              <w:pStyle w:val="20"/>
              <w:spacing w:before="282" w:line="183" w:lineRule="auto"/>
              <w:ind w:left="708"/>
              <w:rPr>
                <w:sz w:val="21"/>
                <w:szCs w:val="21"/>
              </w:rPr>
            </w:pPr>
            <w:r>
              <w:rPr>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1"/>
          <w:wAfter w:w="49" w:type="dxa"/>
          <w:trHeight w:val="634" w:hRule="atLeast"/>
        </w:trPr>
        <w:tc>
          <w:tcPr>
            <w:tcW w:w="1294" w:type="dxa"/>
            <w:vMerge w:val="restart"/>
            <w:tcBorders>
              <w:bottom w:val="nil"/>
            </w:tcBorders>
            <w:vAlign w:val="top"/>
          </w:tcPr>
          <w:p>
            <w:pPr>
              <w:rPr>
                <w:rFonts w:ascii="Arial"/>
                <w:sz w:val="21"/>
              </w:rPr>
            </w:pPr>
          </w:p>
        </w:tc>
        <w:tc>
          <w:tcPr>
            <w:tcW w:w="1548" w:type="dxa"/>
            <w:gridSpan w:val="2"/>
            <w:vMerge w:val="restart"/>
            <w:tcBorders>
              <w:bottom w:val="nil"/>
            </w:tcBorders>
            <w:vAlign w:val="top"/>
          </w:tcPr>
          <w:p>
            <w:pPr>
              <w:rPr>
                <w:rFonts w:ascii="Arial"/>
                <w:sz w:val="21"/>
              </w:rPr>
            </w:pPr>
          </w:p>
        </w:tc>
        <w:tc>
          <w:tcPr>
            <w:tcW w:w="880" w:type="dxa"/>
            <w:gridSpan w:val="2"/>
            <w:vAlign w:val="top"/>
          </w:tcPr>
          <w:p>
            <w:pPr>
              <w:rPr>
                <w:rFonts w:ascii="Arial"/>
                <w:sz w:val="21"/>
              </w:rPr>
            </w:pPr>
          </w:p>
        </w:tc>
        <w:tc>
          <w:tcPr>
            <w:tcW w:w="1408" w:type="dxa"/>
            <w:vAlign w:val="top"/>
          </w:tcPr>
          <w:p>
            <w:pPr>
              <w:rPr>
                <w:rFonts w:ascii="Arial"/>
                <w:sz w:val="21"/>
              </w:rPr>
            </w:pPr>
          </w:p>
        </w:tc>
        <w:tc>
          <w:tcPr>
            <w:tcW w:w="1158" w:type="dxa"/>
            <w:gridSpan w:val="2"/>
            <w:vAlign w:val="top"/>
          </w:tcPr>
          <w:p>
            <w:pPr>
              <w:pStyle w:val="20"/>
              <w:spacing w:before="23" w:line="259" w:lineRule="auto"/>
              <w:ind w:left="476" w:right="151" w:hanging="319"/>
              <w:rPr>
                <w:sz w:val="21"/>
                <w:szCs w:val="21"/>
              </w:rPr>
            </w:pPr>
            <w:r>
              <w:rPr>
                <w:spacing w:val="2"/>
                <w:sz w:val="21"/>
                <w:szCs w:val="21"/>
              </w:rPr>
              <w:t>预算执行</w:t>
            </w:r>
            <w:r>
              <w:rPr>
                <w:spacing w:val="1"/>
                <w:sz w:val="21"/>
                <w:szCs w:val="21"/>
              </w:rPr>
              <w:t xml:space="preserve"> </w:t>
            </w:r>
            <w:r>
              <w:rPr>
                <w:sz w:val="21"/>
                <w:szCs w:val="21"/>
              </w:rPr>
              <w:t>率</w:t>
            </w:r>
          </w:p>
        </w:tc>
        <w:tc>
          <w:tcPr>
            <w:tcW w:w="949" w:type="dxa"/>
            <w:gridSpan w:val="2"/>
            <w:vAlign w:val="top"/>
          </w:tcPr>
          <w:p>
            <w:pPr>
              <w:pStyle w:val="20"/>
              <w:spacing w:before="266" w:line="184" w:lineRule="auto"/>
              <w:ind w:left="367"/>
              <w:rPr>
                <w:sz w:val="21"/>
                <w:szCs w:val="21"/>
              </w:rPr>
            </w:pPr>
            <w:r>
              <w:rPr>
                <w:spacing w:val="-6"/>
                <w:sz w:val="21"/>
                <w:szCs w:val="21"/>
              </w:rPr>
              <w:t>10</w:t>
            </w:r>
          </w:p>
        </w:tc>
        <w:tc>
          <w:tcPr>
            <w:tcW w:w="1543" w:type="dxa"/>
            <w:vAlign w:val="top"/>
          </w:tcPr>
          <w:p>
            <w:pPr>
              <w:pStyle w:val="20"/>
              <w:spacing w:before="266" w:line="184" w:lineRule="auto"/>
              <w:ind w:left="658"/>
              <w:rPr>
                <w:sz w:val="21"/>
                <w:szCs w:val="21"/>
              </w:rPr>
            </w:pPr>
            <w:r>
              <w:rPr>
                <w:spacing w:val="-6"/>
                <w:sz w:val="21"/>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1"/>
          <w:wAfter w:w="49" w:type="dxa"/>
          <w:trHeight w:val="620" w:hRule="atLeast"/>
        </w:trPr>
        <w:tc>
          <w:tcPr>
            <w:tcW w:w="1294" w:type="dxa"/>
            <w:vMerge w:val="continue"/>
            <w:tcBorders>
              <w:top w:val="nil"/>
              <w:bottom w:val="nil"/>
            </w:tcBorders>
            <w:vAlign w:val="top"/>
          </w:tcPr>
          <w:p>
            <w:pPr>
              <w:rPr>
                <w:rFonts w:ascii="Arial"/>
                <w:sz w:val="21"/>
              </w:rPr>
            </w:pPr>
          </w:p>
        </w:tc>
        <w:tc>
          <w:tcPr>
            <w:tcW w:w="1548" w:type="dxa"/>
            <w:gridSpan w:val="2"/>
            <w:vMerge w:val="continue"/>
            <w:tcBorders>
              <w:top w:val="nil"/>
              <w:bottom w:val="nil"/>
            </w:tcBorders>
            <w:vAlign w:val="top"/>
          </w:tcPr>
          <w:p>
            <w:pPr>
              <w:rPr>
                <w:rFonts w:ascii="Arial"/>
                <w:sz w:val="21"/>
              </w:rPr>
            </w:pPr>
          </w:p>
        </w:tc>
        <w:tc>
          <w:tcPr>
            <w:tcW w:w="880" w:type="dxa"/>
            <w:gridSpan w:val="2"/>
            <w:vAlign w:val="top"/>
          </w:tcPr>
          <w:p>
            <w:pPr>
              <w:pStyle w:val="20"/>
              <w:spacing w:before="59" w:line="242" w:lineRule="auto"/>
              <w:ind w:left="322" w:right="103" w:hanging="209"/>
              <w:rPr>
                <w:sz w:val="21"/>
                <w:szCs w:val="21"/>
              </w:rPr>
            </w:pPr>
            <w:r>
              <w:rPr>
                <w:spacing w:val="3"/>
                <w:sz w:val="21"/>
                <w:szCs w:val="21"/>
              </w:rPr>
              <w:t>资金管</w:t>
            </w:r>
            <w:r>
              <w:rPr>
                <w:spacing w:val="1"/>
                <w:sz w:val="21"/>
                <w:szCs w:val="21"/>
              </w:rPr>
              <w:t xml:space="preserve"> </w:t>
            </w:r>
            <w:r>
              <w:rPr>
                <w:sz w:val="21"/>
                <w:szCs w:val="21"/>
              </w:rPr>
              <w:t>理</w:t>
            </w:r>
          </w:p>
        </w:tc>
        <w:tc>
          <w:tcPr>
            <w:tcW w:w="1408" w:type="dxa"/>
            <w:vAlign w:val="top"/>
          </w:tcPr>
          <w:p>
            <w:pPr>
              <w:pStyle w:val="20"/>
              <w:spacing w:before="263" w:line="183" w:lineRule="auto"/>
              <w:ind w:left="655"/>
              <w:rPr>
                <w:sz w:val="21"/>
                <w:szCs w:val="21"/>
              </w:rPr>
            </w:pPr>
            <w:r>
              <w:rPr>
                <w:sz w:val="21"/>
                <w:szCs w:val="21"/>
              </w:rPr>
              <w:t>3</w:t>
            </w:r>
          </w:p>
        </w:tc>
        <w:tc>
          <w:tcPr>
            <w:tcW w:w="1158" w:type="dxa"/>
            <w:gridSpan w:val="2"/>
            <w:vAlign w:val="top"/>
          </w:tcPr>
          <w:p>
            <w:pPr>
              <w:pStyle w:val="20"/>
              <w:spacing w:before="69" w:line="219" w:lineRule="auto"/>
              <w:ind w:left="157"/>
              <w:rPr>
                <w:sz w:val="21"/>
                <w:szCs w:val="21"/>
              </w:rPr>
            </w:pPr>
            <w:r>
              <w:rPr>
                <w:spacing w:val="6"/>
                <w:sz w:val="21"/>
                <w:szCs w:val="21"/>
              </w:rPr>
              <w:t>资金使用</w:t>
            </w:r>
          </w:p>
          <w:p>
            <w:pPr>
              <w:pStyle w:val="20"/>
              <w:spacing w:before="52" w:line="210" w:lineRule="auto"/>
              <w:ind w:left="266"/>
              <w:rPr>
                <w:sz w:val="21"/>
                <w:szCs w:val="21"/>
              </w:rPr>
            </w:pPr>
            <w:r>
              <w:rPr>
                <w:spacing w:val="-3"/>
                <w:sz w:val="21"/>
                <w:szCs w:val="21"/>
              </w:rPr>
              <w:t>合规性</w:t>
            </w:r>
          </w:p>
        </w:tc>
        <w:tc>
          <w:tcPr>
            <w:tcW w:w="949" w:type="dxa"/>
            <w:gridSpan w:val="2"/>
            <w:vAlign w:val="top"/>
          </w:tcPr>
          <w:p>
            <w:pPr>
              <w:pStyle w:val="20"/>
              <w:spacing w:before="263" w:line="183" w:lineRule="auto"/>
              <w:ind w:left="417"/>
              <w:rPr>
                <w:sz w:val="21"/>
                <w:szCs w:val="21"/>
              </w:rPr>
            </w:pPr>
            <w:r>
              <w:rPr>
                <w:sz w:val="21"/>
                <w:szCs w:val="21"/>
              </w:rPr>
              <w:t>3</w:t>
            </w:r>
          </w:p>
        </w:tc>
        <w:tc>
          <w:tcPr>
            <w:tcW w:w="1543" w:type="dxa"/>
            <w:vAlign w:val="top"/>
          </w:tcPr>
          <w:p>
            <w:pPr>
              <w:pStyle w:val="20"/>
              <w:spacing w:before="263" w:line="183" w:lineRule="auto"/>
              <w:ind w:left="709"/>
              <w:rPr>
                <w:sz w:val="21"/>
                <w:szCs w:val="21"/>
              </w:rPr>
            </w:pPr>
            <w:r>
              <w:rPr>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1"/>
          <w:wAfter w:w="49" w:type="dxa"/>
          <w:trHeight w:val="629" w:hRule="atLeast"/>
        </w:trPr>
        <w:tc>
          <w:tcPr>
            <w:tcW w:w="1294" w:type="dxa"/>
            <w:vMerge w:val="continue"/>
            <w:tcBorders>
              <w:top w:val="nil"/>
              <w:bottom w:val="nil"/>
            </w:tcBorders>
            <w:vAlign w:val="top"/>
          </w:tcPr>
          <w:p>
            <w:pPr>
              <w:rPr>
                <w:rFonts w:ascii="Arial"/>
                <w:sz w:val="21"/>
              </w:rPr>
            </w:pPr>
          </w:p>
        </w:tc>
        <w:tc>
          <w:tcPr>
            <w:tcW w:w="1548" w:type="dxa"/>
            <w:gridSpan w:val="2"/>
            <w:vMerge w:val="continue"/>
            <w:tcBorders>
              <w:top w:val="nil"/>
              <w:bottom w:val="nil"/>
            </w:tcBorders>
            <w:vAlign w:val="top"/>
          </w:tcPr>
          <w:p>
            <w:pPr>
              <w:rPr>
                <w:rFonts w:ascii="Arial"/>
                <w:sz w:val="21"/>
              </w:rPr>
            </w:pPr>
          </w:p>
        </w:tc>
        <w:tc>
          <w:tcPr>
            <w:tcW w:w="880" w:type="dxa"/>
            <w:gridSpan w:val="2"/>
            <w:vMerge w:val="restart"/>
            <w:tcBorders>
              <w:bottom w:val="nil"/>
            </w:tcBorders>
            <w:vAlign w:val="top"/>
          </w:tcPr>
          <w:p>
            <w:pPr>
              <w:spacing w:line="329" w:lineRule="auto"/>
              <w:rPr>
                <w:rFonts w:ascii="Arial"/>
                <w:sz w:val="21"/>
              </w:rPr>
            </w:pPr>
          </w:p>
          <w:p>
            <w:pPr>
              <w:pStyle w:val="20"/>
              <w:spacing w:before="68"/>
              <w:ind w:left="322" w:right="104" w:hanging="209"/>
              <w:rPr>
                <w:sz w:val="21"/>
                <w:szCs w:val="21"/>
              </w:rPr>
            </w:pPr>
            <w:r>
              <w:rPr>
                <w:spacing w:val="3"/>
                <w:sz w:val="21"/>
                <w:szCs w:val="21"/>
              </w:rPr>
              <w:t>组织实</w:t>
            </w:r>
            <w:r>
              <w:rPr>
                <w:sz w:val="21"/>
                <w:szCs w:val="21"/>
              </w:rPr>
              <w:t xml:space="preserve"> 施</w:t>
            </w:r>
          </w:p>
        </w:tc>
        <w:tc>
          <w:tcPr>
            <w:tcW w:w="1408" w:type="dxa"/>
            <w:vMerge w:val="restart"/>
            <w:tcBorders>
              <w:bottom w:val="nil"/>
            </w:tcBorders>
            <w:vAlign w:val="top"/>
          </w:tcPr>
          <w:p>
            <w:pPr>
              <w:spacing w:line="260" w:lineRule="auto"/>
              <w:rPr>
                <w:rFonts w:ascii="Arial"/>
                <w:sz w:val="21"/>
              </w:rPr>
            </w:pPr>
          </w:p>
          <w:p>
            <w:pPr>
              <w:spacing w:line="261" w:lineRule="auto"/>
              <w:rPr>
                <w:rFonts w:ascii="Arial"/>
                <w:sz w:val="21"/>
              </w:rPr>
            </w:pPr>
          </w:p>
          <w:p>
            <w:pPr>
              <w:pStyle w:val="20"/>
              <w:spacing w:before="68" w:line="184" w:lineRule="auto"/>
              <w:ind w:left="604"/>
              <w:rPr>
                <w:sz w:val="21"/>
                <w:szCs w:val="21"/>
              </w:rPr>
            </w:pPr>
            <w:r>
              <w:rPr>
                <w:spacing w:val="-6"/>
                <w:sz w:val="21"/>
                <w:szCs w:val="21"/>
              </w:rPr>
              <w:t>12</w:t>
            </w:r>
          </w:p>
        </w:tc>
        <w:tc>
          <w:tcPr>
            <w:tcW w:w="1158" w:type="dxa"/>
            <w:gridSpan w:val="2"/>
            <w:vAlign w:val="top"/>
          </w:tcPr>
          <w:p>
            <w:pPr>
              <w:pStyle w:val="20"/>
              <w:spacing w:before="49" w:line="219" w:lineRule="auto"/>
              <w:ind w:left="157"/>
              <w:rPr>
                <w:sz w:val="21"/>
                <w:szCs w:val="21"/>
              </w:rPr>
            </w:pPr>
            <w:r>
              <w:rPr>
                <w:spacing w:val="3"/>
                <w:sz w:val="21"/>
                <w:szCs w:val="21"/>
              </w:rPr>
              <w:t>管理制度</w:t>
            </w:r>
          </w:p>
          <w:p>
            <w:pPr>
              <w:pStyle w:val="20"/>
              <w:spacing w:before="82" w:line="209" w:lineRule="auto"/>
              <w:ind w:left="266"/>
              <w:rPr>
                <w:sz w:val="21"/>
                <w:szCs w:val="21"/>
              </w:rPr>
            </w:pPr>
            <w:r>
              <w:rPr>
                <w:spacing w:val="-2"/>
                <w:sz w:val="21"/>
                <w:szCs w:val="21"/>
              </w:rPr>
              <w:t>健全性</w:t>
            </w:r>
          </w:p>
        </w:tc>
        <w:tc>
          <w:tcPr>
            <w:tcW w:w="949" w:type="dxa"/>
            <w:gridSpan w:val="2"/>
            <w:vAlign w:val="top"/>
          </w:tcPr>
          <w:p>
            <w:pPr>
              <w:pStyle w:val="20"/>
              <w:spacing w:before="265" w:line="182" w:lineRule="auto"/>
              <w:ind w:left="417"/>
              <w:rPr>
                <w:sz w:val="21"/>
                <w:szCs w:val="21"/>
              </w:rPr>
            </w:pPr>
            <w:r>
              <w:rPr>
                <w:sz w:val="21"/>
                <w:szCs w:val="21"/>
              </w:rPr>
              <w:t>5</w:t>
            </w:r>
          </w:p>
        </w:tc>
        <w:tc>
          <w:tcPr>
            <w:tcW w:w="1543" w:type="dxa"/>
            <w:vAlign w:val="top"/>
          </w:tcPr>
          <w:p>
            <w:pPr>
              <w:pStyle w:val="20"/>
              <w:spacing w:before="265" w:line="182" w:lineRule="auto"/>
              <w:ind w:left="709"/>
              <w:rPr>
                <w:sz w:val="21"/>
                <w:szCs w:val="21"/>
              </w:rPr>
            </w:pPr>
            <w:r>
              <w:rPr>
                <w:sz w:val="21"/>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1"/>
          <w:wAfter w:w="49" w:type="dxa"/>
          <w:trHeight w:val="639" w:hRule="atLeast"/>
        </w:trPr>
        <w:tc>
          <w:tcPr>
            <w:tcW w:w="1294" w:type="dxa"/>
            <w:vMerge w:val="continue"/>
            <w:tcBorders>
              <w:top w:val="nil"/>
            </w:tcBorders>
            <w:vAlign w:val="top"/>
          </w:tcPr>
          <w:p>
            <w:pPr>
              <w:rPr>
                <w:rFonts w:ascii="Arial"/>
                <w:sz w:val="21"/>
              </w:rPr>
            </w:pPr>
          </w:p>
        </w:tc>
        <w:tc>
          <w:tcPr>
            <w:tcW w:w="1548" w:type="dxa"/>
            <w:gridSpan w:val="2"/>
            <w:vMerge w:val="continue"/>
            <w:tcBorders>
              <w:top w:val="nil"/>
            </w:tcBorders>
            <w:vAlign w:val="top"/>
          </w:tcPr>
          <w:p>
            <w:pPr>
              <w:rPr>
                <w:rFonts w:ascii="Arial"/>
                <w:sz w:val="21"/>
              </w:rPr>
            </w:pPr>
          </w:p>
        </w:tc>
        <w:tc>
          <w:tcPr>
            <w:tcW w:w="880" w:type="dxa"/>
            <w:gridSpan w:val="2"/>
            <w:vMerge w:val="continue"/>
            <w:tcBorders>
              <w:top w:val="nil"/>
            </w:tcBorders>
            <w:vAlign w:val="top"/>
          </w:tcPr>
          <w:p>
            <w:pPr>
              <w:rPr>
                <w:rFonts w:ascii="Arial"/>
                <w:sz w:val="21"/>
              </w:rPr>
            </w:pPr>
          </w:p>
        </w:tc>
        <w:tc>
          <w:tcPr>
            <w:tcW w:w="1408" w:type="dxa"/>
            <w:vMerge w:val="continue"/>
            <w:tcBorders>
              <w:top w:val="nil"/>
            </w:tcBorders>
            <w:vAlign w:val="top"/>
          </w:tcPr>
          <w:p>
            <w:pPr>
              <w:rPr>
                <w:rFonts w:ascii="Arial"/>
                <w:sz w:val="21"/>
              </w:rPr>
            </w:pPr>
          </w:p>
        </w:tc>
        <w:tc>
          <w:tcPr>
            <w:tcW w:w="1158" w:type="dxa"/>
            <w:gridSpan w:val="2"/>
            <w:vAlign w:val="top"/>
          </w:tcPr>
          <w:p>
            <w:pPr>
              <w:pStyle w:val="20"/>
              <w:spacing w:before="40" w:line="219" w:lineRule="auto"/>
              <w:ind w:left="157"/>
              <w:rPr>
                <w:sz w:val="21"/>
                <w:szCs w:val="21"/>
              </w:rPr>
            </w:pPr>
            <w:r>
              <w:rPr>
                <w:spacing w:val="2"/>
                <w:sz w:val="21"/>
                <w:szCs w:val="21"/>
              </w:rPr>
              <w:t>管理执行</w:t>
            </w:r>
          </w:p>
          <w:p>
            <w:pPr>
              <w:pStyle w:val="20"/>
              <w:spacing w:before="91" w:line="218" w:lineRule="auto"/>
              <w:ind w:left="266"/>
              <w:rPr>
                <w:sz w:val="21"/>
                <w:szCs w:val="21"/>
              </w:rPr>
            </w:pPr>
            <w:r>
              <w:rPr>
                <w:spacing w:val="-3"/>
                <w:sz w:val="21"/>
                <w:szCs w:val="21"/>
              </w:rPr>
              <w:t>有效性</w:t>
            </w:r>
          </w:p>
        </w:tc>
        <w:tc>
          <w:tcPr>
            <w:tcW w:w="949" w:type="dxa"/>
            <w:gridSpan w:val="2"/>
            <w:vAlign w:val="top"/>
          </w:tcPr>
          <w:p>
            <w:pPr>
              <w:pStyle w:val="20"/>
              <w:spacing w:before="275" w:line="182" w:lineRule="auto"/>
              <w:ind w:left="417"/>
              <w:rPr>
                <w:sz w:val="21"/>
                <w:szCs w:val="21"/>
              </w:rPr>
            </w:pPr>
            <w:r>
              <w:rPr>
                <w:sz w:val="21"/>
                <w:szCs w:val="21"/>
              </w:rPr>
              <w:t>7</w:t>
            </w:r>
          </w:p>
        </w:tc>
        <w:tc>
          <w:tcPr>
            <w:tcW w:w="1543" w:type="dxa"/>
            <w:vAlign w:val="top"/>
          </w:tcPr>
          <w:p>
            <w:pPr>
              <w:pStyle w:val="20"/>
              <w:spacing w:before="275" w:line="182" w:lineRule="auto"/>
              <w:ind w:left="709"/>
              <w:rPr>
                <w:sz w:val="21"/>
                <w:szCs w:val="21"/>
              </w:rPr>
            </w:pPr>
            <w:r>
              <w:rPr>
                <w:sz w:val="21"/>
                <w:szCs w:val="21"/>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1"/>
          <w:wAfter w:w="49" w:type="dxa"/>
          <w:trHeight w:val="620" w:hRule="atLeast"/>
        </w:trPr>
        <w:tc>
          <w:tcPr>
            <w:tcW w:w="1294" w:type="dxa"/>
            <w:vMerge w:val="restart"/>
            <w:tcBorders>
              <w:bottom w:val="nil"/>
            </w:tcBorders>
            <w:vAlign w:val="top"/>
          </w:tcPr>
          <w:p>
            <w:pPr>
              <w:spacing w:line="271" w:lineRule="auto"/>
              <w:rPr>
                <w:rFonts w:ascii="Arial"/>
                <w:sz w:val="21"/>
              </w:rPr>
            </w:pPr>
          </w:p>
          <w:p>
            <w:pPr>
              <w:spacing w:line="271" w:lineRule="auto"/>
              <w:rPr>
                <w:rFonts w:ascii="Arial"/>
                <w:sz w:val="21"/>
              </w:rPr>
            </w:pPr>
          </w:p>
          <w:p>
            <w:pPr>
              <w:spacing w:line="272" w:lineRule="auto"/>
              <w:rPr>
                <w:rFonts w:ascii="Arial"/>
                <w:sz w:val="21"/>
              </w:rPr>
            </w:pPr>
          </w:p>
          <w:p>
            <w:pPr>
              <w:spacing w:line="272" w:lineRule="auto"/>
              <w:rPr>
                <w:rFonts w:ascii="Arial"/>
                <w:sz w:val="21"/>
              </w:rPr>
            </w:pPr>
          </w:p>
          <w:p>
            <w:pPr>
              <w:pStyle w:val="20"/>
              <w:spacing w:before="69" w:line="219" w:lineRule="auto"/>
              <w:ind w:left="434"/>
              <w:rPr>
                <w:sz w:val="21"/>
                <w:szCs w:val="21"/>
              </w:rPr>
            </w:pPr>
            <w:r>
              <w:rPr>
                <w:spacing w:val="12"/>
                <w:sz w:val="21"/>
                <w:szCs w:val="21"/>
              </w:rPr>
              <w:t>产出</w:t>
            </w:r>
          </w:p>
        </w:tc>
        <w:tc>
          <w:tcPr>
            <w:tcW w:w="1548" w:type="dxa"/>
            <w:gridSpan w:val="2"/>
            <w:vMerge w:val="restart"/>
            <w:tcBorders>
              <w:bottom w:val="nil"/>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20"/>
              <w:spacing w:before="69" w:line="183" w:lineRule="auto"/>
              <w:ind w:left="661"/>
              <w:rPr>
                <w:sz w:val="21"/>
                <w:szCs w:val="21"/>
              </w:rPr>
            </w:pPr>
            <w:r>
              <w:rPr>
                <w:spacing w:val="-3"/>
                <w:sz w:val="21"/>
                <w:szCs w:val="21"/>
              </w:rPr>
              <w:t>60</w:t>
            </w:r>
          </w:p>
        </w:tc>
        <w:tc>
          <w:tcPr>
            <w:tcW w:w="880" w:type="dxa"/>
            <w:gridSpan w:val="2"/>
            <w:vAlign w:val="top"/>
          </w:tcPr>
          <w:p>
            <w:pPr>
              <w:pStyle w:val="20"/>
              <w:spacing w:before="50" w:line="246" w:lineRule="auto"/>
              <w:ind w:left="322" w:right="123" w:hanging="209"/>
              <w:rPr>
                <w:sz w:val="21"/>
                <w:szCs w:val="21"/>
              </w:rPr>
            </w:pPr>
            <w:r>
              <w:rPr>
                <w:spacing w:val="-3"/>
                <w:sz w:val="21"/>
                <w:szCs w:val="21"/>
              </w:rPr>
              <w:t>产出数</w:t>
            </w:r>
            <w:r>
              <w:rPr>
                <w:sz w:val="21"/>
                <w:szCs w:val="21"/>
              </w:rPr>
              <w:t xml:space="preserve"> 量</w:t>
            </w:r>
          </w:p>
        </w:tc>
        <w:tc>
          <w:tcPr>
            <w:tcW w:w="1408" w:type="dxa"/>
            <w:vAlign w:val="top"/>
          </w:tcPr>
          <w:p>
            <w:pPr>
              <w:pStyle w:val="20"/>
              <w:spacing w:before="264" w:line="184" w:lineRule="auto"/>
              <w:ind w:left="604"/>
              <w:rPr>
                <w:sz w:val="21"/>
                <w:szCs w:val="21"/>
              </w:rPr>
            </w:pPr>
            <w:r>
              <w:rPr>
                <w:spacing w:val="-6"/>
                <w:sz w:val="21"/>
                <w:szCs w:val="21"/>
              </w:rPr>
              <w:t>10</w:t>
            </w:r>
          </w:p>
        </w:tc>
        <w:tc>
          <w:tcPr>
            <w:tcW w:w="1158" w:type="dxa"/>
            <w:gridSpan w:val="2"/>
            <w:vAlign w:val="top"/>
          </w:tcPr>
          <w:p>
            <w:pPr>
              <w:pStyle w:val="20"/>
              <w:spacing w:before="61" w:line="241" w:lineRule="auto"/>
              <w:ind w:left="476" w:right="152" w:hanging="319"/>
              <w:rPr>
                <w:sz w:val="21"/>
                <w:szCs w:val="21"/>
              </w:rPr>
            </w:pPr>
            <w:r>
              <w:rPr>
                <w:spacing w:val="2"/>
                <w:sz w:val="21"/>
                <w:szCs w:val="21"/>
              </w:rPr>
              <w:t>实际完成</w:t>
            </w:r>
            <w:r>
              <w:rPr>
                <w:sz w:val="21"/>
                <w:szCs w:val="21"/>
              </w:rPr>
              <w:t xml:space="preserve"> 率</w:t>
            </w:r>
          </w:p>
        </w:tc>
        <w:tc>
          <w:tcPr>
            <w:tcW w:w="949" w:type="dxa"/>
            <w:gridSpan w:val="2"/>
            <w:vAlign w:val="top"/>
          </w:tcPr>
          <w:p>
            <w:pPr>
              <w:pStyle w:val="20"/>
              <w:spacing w:before="264" w:line="184" w:lineRule="auto"/>
              <w:ind w:left="367"/>
              <w:rPr>
                <w:sz w:val="21"/>
                <w:szCs w:val="21"/>
              </w:rPr>
            </w:pPr>
            <w:r>
              <w:rPr>
                <w:spacing w:val="-6"/>
                <w:sz w:val="21"/>
                <w:szCs w:val="21"/>
              </w:rPr>
              <w:t>10</w:t>
            </w:r>
          </w:p>
        </w:tc>
        <w:tc>
          <w:tcPr>
            <w:tcW w:w="1543" w:type="dxa"/>
            <w:vAlign w:val="top"/>
          </w:tcPr>
          <w:p>
            <w:pPr>
              <w:pStyle w:val="20"/>
              <w:spacing w:before="264" w:line="184" w:lineRule="auto"/>
              <w:ind w:left="658"/>
              <w:rPr>
                <w:sz w:val="21"/>
                <w:szCs w:val="21"/>
              </w:rPr>
            </w:pPr>
            <w:r>
              <w:rPr>
                <w:spacing w:val="-6"/>
                <w:sz w:val="21"/>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1"/>
          <w:wAfter w:w="49" w:type="dxa"/>
          <w:trHeight w:val="629" w:hRule="atLeast"/>
        </w:trPr>
        <w:tc>
          <w:tcPr>
            <w:tcW w:w="1294" w:type="dxa"/>
            <w:vMerge w:val="continue"/>
            <w:tcBorders>
              <w:top w:val="nil"/>
              <w:bottom w:val="nil"/>
            </w:tcBorders>
            <w:vAlign w:val="top"/>
          </w:tcPr>
          <w:p>
            <w:pPr>
              <w:rPr>
                <w:rFonts w:ascii="Arial"/>
                <w:sz w:val="21"/>
              </w:rPr>
            </w:pPr>
          </w:p>
        </w:tc>
        <w:tc>
          <w:tcPr>
            <w:tcW w:w="1548" w:type="dxa"/>
            <w:gridSpan w:val="2"/>
            <w:vMerge w:val="continue"/>
            <w:tcBorders>
              <w:top w:val="nil"/>
              <w:bottom w:val="nil"/>
            </w:tcBorders>
            <w:vAlign w:val="top"/>
          </w:tcPr>
          <w:p>
            <w:pPr>
              <w:rPr>
                <w:rFonts w:ascii="Arial"/>
                <w:sz w:val="21"/>
              </w:rPr>
            </w:pPr>
          </w:p>
        </w:tc>
        <w:tc>
          <w:tcPr>
            <w:tcW w:w="880" w:type="dxa"/>
            <w:gridSpan w:val="2"/>
            <w:vAlign w:val="top"/>
          </w:tcPr>
          <w:p>
            <w:pPr>
              <w:pStyle w:val="20"/>
              <w:spacing w:before="52" w:line="249" w:lineRule="auto"/>
              <w:ind w:left="322" w:right="91" w:hanging="209"/>
              <w:rPr>
                <w:sz w:val="21"/>
                <w:szCs w:val="21"/>
              </w:rPr>
            </w:pPr>
            <w:r>
              <w:rPr>
                <w:spacing w:val="7"/>
                <w:sz w:val="21"/>
                <w:szCs w:val="21"/>
              </w:rPr>
              <w:t>产出质</w:t>
            </w:r>
            <w:r>
              <w:rPr>
                <w:spacing w:val="1"/>
                <w:sz w:val="21"/>
                <w:szCs w:val="21"/>
              </w:rPr>
              <w:t xml:space="preserve"> </w:t>
            </w:r>
            <w:r>
              <w:rPr>
                <w:sz w:val="21"/>
                <w:szCs w:val="21"/>
              </w:rPr>
              <w:t>量</w:t>
            </w:r>
          </w:p>
        </w:tc>
        <w:tc>
          <w:tcPr>
            <w:tcW w:w="1408" w:type="dxa"/>
            <w:vAlign w:val="top"/>
          </w:tcPr>
          <w:p>
            <w:pPr>
              <w:pStyle w:val="20"/>
              <w:spacing w:before="264" w:line="184" w:lineRule="auto"/>
              <w:ind w:left="604"/>
              <w:rPr>
                <w:sz w:val="21"/>
                <w:szCs w:val="21"/>
              </w:rPr>
            </w:pPr>
            <w:r>
              <w:rPr>
                <w:spacing w:val="-6"/>
                <w:sz w:val="21"/>
                <w:szCs w:val="21"/>
              </w:rPr>
              <w:t>10</w:t>
            </w:r>
          </w:p>
        </w:tc>
        <w:tc>
          <w:tcPr>
            <w:tcW w:w="1158" w:type="dxa"/>
            <w:gridSpan w:val="2"/>
            <w:vAlign w:val="top"/>
          </w:tcPr>
          <w:p>
            <w:pPr>
              <w:pStyle w:val="20"/>
              <w:spacing w:before="52" w:line="249" w:lineRule="auto"/>
              <w:ind w:left="476" w:right="171" w:hanging="319"/>
              <w:rPr>
                <w:sz w:val="21"/>
                <w:szCs w:val="21"/>
              </w:rPr>
            </w:pPr>
            <w:r>
              <w:rPr>
                <w:spacing w:val="-3"/>
                <w:sz w:val="21"/>
                <w:szCs w:val="21"/>
              </w:rPr>
              <w:t>质量达标</w:t>
            </w:r>
            <w:r>
              <w:rPr>
                <w:spacing w:val="1"/>
                <w:sz w:val="21"/>
                <w:szCs w:val="21"/>
              </w:rPr>
              <w:t xml:space="preserve"> </w:t>
            </w:r>
            <w:r>
              <w:rPr>
                <w:sz w:val="21"/>
                <w:szCs w:val="21"/>
              </w:rPr>
              <w:t>率</w:t>
            </w:r>
          </w:p>
        </w:tc>
        <w:tc>
          <w:tcPr>
            <w:tcW w:w="949" w:type="dxa"/>
            <w:gridSpan w:val="2"/>
            <w:vAlign w:val="top"/>
          </w:tcPr>
          <w:p>
            <w:pPr>
              <w:pStyle w:val="20"/>
              <w:spacing w:before="264" w:line="184" w:lineRule="auto"/>
              <w:ind w:left="367"/>
              <w:rPr>
                <w:sz w:val="21"/>
                <w:szCs w:val="21"/>
              </w:rPr>
            </w:pPr>
            <w:r>
              <w:rPr>
                <w:spacing w:val="-6"/>
                <w:sz w:val="21"/>
                <w:szCs w:val="21"/>
              </w:rPr>
              <w:t>10</w:t>
            </w:r>
          </w:p>
        </w:tc>
        <w:tc>
          <w:tcPr>
            <w:tcW w:w="1543" w:type="dxa"/>
            <w:vAlign w:val="top"/>
          </w:tcPr>
          <w:p>
            <w:pPr>
              <w:pStyle w:val="20"/>
              <w:spacing w:before="264" w:line="184" w:lineRule="auto"/>
              <w:ind w:left="658"/>
              <w:rPr>
                <w:sz w:val="21"/>
                <w:szCs w:val="21"/>
              </w:rPr>
            </w:pPr>
            <w:r>
              <w:rPr>
                <w:spacing w:val="-6"/>
                <w:sz w:val="21"/>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1"/>
          <w:wAfter w:w="49" w:type="dxa"/>
          <w:trHeight w:val="619" w:hRule="atLeast"/>
        </w:trPr>
        <w:tc>
          <w:tcPr>
            <w:tcW w:w="1294" w:type="dxa"/>
            <w:vMerge w:val="continue"/>
            <w:tcBorders>
              <w:top w:val="nil"/>
              <w:bottom w:val="nil"/>
            </w:tcBorders>
            <w:vAlign w:val="top"/>
          </w:tcPr>
          <w:p>
            <w:pPr>
              <w:rPr>
                <w:rFonts w:ascii="Arial"/>
                <w:sz w:val="21"/>
              </w:rPr>
            </w:pPr>
          </w:p>
        </w:tc>
        <w:tc>
          <w:tcPr>
            <w:tcW w:w="1548" w:type="dxa"/>
            <w:gridSpan w:val="2"/>
            <w:vMerge w:val="continue"/>
            <w:tcBorders>
              <w:top w:val="nil"/>
              <w:bottom w:val="nil"/>
            </w:tcBorders>
            <w:vAlign w:val="top"/>
          </w:tcPr>
          <w:p>
            <w:pPr>
              <w:rPr>
                <w:rFonts w:ascii="Arial"/>
                <w:sz w:val="21"/>
              </w:rPr>
            </w:pPr>
          </w:p>
        </w:tc>
        <w:tc>
          <w:tcPr>
            <w:tcW w:w="880" w:type="dxa"/>
            <w:gridSpan w:val="2"/>
            <w:vAlign w:val="top"/>
          </w:tcPr>
          <w:p>
            <w:pPr>
              <w:pStyle w:val="20"/>
              <w:spacing w:before="53" w:line="242" w:lineRule="auto"/>
              <w:ind w:left="322" w:right="102" w:hanging="209"/>
              <w:rPr>
                <w:sz w:val="21"/>
                <w:szCs w:val="21"/>
              </w:rPr>
            </w:pPr>
            <w:r>
              <w:rPr>
                <w:spacing w:val="4"/>
                <w:sz w:val="21"/>
                <w:szCs w:val="21"/>
              </w:rPr>
              <w:t>产出时</w:t>
            </w:r>
            <w:r>
              <w:rPr>
                <w:sz w:val="21"/>
                <w:szCs w:val="21"/>
              </w:rPr>
              <w:t xml:space="preserve"> 效</w:t>
            </w:r>
          </w:p>
        </w:tc>
        <w:tc>
          <w:tcPr>
            <w:tcW w:w="1408" w:type="dxa"/>
            <w:vAlign w:val="top"/>
          </w:tcPr>
          <w:p>
            <w:pPr>
              <w:pStyle w:val="20"/>
              <w:spacing w:before="265" w:line="184" w:lineRule="auto"/>
              <w:ind w:left="604"/>
              <w:rPr>
                <w:sz w:val="21"/>
                <w:szCs w:val="21"/>
              </w:rPr>
            </w:pPr>
            <w:r>
              <w:rPr>
                <w:spacing w:val="-6"/>
                <w:sz w:val="21"/>
                <w:szCs w:val="21"/>
              </w:rPr>
              <w:t>10</w:t>
            </w:r>
          </w:p>
        </w:tc>
        <w:tc>
          <w:tcPr>
            <w:tcW w:w="1158" w:type="dxa"/>
            <w:gridSpan w:val="2"/>
            <w:vAlign w:val="top"/>
          </w:tcPr>
          <w:p>
            <w:pPr>
              <w:pStyle w:val="20"/>
              <w:spacing w:before="63"/>
              <w:ind w:left="476" w:right="149" w:hanging="319"/>
              <w:rPr>
                <w:sz w:val="21"/>
                <w:szCs w:val="21"/>
              </w:rPr>
            </w:pPr>
            <w:r>
              <w:rPr>
                <w:spacing w:val="3"/>
                <w:sz w:val="21"/>
                <w:szCs w:val="21"/>
              </w:rPr>
              <w:t>完成及时</w:t>
            </w:r>
            <w:r>
              <w:rPr>
                <w:sz w:val="21"/>
                <w:szCs w:val="21"/>
              </w:rPr>
              <w:t xml:space="preserve"> 性</w:t>
            </w:r>
          </w:p>
        </w:tc>
        <w:tc>
          <w:tcPr>
            <w:tcW w:w="949" w:type="dxa"/>
            <w:gridSpan w:val="2"/>
            <w:vAlign w:val="top"/>
          </w:tcPr>
          <w:p>
            <w:pPr>
              <w:pStyle w:val="20"/>
              <w:spacing w:before="265" w:line="184" w:lineRule="auto"/>
              <w:ind w:left="367"/>
              <w:rPr>
                <w:sz w:val="21"/>
                <w:szCs w:val="21"/>
              </w:rPr>
            </w:pPr>
            <w:r>
              <w:rPr>
                <w:spacing w:val="-6"/>
                <w:sz w:val="21"/>
                <w:szCs w:val="21"/>
              </w:rPr>
              <w:t>10</w:t>
            </w:r>
          </w:p>
        </w:tc>
        <w:tc>
          <w:tcPr>
            <w:tcW w:w="1543" w:type="dxa"/>
            <w:vAlign w:val="top"/>
          </w:tcPr>
          <w:p>
            <w:pPr>
              <w:pStyle w:val="20"/>
              <w:spacing w:before="265" w:line="184" w:lineRule="auto"/>
              <w:ind w:left="658"/>
              <w:rPr>
                <w:sz w:val="21"/>
                <w:szCs w:val="21"/>
              </w:rPr>
            </w:pPr>
            <w:r>
              <w:rPr>
                <w:spacing w:val="-6"/>
                <w:sz w:val="21"/>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1"/>
          <w:wAfter w:w="49" w:type="dxa"/>
          <w:trHeight w:val="620" w:hRule="atLeast"/>
        </w:trPr>
        <w:tc>
          <w:tcPr>
            <w:tcW w:w="1294" w:type="dxa"/>
            <w:vMerge w:val="continue"/>
            <w:tcBorders>
              <w:top w:val="nil"/>
            </w:tcBorders>
            <w:vAlign w:val="top"/>
          </w:tcPr>
          <w:p>
            <w:pPr>
              <w:rPr>
                <w:rFonts w:ascii="Arial"/>
                <w:sz w:val="21"/>
              </w:rPr>
            </w:pPr>
          </w:p>
        </w:tc>
        <w:tc>
          <w:tcPr>
            <w:tcW w:w="1548" w:type="dxa"/>
            <w:gridSpan w:val="2"/>
            <w:vMerge w:val="continue"/>
            <w:tcBorders>
              <w:top w:val="nil"/>
              <w:bottom w:val="nil"/>
            </w:tcBorders>
            <w:vAlign w:val="top"/>
          </w:tcPr>
          <w:p>
            <w:pPr>
              <w:rPr>
                <w:rFonts w:ascii="Arial"/>
                <w:sz w:val="21"/>
              </w:rPr>
            </w:pPr>
          </w:p>
        </w:tc>
        <w:tc>
          <w:tcPr>
            <w:tcW w:w="880" w:type="dxa"/>
            <w:gridSpan w:val="2"/>
            <w:vAlign w:val="top"/>
          </w:tcPr>
          <w:p>
            <w:pPr>
              <w:pStyle w:val="20"/>
              <w:spacing w:before="52" w:line="245" w:lineRule="auto"/>
              <w:ind w:left="322" w:right="123" w:hanging="209"/>
              <w:rPr>
                <w:sz w:val="21"/>
                <w:szCs w:val="21"/>
              </w:rPr>
            </w:pPr>
            <w:r>
              <w:rPr>
                <w:spacing w:val="-3"/>
                <w:sz w:val="21"/>
                <w:szCs w:val="21"/>
              </w:rPr>
              <w:t>产出成</w:t>
            </w:r>
            <w:r>
              <w:rPr>
                <w:sz w:val="21"/>
                <w:szCs w:val="21"/>
              </w:rPr>
              <w:t xml:space="preserve"> 本</w:t>
            </w:r>
          </w:p>
        </w:tc>
        <w:tc>
          <w:tcPr>
            <w:tcW w:w="1408" w:type="dxa"/>
            <w:vAlign w:val="top"/>
          </w:tcPr>
          <w:p>
            <w:pPr>
              <w:pStyle w:val="20"/>
              <w:spacing w:before="266" w:line="184" w:lineRule="auto"/>
              <w:ind w:left="604"/>
              <w:rPr>
                <w:sz w:val="21"/>
                <w:szCs w:val="21"/>
              </w:rPr>
            </w:pPr>
            <w:r>
              <w:rPr>
                <w:spacing w:val="-6"/>
                <w:sz w:val="21"/>
                <w:szCs w:val="21"/>
              </w:rPr>
              <w:t>10</w:t>
            </w:r>
          </w:p>
        </w:tc>
        <w:tc>
          <w:tcPr>
            <w:tcW w:w="1158" w:type="dxa"/>
            <w:gridSpan w:val="2"/>
            <w:vAlign w:val="top"/>
          </w:tcPr>
          <w:p>
            <w:pPr>
              <w:pStyle w:val="20"/>
              <w:spacing w:before="52" w:line="245" w:lineRule="auto"/>
              <w:ind w:left="476" w:right="143" w:hanging="319"/>
              <w:rPr>
                <w:sz w:val="21"/>
                <w:szCs w:val="21"/>
              </w:rPr>
            </w:pPr>
            <w:r>
              <w:rPr>
                <w:spacing w:val="4"/>
                <w:sz w:val="21"/>
                <w:szCs w:val="21"/>
              </w:rPr>
              <w:t>成本节约</w:t>
            </w:r>
            <w:r>
              <w:rPr>
                <w:spacing w:val="1"/>
                <w:sz w:val="21"/>
                <w:szCs w:val="21"/>
              </w:rPr>
              <w:t xml:space="preserve"> </w:t>
            </w:r>
            <w:r>
              <w:rPr>
                <w:sz w:val="21"/>
                <w:szCs w:val="21"/>
              </w:rPr>
              <w:t>率</w:t>
            </w:r>
          </w:p>
        </w:tc>
        <w:tc>
          <w:tcPr>
            <w:tcW w:w="949" w:type="dxa"/>
            <w:gridSpan w:val="2"/>
            <w:vAlign w:val="top"/>
          </w:tcPr>
          <w:p>
            <w:pPr>
              <w:pStyle w:val="20"/>
              <w:spacing w:before="266" w:line="184" w:lineRule="auto"/>
              <w:ind w:left="367"/>
              <w:rPr>
                <w:sz w:val="21"/>
                <w:szCs w:val="21"/>
              </w:rPr>
            </w:pPr>
            <w:r>
              <w:rPr>
                <w:spacing w:val="-6"/>
                <w:sz w:val="21"/>
                <w:szCs w:val="21"/>
              </w:rPr>
              <w:t>10</w:t>
            </w:r>
          </w:p>
        </w:tc>
        <w:tc>
          <w:tcPr>
            <w:tcW w:w="1543" w:type="dxa"/>
            <w:vAlign w:val="top"/>
          </w:tcPr>
          <w:p>
            <w:pPr>
              <w:pStyle w:val="20"/>
              <w:spacing w:before="266" w:line="184" w:lineRule="auto"/>
              <w:ind w:left="658"/>
              <w:rPr>
                <w:sz w:val="21"/>
                <w:szCs w:val="21"/>
              </w:rPr>
            </w:pPr>
            <w:r>
              <w:rPr>
                <w:spacing w:val="-6"/>
                <w:sz w:val="21"/>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1"/>
          <w:wAfter w:w="49" w:type="dxa"/>
          <w:trHeight w:val="1249" w:hRule="atLeast"/>
        </w:trPr>
        <w:tc>
          <w:tcPr>
            <w:tcW w:w="1294" w:type="dxa"/>
            <w:vMerge w:val="restart"/>
            <w:tcBorders>
              <w:bottom w:val="nil"/>
            </w:tcBorders>
            <w:vAlign w:val="top"/>
          </w:tcPr>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line="282" w:lineRule="auto"/>
              <w:rPr>
                <w:rFonts w:ascii="Arial"/>
                <w:sz w:val="21"/>
              </w:rPr>
            </w:pPr>
          </w:p>
          <w:p>
            <w:pPr>
              <w:spacing w:line="282" w:lineRule="auto"/>
              <w:rPr>
                <w:rFonts w:ascii="Arial"/>
                <w:sz w:val="21"/>
              </w:rPr>
            </w:pPr>
          </w:p>
          <w:p>
            <w:pPr>
              <w:pStyle w:val="20"/>
              <w:spacing w:before="68" w:line="220" w:lineRule="auto"/>
              <w:ind w:left="434"/>
              <w:rPr>
                <w:sz w:val="21"/>
                <w:szCs w:val="21"/>
              </w:rPr>
            </w:pPr>
            <w:r>
              <w:rPr>
                <w:spacing w:val="4"/>
                <w:sz w:val="21"/>
                <w:szCs w:val="21"/>
              </w:rPr>
              <w:t>效益</w:t>
            </w:r>
          </w:p>
        </w:tc>
        <w:tc>
          <w:tcPr>
            <w:tcW w:w="1548" w:type="dxa"/>
            <w:gridSpan w:val="2"/>
            <w:vMerge w:val="continue"/>
            <w:tcBorders>
              <w:top w:val="nil"/>
              <w:bottom w:val="nil"/>
            </w:tcBorders>
            <w:vAlign w:val="top"/>
          </w:tcPr>
          <w:p>
            <w:pPr>
              <w:rPr>
                <w:rFonts w:ascii="Arial"/>
                <w:sz w:val="21"/>
              </w:rPr>
            </w:pPr>
          </w:p>
        </w:tc>
        <w:tc>
          <w:tcPr>
            <w:tcW w:w="880" w:type="dxa"/>
            <w:gridSpan w:val="2"/>
            <w:vAlign w:val="top"/>
          </w:tcPr>
          <w:p>
            <w:pPr>
              <w:spacing w:line="312" w:lineRule="auto"/>
              <w:rPr>
                <w:rFonts w:ascii="Arial"/>
                <w:sz w:val="21"/>
              </w:rPr>
            </w:pPr>
          </w:p>
          <w:p>
            <w:pPr>
              <w:pStyle w:val="20"/>
              <w:spacing w:before="68" w:line="252" w:lineRule="auto"/>
              <w:ind w:left="322" w:right="124" w:hanging="209"/>
              <w:rPr>
                <w:sz w:val="21"/>
                <w:szCs w:val="21"/>
              </w:rPr>
            </w:pPr>
            <w:r>
              <w:rPr>
                <w:spacing w:val="-4"/>
                <w:sz w:val="21"/>
                <w:szCs w:val="21"/>
              </w:rPr>
              <w:t>社会效</w:t>
            </w:r>
            <w:r>
              <w:rPr>
                <w:spacing w:val="1"/>
                <w:sz w:val="21"/>
                <w:szCs w:val="21"/>
              </w:rPr>
              <w:t xml:space="preserve"> </w:t>
            </w:r>
            <w:r>
              <w:rPr>
                <w:sz w:val="21"/>
                <w:szCs w:val="21"/>
              </w:rPr>
              <w:t>益</w:t>
            </w:r>
          </w:p>
        </w:tc>
        <w:tc>
          <w:tcPr>
            <w:tcW w:w="1408" w:type="dxa"/>
            <w:vAlign w:val="top"/>
          </w:tcPr>
          <w:p>
            <w:pPr>
              <w:spacing w:line="253" w:lineRule="auto"/>
              <w:rPr>
                <w:rFonts w:ascii="Arial"/>
                <w:sz w:val="21"/>
              </w:rPr>
            </w:pPr>
          </w:p>
          <w:p>
            <w:pPr>
              <w:spacing w:line="254" w:lineRule="auto"/>
              <w:rPr>
                <w:rFonts w:ascii="Arial"/>
                <w:sz w:val="21"/>
              </w:rPr>
            </w:pPr>
          </w:p>
          <w:p>
            <w:pPr>
              <w:pStyle w:val="20"/>
              <w:spacing w:before="68" w:line="182" w:lineRule="auto"/>
              <w:ind w:left="655"/>
              <w:rPr>
                <w:sz w:val="21"/>
                <w:szCs w:val="21"/>
              </w:rPr>
            </w:pPr>
            <w:r>
              <w:rPr>
                <w:sz w:val="21"/>
                <w:szCs w:val="21"/>
              </w:rPr>
              <w:t>5</w:t>
            </w:r>
          </w:p>
        </w:tc>
        <w:tc>
          <w:tcPr>
            <w:tcW w:w="1158" w:type="dxa"/>
            <w:gridSpan w:val="2"/>
            <w:vAlign w:val="top"/>
          </w:tcPr>
          <w:p>
            <w:pPr>
              <w:pStyle w:val="20"/>
              <w:spacing w:before="64" w:line="220" w:lineRule="auto"/>
              <w:ind w:left="157"/>
              <w:rPr>
                <w:sz w:val="21"/>
                <w:szCs w:val="21"/>
              </w:rPr>
            </w:pPr>
            <w:r>
              <w:rPr>
                <w:spacing w:val="-2"/>
                <w:sz w:val="21"/>
                <w:szCs w:val="21"/>
              </w:rPr>
              <w:t>巩固脱贫</w:t>
            </w:r>
          </w:p>
          <w:p>
            <w:pPr>
              <w:pStyle w:val="20"/>
              <w:spacing w:before="79" w:line="220" w:lineRule="auto"/>
              <w:ind w:left="157"/>
              <w:rPr>
                <w:sz w:val="21"/>
                <w:szCs w:val="21"/>
              </w:rPr>
            </w:pPr>
            <w:r>
              <w:rPr>
                <w:spacing w:val="-2"/>
                <w:sz w:val="21"/>
                <w:szCs w:val="21"/>
              </w:rPr>
              <w:t>攻坚成效</w:t>
            </w:r>
          </w:p>
          <w:p>
            <w:pPr>
              <w:pStyle w:val="20"/>
              <w:spacing w:before="47" w:line="219" w:lineRule="auto"/>
              <w:ind w:left="157"/>
              <w:rPr>
                <w:sz w:val="21"/>
                <w:szCs w:val="21"/>
              </w:rPr>
            </w:pPr>
            <w:r>
              <w:rPr>
                <w:spacing w:val="2"/>
                <w:sz w:val="21"/>
                <w:szCs w:val="21"/>
              </w:rPr>
              <w:t>工作宣传</w:t>
            </w:r>
          </w:p>
          <w:p>
            <w:pPr>
              <w:pStyle w:val="20"/>
              <w:spacing w:before="82" w:line="189" w:lineRule="auto"/>
              <w:ind w:left="266"/>
              <w:rPr>
                <w:sz w:val="21"/>
                <w:szCs w:val="21"/>
              </w:rPr>
            </w:pPr>
            <w:r>
              <w:rPr>
                <w:spacing w:val="-3"/>
                <w:sz w:val="21"/>
                <w:szCs w:val="21"/>
              </w:rPr>
              <w:t>覆盖率</w:t>
            </w:r>
          </w:p>
        </w:tc>
        <w:tc>
          <w:tcPr>
            <w:tcW w:w="949" w:type="dxa"/>
            <w:gridSpan w:val="2"/>
            <w:vAlign w:val="top"/>
          </w:tcPr>
          <w:p>
            <w:pPr>
              <w:spacing w:line="253" w:lineRule="auto"/>
              <w:rPr>
                <w:rFonts w:ascii="Arial"/>
                <w:sz w:val="21"/>
              </w:rPr>
            </w:pPr>
          </w:p>
          <w:p>
            <w:pPr>
              <w:spacing w:line="254" w:lineRule="auto"/>
              <w:rPr>
                <w:rFonts w:ascii="Arial"/>
                <w:sz w:val="21"/>
              </w:rPr>
            </w:pPr>
          </w:p>
          <w:p>
            <w:pPr>
              <w:pStyle w:val="20"/>
              <w:spacing w:before="68" w:line="182" w:lineRule="auto"/>
              <w:ind w:left="417"/>
              <w:rPr>
                <w:sz w:val="21"/>
                <w:szCs w:val="21"/>
              </w:rPr>
            </w:pPr>
            <w:r>
              <w:rPr>
                <w:sz w:val="21"/>
                <w:szCs w:val="21"/>
              </w:rPr>
              <w:t>5</w:t>
            </w:r>
          </w:p>
        </w:tc>
        <w:tc>
          <w:tcPr>
            <w:tcW w:w="1543" w:type="dxa"/>
            <w:vAlign w:val="top"/>
          </w:tcPr>
          <w:p>
            <w:pPr>
              <w:spacing w:line="253" w:lineRule="auto"/>
              <w:rPr>
                <w:rFonts w:ascii="Arial"/>
                <w:sz w:val="21"/>
              </w:rPr>
            </w:pPr>
          </w:p>
          <w:p>
            <w:pPr>
              <w:spacing w:line="254" w:lineRule="auto"/>
              <w:rPr>
                <w:rFonts w:ascii="Arial"/>
                <w:sz w:val="21"/>
              </w:rPr>
            </w:pPr>
          </w:p>
          <w:p>
            <w:pPr>
              <w:pStyle w:val="20"/>
              <w:spacing w:before="68" w:line="182" w:lineRule="auto"/>
              <w:ind w:left="709"/>
              <w:rPr>
                <w:sz w:val="21"/>
                <w:szCs w:val="21"/>
              </w:rPr>
            </w:pPr>
            <w:r>
              <w:rPr>
                <w:sz w:val="21"/>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1"/>
          <w:wAfter w:w="49" w:type="dxa"/>
          <w:trHeight w:val="1259" w:hRule="atLeast"/>
        </w:trPr>
        <w:tc>
          <w:tcPr>
            <w:tcW w:w="1294" w:type="dxa"/>
            <w:vMerge w:val="continue"/>
            <w:tcBorders>
              <w:top w:val="nil"/>
              <w:bottom w:val="nil"/>
            </w:tcBorders>
            <w:vAlign w:val="top"/>
          </w:tcPr>
          <w:p>
            <w:pPr>
              <w:rPr>
                <w:rFonts w:ascii="Arial"/>
                <w:sz w:val="21"/>
              </w:rPr>
            </w:pPr>
          </w:p>
        </w:tc>
        <w:tc>
          <w:tcPr>
            <w:tcW w:w="1548" w:type="dxa"/>
            <w:gridSpan w:val="2"/>
            <w:vMerge w:val="continue"/>
            <w:tcBorders>
              <w:top w:val="nil"/>
              <w:bottom w:val="nil"/>
            </w:tcBorders>
            <w:vAlign w:val="top"/>
          </w:tcPr>
          <w:p>
            <w:pPr>
              <w:rPr>
                <w:rFonts w:ascii="Arial"/>
                <w:sz w:val="21"/>
              </w:rPr>
            </w:pPr>
          </w:p>
        </w:tc>
        <w:tc>
          <w:tcPr>
            <w:tcW w:w="880" w:type="dxa"/>
            <w:gridSpan w:val="2"/>
            <w:vAlign w:val="top"/>
          </w:tcPr>
          <w:p>
            <w:pPr>
              <w:spacing w:line="315" w:lineRule="auto"/>
              <w:rPr>
                <w:rFonts w:ascii="Arial"/>
                <w:sz w:val="21"/>
              </w:rPr>
            </w:pPr>
          </w:p>
          <w:p>
            <w:pPr>
              <w:pStyle w:val="20"/>
              <w:spacing w:before="68" w:line="252" w:lineRule="auto"/>
              <w:ind w:left="212" w:right="104" w:hanging="99"/>
              <w:rPr>
                <w:sz w:val="21"/>
                <w:szCs w:val="21"/>
              </w:rPr>
            </w:pPr>
            <w:r>
              <w:rPr>
                <w:spacing w:val="3"/>
                <w:sz w:val="21"/>
                <w:szCs w:val="21"/>
              </w:rPr>
              <w:t>可持续</w:t>
            </w:r>
            <w:r>
              <w:rPr>
                <w:sz w:val="21"/>
                <w:szCs w:val="21"/>
              </w:rPr>
              <w:t xml:space="preserve"> </w:t>
            </w:r>
            <w:r>
              <w:rPr>
                <w:spacing w:val="8"/>
                <w:sz w:val="21"/>
                <w:szCs w:val="21"/>
              </w:rPr>
              <w:t>影响</w:t>
            </w:r>
          </w:p>
        </w:tc>
        <w:tc>
          <w:tcPr>
            <w:tcW w:w="1408" w:type="dxa"/>
            <w:vAlign w:val="top"/>
          </w:tcPr>
          <w:p>
            <w:pPr>
              <w:spacing w:line="259" w:lineRule="auto"/>
              <w:rPr>
                <w:rFonts w:ascii="Arial"/>
                <w:sz w:val="21"/>
              </w:rPr>
            </w:pPr>
          </w:p>
          <w:p>
            <w:pPr>
              <w:spacing w:line="259" w:lineRule="auto"/>
              <w:rPr>
                <w:rFonts w:ascii="Arial"/>
                <w:sz w:val="21"/>
              </w:rPr>
            </w:pPr>
          </w:p>
          <w:p>
            <w:pPr>
              <w:pStyle w:val="20"/>
              <w:spacing w:before="68" w:line="182" w:lineRule="auto"/>
              <w:ind w:left="655"/>
              <w:rPr>
                <w:sz w:val="21"/>
                <w:szCs w:val="21"/>
              </w:rPr>
            </w:pPr>
            <w:r>
              <w:rPr>
                <w:sz w:val="21"/>
                <w:szCs w:val="21"/>
              </w:rPr>
              <w:t>5</w:t>
            </w:r>
          </w:p>
        </w:tc>
        <w:tc>
          <w:tcPr>
            <w:tcW w:w="1158" w:type="dxa"/>
            <w:gridSpan w:val="2"/>
            <w:vAlign w:val="top"/>
          </w:tcPr>
          <w:p>
            <w:pPr>
              <w:pStyle w:val="20"/>
              <w:spacing w:before="84" w:line="256" w:lineRule="auto"/>
              <w:ind w:left="157" w:right="150"/>
              <w:jc w:val="both"/>
              <w:rPr>
                <w:sz w:val="21"/>
                <w:szCs w:val="21"/>
              </w:rPr>
            </w:pPr>
            <w:r>
              <w:rPr>
                <w:spacing w:val="-3"/>
                <w:sz w:val="21"/>
                <w:szCs w:val="21"/>
              </w:rPr>
              <w:t>巩固脱贫</w:t>
            </w:r>
            <w:r>
              <w:rPr>
                <w:spacing w:val="1"/>
                <w:sz w:val="21"/>
                <w:szCs w:val="21"/>
              </w:rPr>
              <w:t xml:space="preserve"> </w:t>
            </w:r>
            <w:r>
              <w:rPr>
                <w:spacing w:val="-3"/>
                <w:sz w:val="21"/>
                <w:szCs w:val="21"/>
              </w:rPr>
              <w:t>攻坚成效</w:t>
            </w:r>
            <w:r>
              <w:rPr>
                <w:spacing w:val="1"/>
                <w:sz w:val="21"/>
                <w:szCs w:val="21"/>
              </w:rPr>
              <w:t xml:space="preserve"> </w:t>
            </w:r>
            <w:r>
              <w:rPr>
                <w:spacing w:val="2"/>
                <w:sz w:val="21"/>
                <w:szCs w:val="21"/>
              </w:rPr>
              <w:t>工作持续</w:t>
            </w:r>
            <w:r>
              <w:rPr>
                <w:spacing w:val="1"/>
                <w:sz w:val="21"/>
                <w:szCs w:val="21"/>
              </w:rPr>
              <w:t xml:space="preserve"> </w:t>
            </w:r>
            <w:r>
              <w:rPr>
                <w:spacing w:val="2"/>
                <w:sz w:val="21"/>
                <w:szCs w:val="21"/>
              </w:rPr>
              <w:t>有效开展</w:t>
            </w:r>
          </w:p>
        </w:tc>
        <w:tc>
          <w:tcPr>
            <w:tcW w:w="949" w:type="dxa"/>
            <w:gridSpan w:val="2"/>
            <w:vAlign w:val="top"/>
          </w:tcPr>
          <w:p>
            <w:pPr>
              <w:spacing w:line="259" w:lineRule="auto"/>
              <w:rPr>
                <w:rFonts w:ascii="Arial"/>
                <w:sz w:val="21"/>
              </w:rPr>
            </w:pPr>
          </w:p>
          <w:p>
            <w:pPr>
              <w:spacing w:line="259" w:lineRule="auto"/>
              <w:rPr>
                <w:rFonts w:ascii="Arial"/>
                <w:sz w:val="21"/>
              </w:rPr>
            </w:pPr>
          </w:p>
          <w:p>
            <w:pPr>
              <w:pStyle w:val="20"/>
              <w:spacing w:before="68" w:line="182" w:lineRule="auto"/>
              <w:ind w:left="417"/>
              <w:rPr>
                <w:sz w:val="21"/>
                <w:szCs w:val="21"/>
              </w:rPr>
            </w:pPr>
            <w:r>
              <w:rPr>
                <w:sz w:val="21"/>
                <w:szCs w:val="21"/>
              </w:rPr>
              <w:t>5</w:t>
            </w:r>
          </w:p>
        </w:tc>
        <w:tc>
          <w:tcPr>
            <w:tcW w:w="1543" w:type="dxa"/>
            <w:vAlign w:val="top"/>
          </w:tcPr>
          <w:p>
            <w:pPr>
              <w:spacing w:line="259" w:lineRule="auto"/>
              <w:rPr>
                <w:rFonts w:ascii="Arial"/>
                <w:sz w:val="21"/>
              </w:rPr>
            </w:pPr>
          </w:p>
          <w:p>
            <w:pPr>
              <w:spacing w:line="259" w:lineRule="auto"/>
              <w:rPr>
                <w:rFonts w:ascii="Arial"/>
                <w:sz w:val="21"/>
              </w:rPr>
            </w:pPr>
          </w:p>
          <w:p>
            <w:pPr>
              <w:pStyle w:val="20"/>
              <w:spacing w:before="68" w:line="182" w:lineRule="auto"/>
              <w:ind w:left="709"/>
              <w:rPr>
                <w:sz w:val="21"/>
                <w:szCs w:val="21"/>
              </w:rPr>
            </w:pPr>
            <w:r>
              <w:rPr>
                <w:sz w:val="21"/>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1"/>
          <w:wAfter w:w="49" w:type="dxa"/>
          <w:trHeight w:val="629" w:hRule="atLeast"/>
        </w:trPr>
        <w:tc>
          <w:tcPr>
            <w:tcW w:w="1294" w:type="dxa"/>
            <w:vMerge w:val="continue"/>
            <w:tcBorders>
              <w:top w:val="nil"/>
            </w:tcBorders>
            <w:vAlign w:val="top"/>
          </w:tcPr>
          <w:p>
            <w:pPr>
              <w:rPr>
                <w:rFonts w:ascii="Arial"/>
                <w:sz w:val="21"/>
              </w:rPr>
            </w:pPr>
          </w:p>
        </w:tc>
        <w:tc>
          <w:tcPr>
            <w:tcW w:w="1548" w:type="dxa"/>
            <w:gridSpan w:val="2"/>
            <w:vMerge w:val="continue"/>
            <w:tcBorders>
              <w:top w:val="nil"/>
            </w:tcBorders>
            <w:vAlign w:val="top"/>
          </w:tcPr>
          <w:p>
            <w:pPr>
              <w:rPr>
                <w:rFonts w:ascii="Arial"/>
                <w:sz w:val="21"/>
              </w:rPr>
            </w:pPr>
          </w:p>
        </w:tc>
        <w:tc>
          <w:tcPr>
            <w:tcW w:w="880" w:type="dxa"/>
            <w:gridSpan w:val="2"/>
            <w:vAlign w:val="top"/>
          </w:tcPr>
          <w:p>
            <w:pPr>
              <w:pStyle w:val="20"/>
              <w:spacing w:before="215" w:line="219" w:lineRule="auto"/>
              <w:ind w:left="113"/>
              <w:rPr>
                <w:sz w:val="21"/>
                <w:szCs w:val="21"/>
              </w:rPr>
            </w:pPr>
            <w:r>
              <w:rPr>
                <w:spacing w:val="4"/>
                <w:sz w:val="21"/>
                <w:szCs w:val="21"/>
              </w:rPr>
              <w:t>满意度</w:t>
            </w:r>
          </w:p>
        </w:tc>
        <w:tc>
          <w:tcPr>
            <w:tcW w:w="1408" w:type="dxa"/>
            <w:vAlign w:val="top"/>
          </w:tcPr>
          <w:p>
            <w:pPr>
              <w:pStyle w:val="20"/>
              <w:spacing w:before="268" w:line="184" w:lineRule="auto"/>
              <w:ind w:left="604"/>
              <w:rPr>
                <w:sz w:val="21"/>
                <w:szCs w:val="21"/>
              </w:rPr>
            </w:pPr>
            <w:r>
              <w:rPr>
                <w:spacing w:val="-6"/>
                <w:sz w:val="21"/>
                <w:szCs w:val="21"/>
              </w:rPr>
              <w:t>10</w:t>
            </w:r>
          </w:p>
        </w:tc>
        <w:tc>
          <w:tcPr>
            <w:tcW w:w="1158" w:type="dxa"/>
            <w:gridSpan w:val="2"/>
            <w:vAlign w:val="top"/>
          </w:tcPr>
          <w:p>
            <w:pPr>
              <w:pStyle w:val="20"/>
              <w:spacing w:before="66" w:line="243" w:lineRule="auto"/>
              <w:ind w:left="366" w:right="171" w:hanging="209"/>
              <w:rPr>
                <w:sz w:val="21"/>
                <w:szCs w:val="21"/>
              </w:rPr>
            </w:pPr>
            <w:r>
              <w:rPr>
                <w:spacing w:val="-3"/>
                <w:sz w:val="21"/>
                <w:szCs w:val="21"/>
              </w:rPr>
              <w:t>脱贫户满</w:t>
            </w:r>
            <w:r>
              <w:rPr>
                <w:spacing w:val="1"/>
                <w:sz w:val="21"/>
                <w:szCs w:val="21"/>
              </w:rPr>
              <w:t xml:space="preserve"> </w:t>
            </w:r>
            <w:r>
              <w:rPr>
                <w:spacing w:val="6"/>
                <w:sz w:val="21"/>
                <w:szCs w:val="21"/>
              </w:rPr>
              <w:t>意度</w:t>
            </w:r>
          </w:p>
        </w:tc>
        <w:tc>
          <w:tcPr>
            <w:tcW w:w="949" w:type="dxa"/>
            <w:gridSpan w:val="2"/>
            <w:vAlign w:val="top"/>
          </w:tcPr>
          <w:p>
            <w:pPr>
              <w:pStyle w:val="20"/>
              <w:spacing w:before="268" w:line="184" w:lineRule="auto"/>
              <w:ind w:left="367"/>
              <w:rPr>
                <w:sz w:val="21"/>
                <w:szCs w:val="21"/>
              </w:rPr>
            </w:pPr>
            <w:r>
              <w:rPr>
                <w:spacing w:val="-6"/>
                <w:sz w:val="21"/>
                <w:szCs w:val="21"/>
              </w:rPr>
              <w:t>10</w:t>
            </w:r>
          </w:p>
        </w:tc>
        <w:tc>
          <w:tcPr>
            <w:tcW w:w="1543" w:type="dxa"/>
            <w:vAlign w:val="top"/>
          </w:tcPr>
          <w:p>
            <w:pPr>
              <w:pStyle w:val="20"/>
              <w:spacing w:before="268" w:line="184" w:lineRule="auto"/>
              <w:ind w:left="658"/>
              <w:rPr>
                <w:sz w:val="21"/>
                <w:szCs w:val="21"/>
              </w:rPr>
            </w:pPr>
            <w:r>
              <w:rPr>
                <w:spacing w:val="-6"/>
                <w:sz w:val="21"/>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1"/>
          <w:wAfter w:w="49" w:type="dxa"/>
          <w:trHeight w:val="610" w:hRule="atLeast"/>
        </w:trPr>
        <w:tc>
          <w:tcPr>
            <w:tcW w:w="1294" w:type="dxa"/>
            <w:vAlign w:val="top"/>
          </w:tcPr>
          <w:p>
            <w:pPr>
              <w:pStyle w:val="20"/>
              <w:spacing w:before="207" w:line="220" w:lineRule="auto"/>
              <w:ind w:left="434"/>
              <w:rPr>
                <w:sz w:val="21"/>
                <w:szCs w:val="21"/>
              </w:rPr>
            </w:pPr>
            <w:r>
              <w:rPr>
                <w:spacing w:val="4"/>
                <w:sz w:val="21"/>
                <w:szCs w:val="21"/>
              </w:rPr>
              <w:t>总分</w:t>
            </w:r>
          </w:p>
        </w:tc>
        <w:tc>
          <w:tcPr>
            <w:tcW w:w="1548" w:type="dxa"/>
            <w:gridSpan w:val="2"/>
            <w:vAlign w:val="top"/>
          </w:tcPr>
          <w:p>
            <w:pPr>
              <w:pStyle w:val="20"/>
              <w:spacing w:before="259" w:line="184" w:lineRule="auto"/>
              <w:ind w:left="601"/>
              <w:rPr>
                <w:sz w:val="21"/>
                <w:szCs w:val="21"/>
              </w:rPr>
            </w:pPr>
            <w:r>
              <w:rPr>
                <w:spacing w:val="-6"/>
                <w:sz w:val="21"/>
                <w:szCs w:val="21"/>
              </w:rPr>
              <w:t>100</w:t>
            </w:r>
          </w:p>
        </w:tc>
        <w:tc>
          <w:tcPr>
            <w:tcW w:w="880" w:type="dxa"/>
            <w:gridSpan w:val="2"/>
            <w:vAlign w:val="top"/>
          </w:tcPr>
          <w:p>
            <w:pPr>
              <w:rPr>
                <w:rFonts w:ascii="Arial"/>
                <w:sz w:val="21"/>
              </w:rPr>
            </w:pPr>
          </w:p>
        </w:tc>
        <w:tc>
          <w:tcPr>
            <w:tcW w:w="1408" w:type="dxa"/>
            <w:vAlign w:val="top"/>
          </w:tcPr>
          <w:p>
            <w:pPr>
              <w:pStyle w:val="20"/>
              <w:spacing w:before="259" w:line="184" w:lineRule="auto"/>
              <w:ind w:left="554"/>
              <w:rPr>
                <w:sz w:val="21"/>
                <w:szCs w:val="21"/>
              </w:rPr>
            </w:pPr>
            <w:r>
              <w:rPr>
                <w:spacing w:val="-6"/>
                <w:sz w:val="21"/>
                <w:szCs w:val="21"/>
              </w:rPr>
              <w:t>100</w:t>
            </w:r>
          </w:p>
        </w:tc>
        <w:tc>
          <w:tcPr>
            <w:tcW w:w="1158" w:type="dxa"/>
            <w:gridSpan w:val="2"/>
            <w:vAlign w:val="top"/>
          </w:tcPr>
          <w:p>
            <w:pPr>
              <w:rPr>
                <w:rFonts w:ascii="Arial"/>
                <w:sz w:val="21"/>
              </w:rPr>
            </w:pPr>
          </w:p>
        </w:tc>
        <w:tc>
          <w:tcPr>
            <w:tcW w:w="949" w:type="dxa"/>
            <w:gridSpan w:val="2"/>
            <w:vAlign w:val="top"/>
          </w:tcPr>
          <w:p>
            <w:pPr>
              <w:pStyle w:val="20"/>
              <w:spacing w:before="259" w:line="184" w:lineRule="auto"/>
              <w:ind w:left="307"/>
              <w:rPr>
                <w:sz w:val="21"/>
                <w:szCs w:val="21"/>
              </w:rPr>
            </w:pPr>
            <w:r>
              <w:rPr>
                <w:spacing w:val="-6"/>
                <w:sz w:val="21"/>
                <w:szCs w:val="21"/>
              </w:rPr>
              <w:t>100</w:t>
            </w:r>
          </w:p>
        </w:tc>
        <w:tc>
          <w:tcPr>
            <w:tcW w:w="1543" w:type="dxa"/>
            <w:vAlign w:val="top"/>
          </w:tcPr>
          <w:p>
            <w:pPr>
              <w:pStyle w:val="20"/>
              <w:spacing w:before="259" w:line="184" w:lineRule="auto"/>
              <w:ind w:left="608"/>
              <w:rPr>
                <w:sz w:val="21"/>
                <w:szCs w:val="21"/>
              </w:rPr>
            </w:pPr>
            <w:r>
              <w:rPr>
                <w:spacing w:val="-6"/>
                <w:sz w:val="21"/>
                <w:szCs w:val="21"/>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9" w:hRule="atLeast"/>
        </w:trPr>
        <w:tc>
          <w:tcPr>
            <w:tcW w:w="1313" w:type="dxa"/>
            <w:gridSpan w:val="2"/>
            <w:vMerge w:val="restart"/>
            <w:tcBorders>
              <w:bottom w:val="nil"/>
            </w:tcBorders>
            <w:vAlign w:val="top"/>
          </w:tcPr>
          <w:p>
            <w:pPr>
              <w:spacing w:line="463" w:lineRule="auto"/>
              <w:rPr>
                <w:rFonts w:ascii="Arial"/>
                <w:sz w:val="21"/>
              </w:rPr>
            </w:pPr>
          </w:p>
          <w:p>
            <w:pPr>
              <w:pStyle w:val="20"/>
              <w:spacing w:before="68" w:line="218" w:lineRule="auto"/>
              <w:ind w:left="225"/>
              <w:rPr>
                <w:sz w:val="21"/>
                <w:szCs w:val="21"/>
              </w:rPr>
            </w:pPr>
            <w:r>
              <w:rPr>
                <w:spacing w:val="-2"/>
                <w:sz w:val="21"/>
                <w:szCs w:val="21"/>
              </w:rPr>
              <w:t>评价等次</w:t>
            </w:r>
          </w:p>
        </w:tc>
        <w:tc>
          <w:tcPr>
            <w:tcW w:w="7516" w:type="dxa"/>
            <w:gridSpan w:val="10"/>
            <w:vAlign w:val="top"/>
          </w:tcPr>
          <w:p>
            <w:pPr>
              <w:pStyle w:val="20"/>
              <w:spacing w:before="216" w:line="219" w:lineRule="auto"/>
              <w:ind w:left="3641"/>
              <w:rPr>
                <w:sz w:val="21"/>
                <w:szCs w:val="21"/>
              </w:rPr>
            </w:pPr>
            <w:r>
              <w:rPr>
                <w:sz w:val="21"/>
                <w:szCs w:val="21"/>
              </w:rPr>
              <w:t>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1313" w:type="dxa"/>
            <w:gridSpan w:val="2"/>
            <w:vMerge w:val="continue"/>
            <w:tcBorders>
              <w:top w:val="nil"/>
            </w:tcBorders>
            <w:vAlign w:val="top"/>
          </w:tcPr>
          <w:p>
            <w:pPr>
              <w:rPr>
                <w:rFonts w:ascii="Arial"/>
                <w:sz w:val="21"/>
              </w:rPr>
            </w:pPr>
          </w:p>
        </w:tc>
        <w:tc>
          <w:tcPr>
            <w:tcW w:w="7516" w:type="dxa"/>
            <w:gridSpan w:val="10"/>
            <w:vAlign w:val="top"/>
          </w:tcPr>
          <w:p>
            <w:pPr>
              <w:pStyle w:val="20"/>
              <w:spacing w:before="56" w:line="245" w:lineRule="auto"/>
              <w:ind w:left="3541" w:right="1069" w:hanging="3419"/>
              <w:rPr>
                <w:sz w:val="21"/>
                <w:szCs w:val="21"/>
              </w:rPr>
            </w:pPr>
            <w:r>
              <w:rPr>
                <w:sz w:val="21"/>
                <w:szCs w:val="21"/>
              </w:rPr>
              <w:t>100-90(含)分为优、90-80(含)分为良、80-60(含)分为中、60分以下</w:t>
            </w:r>
            <w:r>
              <w:rPr>
                <w:spacing w:val="12"/>
                <w:sz w:val="21"/>
                <w:szCs w:val="21"/>
              </w:rPr>
              <w:t xml:space="preserve"> </w:t>
            </w:r>
            <w:r>
              <w:rPr>
                <w:spacing w:val="5"/>
                <w:sz w:val="21"/>
                <w:szCs w:val="21"/>
              </w:rPr>
              <w:t>为差</w:t>
            </w:r>
          </w:p>
        </w:tc>
      </w:tr>
    </w:tbl>
    <w:p>
      <w:pPr>
        <w:rPr>
          <w:rFonts w:ascii="Arial" w:hAnsi="Arial" w:eastAsia="Arial" w:cs="Arial"/>
          <w:sz w:val="21"/>
          <w:szCs w:val="21"/>
        </w:rPr>
        <w:sectPr>
          <w:pgSz w:w="11900" w:h="16820"/>
          <w:pgMar w:top="1429" w:right="1784" w:bottom="0" w:left="1324" w:header="0" w:footer="567" w:gutter="0"/>
          <w:pgNumType w:fmt="numberInDash"/>
          <w:cols w:space="720" w:num="1"/>
        </w:sectPr>
      </w:pPr>
    </w:p>
    <w:p>
      <w:pPr>
        <w:spacing w:before="3"/>
      </w:pPr>
    </w:p>
    <w:p>
      <w:pPr>
        <w:spacing w:line="298" w:lineRule="auto"/>
        <w:rPr>
          <w:rFonts w:ascii="Arial"/>
          <w:sz w:val="21"/>
        </w:rPr>
      </w:pPr>
    </w:p>
    <w:p>
      <w:pPr>
        <w:spacing w:line="298" w:lineRule="auto"/>
        <w:rPr>
          <w:rFonts w:ascii="Arial"/>
          <w:sz w:val="21"/>
        </w:rPr>
      </w:pPr>
    </w:p>
    <w:p>
      <w:pPr>
        <w:spacing w:line="298" w:lineRule="auto"/>
        <w:rPr>
          <w:rFonts w:ascii="Arial"/>
          <w:sz w:val="21"/>
        </w:rPr>
      </w:pPr>
    </w:p>
    <w:p>
      <w:pPr>
        <w:spacing w:line="298" w:lineRule="auto"/>
        <w:rPr>
          <w:rFonts w:ascii="Arial"/>
          <w:sz w:val="21"/>
        </w:rPr>
      </w:pPr>
    </w:p>
    <w:p>
      <w:pPr>
        <w:spacing w:before="101" w:line="221" w:lineRule="auto"/>
        <w:ind w:left="669"/>
        <w:outlineLvl w:val="0"/>
        <w:rPr>
          <w:rFonts w:ascii="黑体" w:hAnsi="黑体" w:eastAsia="黑体" w:cs="黑体"/>
          <w:b w:val="0"/>
          <w:bCs w:val="0"/>
          <w:sz w:val="31"/>
          <w:szCs w:val="31"/>
        </w:rPr>
      </w:pPr>
      <w:r>
        <w:rPr>
          <w:rFonts w:ascii="黑体" w:hAnsi="黑体" w:eastAsia="黑体" w:cs="黑体"/>
          <w:b w:val="0"/>
          <w:bCs w:val="0"/>
          <w:spacing w:val="-9"/>
          <w:sz w:val="31"/>
          <w:szCs w:val="31"/>
        </w:rPr>
        <w:t>四、</w:t>
      </w:r>
      <w:r>
        <w:rPr>
          <w:rFonts w:ascii="黑体" w:hAnsi="黑体" w:eastAsia="黑体" w:cs="黑体"/>
          <w:b w:val="0"/>
          <w:bCs w:val="0"/>
          <w:spacing w:val="-66"/>
          <w:sz w:val="31"/>
          <w:szCs w:val="31"/>
        </w:rPr>
        <w:t xml:space="preserve"> </w:t>
      </w:r>
      <w:r>
        <w:rPr>
          <w:rFonts w:ascii="黑体" w:hAnsi="黑体" w:eastAsia="黑体" w:cs="黑体"/>
          <w:b w:val="0"/>
          <w:bCs w:val="0"/>
          <w:spacing w:val="-9"/>
          <w:sz w:val="31"/>
          <w:szCs w:val="31"/>
        </w:rPr>
        <w:t>绩效评价指标分析</w:t>
      </w:r>
    </w:p>
    <w:p>
      <w:pPr>
        <w:keepNext w:val="0"/>
        <w:keepLines w:val="0"/>
        <w:pageBreakBefore w:val="0"/>
        <w:widowControl w:val="0"/>
        <w:kinsoku/>
        <w:wordWrap/>
        <w:overflowPunct/>
        <w:topLinePunct w:val="0"/>
        <w:autoSpaceDE/>
        <w:autoSpaceDN/>
        <w:bidi w:val="0"/>
        <w:adjustRightInd/>
        <w:snapToGrid/>
        <w:spacing w:line="560" w:lineRule="exact"/>
        <w:ind w:left="0" w:firstLine="696" w:firstLineChars="200"/>
        <w:textAlignment w:val="auto"/>
        <w:rPr>
          <w:rFonts w:ascii="楷体" w:hAnsi="楷体" w:eastAsia="楷体" w:cs="楷体"/>
          <w:sz w:val="31"/>
          <w:szCs w:val="31"/>
        </w:rPr>
      </w:pPr>
      <w:r>
        <w:rPr>
          <w:rFonts w:ascii="楷体" w:hAnsi="楷体" w:eastAsia="楷体" w:cs="楷体"/>
          <w:spacing w:val="19"/>
          <w:sz w:val="31"/>
          <w:szCs w:val="31"/>
        </w:rPr>
        <w:t>(一)项目决策情况分析</w:t>
      </w:r>
    </w:p>
    <w:p>
      <w:pPr>
        <w:pStyle w:val="2"/>
        <w:keepNext w:val="0"/>
        <w:keepLines w:val="0"/>
        <w:pageBreakBefore w:val="0"/>
        <w:widowControl w:val="0"/>
        <w:kinsoku/>
        <w:wordWrap/>
        <w:overflowPunct/>
        <w:topLinePunct w:val="0"/>
        <w:autoSpaceDE/>
        <w:autoSpaceDN/>
        <w:bidi w:val="0"/>
        <w:adjustRightInd/>
        <w:snapToGrid/>
        <w:spacing w:line="560" w:lineRule="exact"/>
        <w:ind w:right="0" w:firstLine="676"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9"/>
          <w:sz w:val="32"/>
          <w:szCs w:val="32"/>
        </w:rPr>
        <w:t>2023年是全面实施“十四五”规划第三年，是巩固拓</w:t>
      </w:r>
      <w:r>
        <w:rPr>
          <w:rFonts w:hint="eastAsia" w:ascii="仿宋_GB2312" w:hAnsi="仿宋_GB2312" w:eastAsia="仿宋_GB2312" w:cs="仿宋_GB2312"/>
          <w:spacing w:val="8"/>
          <w:sz w:val="32"/>
          <w:szCs w:val="32"/>
        </w:rPr>
        <w:t>展脱贫攻坚成果同乡村振兴战略有效衔接之年。为全面落实中央、</w:t>
      </w:r>
      <w:r>
        <w:rPr>
          <w:rFonts w:hint="eastAsia" w:ascii="仿宋_GB2312" w:hAnsi="仿宋_GB2312" w:eastAsia="仿宋_GB2312" w:cs="仿宋_GB2312"/>
          <w:spacing w:val="10"/>
          <w:sz w:val="32"/>
          <w:szCs w:val="32"/>
        </w:rPr>
        <w:t>省、市、区关于巩固拓展脱贫攻坚成果、全面推进乡村振兴的决策部署，我</w:t>
      </w:r>
      <w:r>
        <w:rPr>
          <w:rFonts w:hint="eastAsia" w:ascii="仿宋_GB2312" w:hAnsi="仿宋_GB2312" w:eastAsia="仿宋_GB2312" w:cs="仿宋_GB2312"/>
          <w:spacing w:val="10"/>
          <w:sz w:val="32"/>
          <w:szCs w:val="32"/>
          <w:lang w:eastAsia="zh-CN"/>
        </w:rPr>
        <w:t>局</w:t>
      </w:r>
      <w:r>
        <w:rPr>
          <w:rFonts w:hint="eastAsia" w:ascii="仿宋_GB2312" w:hAnsi="仿宋_GB2312" w:eastAsia="仿宋_GB2312" w:cs="仿宋_GB2312"/>
          <w:spacing w:val="10"/>
          <w:sz w:val="32"/>
          <w:szCs w:val="32"/>
        </w:rPr>
        <w:t>派出一名第一书记及一名驻村队员，挂点帮扶</w:t>
      </w:r>
      <w:r>
        <w:rPr>
          <w:rFonts w:hint="eastAsia" w:ascii="仿宋_GB2312" w:hAnsi="仿宋_GB2312" w:eastAsia="仿宋_GB2312" w:cs="仿宋_GB2312"/>
          <w:spacing w:val="2"/>
          <w:sz w:val="32"/>
          <w:szCs w:val="32"/>
          <w:lang w:eastAsia="zh-CN"/>
        </w:rPr>
        <w:t>龙塘</w:t>
      </w:r>
      <w:r>
        <w:rPr>
          <w:rFonts w:hint="eastAsia" w:ascii="仿宋_GB2312" w:hAnsi="仿宋_GB2312" w:eastAsia="仿宋_GB2312" w:cs="仿宋_GB2312"/>
          <w:spacing w:val="10"/>
          <w:sz w:val="32"/>
          <w:szCs w:val="32"/>
        </w:rPr>
        <w:t>村，项目设立符合相关的要求，事前已经过必要的可行性研究。通过对巩固脱贫攻坚成效工作经费的支出，保障我</w:t>
      </w:r>
      <w:r>
        <w:rPr>
          <w:rFonts w:hint="eastAsia" w:ascii="仿宋_GB2312" w:hAnsi="仿宋_GB2312" w:eastAsia="仿宋_GB2312" w:cs="仿宋_GB2312"/>
          <w:spacing w:val="10"/>
          <w:sz w:val="32"/>
          <w:szCs w:val="32"/>
          <w:lang w:eastAsia="zh-CN"/>
        </w:rPr>
        <w:t>局</w:t>
      </w:r>
      <w:r>
        <w:rPr>
          <w:rFonts w:hint="eastAsia" w:ascii="仿宋_GB2312" w:hAnsi="仿宋_GB2312" w:eastAsia="仿宋_GB2312" w:cs="仿宋_GB2312"/>
          <w:spacing w:val="10"/>
          <w:sz w:val="32"/>
          <w:szCs w:val="32"/>
        </w:rPr>
        <w:t>工</w:t>
      </w:r>
      <w:r>
        <w:rPr>
          <w:rFonts w:hint="eastAsia" w:ascii="仿宋_GB2312" w:hAnsi="仿宋_GB2312" w:eastAsia="仿宋_GB2312" w:cs="仿宋_GB2312"/>
          <w:spacing w:val="4"/>
          <w:sz w:val="32"/>
          <w:szCs w:val="32"/>
        </w:rPr>
        <w:t>作队的日常办公需求，进一步提高我</w:t>
      </w:r>
      <w:r>
        <w:rPr>
          <w:rFonts w:hint="eastAsia" w:ascii="仿宋_GB2312" w:hAnsi="仿宋_GB2312" w:eastAsia="仿宋_GB2312" w:cs="仿宋_GB2312"/>
          <w:spacing w:val="4"/>
          <w:sz w:val="32"/>
          <w:szCs w:val="32"/>
          <w:lang w:eastAsia="zh-CN"/>
        </w:rPr>
        <w:t>局</w:t>
      </w:r>
      <w:r>
        <w:rPr>
          <w:rFonts w:hint="eastAsia" w:ascii="仿宋_GB2312" w:hAnsi="仿宋_GB2312" w:eastAsia="仿宋_GB2312" w:cs="仿宋_GB2312"/>
          <w:spacing w:val="4"/>
          <w:sz w:val="32"/>
          <w:szCs w:val="32"/>
        </w:rPr>
        <w:t>帮扶水平</w:t>
      </w:r>
      <w:r>
        <w:rPr>
          <w:rFonts w:hint="eastAsia" w:ascii="仿宋_GB2312" w:hAnsi="仿宋_GB2312" w:eastAsia="仿宋_GB2312" w:cs="仿宋_GB2312"/>
          <w:spacing w:val="4"/>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96" w:firstLineChars="200"/>
        <w:textAlignment w:val="auto"/>
        <w:rPr>
          <w:rFonts w:ascii="楷体" w:hAnsi="楷体" w:eastAsia="楷体" w:cs="楷体"/>
          <w:sz w:val="31"/>
          <w:szCs w:val="31"/>
        </w:rPr>
      </w:pPr>
      <w:r>
        <w:rPr>
          <w:rFonts w:ascii="楷体" w:hAnsi="楷体" w:eastAsia="楷体" w:cs="楷体"/>
          <w:spacing w:val="19"/>
          <w:sz w:val="31"/>
          <w:szCs w:val="31"/>
        </w:rPr>
        <w:t>(二)项目过程情况分析</w:t>
      </w:r>
    </w:p>
    <w:p>
      <w:pPr>
        <w:pStyle w:val="2"/>
        <w:keepNext w:val="0"/>
        <w:keepLines w:val="0"/>
        <w:pageBreakBefore w:val="0"/>
        <w:widowControl w:val="0"/>
        <w:kinsoku/>
        <w:wordWrap/>
        <w:overflowPunct/>
        <w:topLinePunct w:val="0"/>
        <w:autoSpaceDE/>
        <w:autoSpaceDN/>
        <w:bidi w:val="0"/>
        <w:adjustRightInd/>
        <w:snapToGrid/>
        <w:spacing w:line="560" w:lineRule="exact"/>
        <w:ind w:right="0" w:firstLine="676" w:firstLineChars="200"/>
        <w:textAlignment w:val="auto"/>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由我</w:t>
      </w:r>
      <w:r>
        <w:rPr>
          <w:rFonts w:hint="eastAsia" w:ascii="仿宋_GB2312" w:hAnsi="仿宋_GB2312" w:eastAsia="仿宋_GB2312" w:cs="仿宋_GB2312"/>
          <w:spacing w:val="9"/>
          <w:sz w:val="32"/>
          <w:szCs w:val="32"/>
          <w:lang w:eastAsia="zh-CN"/>
        </w:rPr>
        <w:t>局</w:t>
      </w:r>
      <w:r>
        <w:rPr>
          <w:rFonts w:hint="eastAsia" w:ascii="仿宋_GB2312" w:hAnsi="仿宋_GB2312" w:eastAsia="仿宋_GB2312" w:cs="仿宋_GB2312"/>
          <w:spacing w:val="9"/>
          <w:sz w:val="32"/>
          <w:szCs w:val="32"/>
        </w:rPr>
        <w:t>安排一名第一书记及一名驻村队员组成驻村工作 队，对</w:t>
      </w:r>
      <w:r>
        <w:rPr>
          <w:rFonts w:hint="eastAsia" w:ascii="仿宋_GB2312" w:hAnsi="仿宋_GB2312" w:eastAsia="仿宋_GB2312" w:cs="仿宋_GB2312"/>
          <w:spacing w:val="9"/>
          <w:sz w:val="32"/>
          <w:szCs w:val="32"/>
          <w:lang w:eastAsia="zh-CN"/>
        </w:rPr>
        <w:t>龙塘</w:t>
      </w:r>
      <w:r>
        <w:rPr>
          <w:rFonts w:hint="eastAsia" w:ascii="仿宋_GB2312" w:hAnsi="仿宋_GB2312" w:eastAsia="仿宋_GB2312" w:cs="仿宋_GB2312"/>
          <w:spacing w:val="9"/>
          <w:sz w:val="32"/>
          <w:szCs w:val="32"/>
        </w:rPr>
        <w:t>村开展帮扶。驻村工作队、帮扶干部联合村干部常 态化开展防止返贫致贫动态监测和脱贫人口“一收入两不愁三保障”回头看。确保脱贫成效可持续，坚决防止规模性返贫。同时，在开展乡村振兴工作时因地制宜，坚持农业农村发 展，推进农业农村现代化；科学有序推动产业振兴、人才振兴、 生态振兴、文化振兴、组织振兴。推进乡村治理体系和治理能力现代化、提升乡村治理水平。</w:t>
      </w:r>
    </w:p>
    <w:p>
      <w:pPr>
        <w:keepNext w:val="0"/>
        <w:keepLines w:val="0"/>
        <w:pageBreakBefore w:val="0"/>
        <w:widowControl w:val="0"/>
        <w:kinsoku/>
        <w:wordWrap/>
        <w:overflowPunct/>
        <w:topLinePunct w:val="0"/>
        <w:autoSpaceDE/>
        <w:autoSpaceDN/>
        <w:bidi w:val="0"/>
        <w:adjustRightInd/>
        <w:snapToGrid/>
        <w:spacing w:line="560" w:lineRule="exact"/>
        <w:ind w:left="0" w:firstLine="696" w:firstLineChars="200"/>
        <w:textAlignment w:val="auto"/>
        <w:rPr>
          <w:rFonts w:ascii="楷体" w:hAnsi="楷体" w:eastAsia="楷体" w:cs="楷体"/>
          <w:spacing w:val="19"/>
          <w:sz w:val="31"/>
          <w:szCs w:val="31"/>
        </w:rPr>
      </w:pPr>
      <w:r>
        <w:rPr>
          <w:rFonts w:ascii="楷体" w:hAnsi="楷体" w:eastAsia="楷体" w:cs="楷体"/>
          <w:spacing w:val="19"/>
          <w:sz w:val="31"/>
          <w:szCs w:val="31"/>
        </w:rPr>
        <w:t>(三)项目产出情况分析</w:t>
      </w:r>
    </w:p>
    <w:p>
      <w:pPr>
        <w:pStyle w:val="2"/>
        <w:keepNext w:val="0"/>
        <w:keepLines w:val="0"/>
        <w:pageBreakBefore w:val="0"/>
        <w:widowControl w:val="0"/>
        <w:kinsoku/>
        <w:wordWrap/>
        <w:overflowPunct/>
        <w:topLinePunct w:val="0"/>
        <w:autoSpaceDE/>
        <w:autoSpaceDN/>
        <w:bidi w:val="0"/>
        <w:adjustRightInd/>
        <w:snapToGrid/>
        <w:spacing w:line="560" w:lineRule="exact"/>
        <w:ind w:right="0" w:firstLine="676" w:firstLineChars="200"/>
        <w:textAlignment w:val="auto"/>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1.社会成本指标：有效持续提升村组织经济</w:t>
      </w:r>
    </w:p>
    <w:p>
      <w:pPr>
        <w:pStyle w:val="2"/>
        <w:keepNext w:val="0"/>
        <w:keepLines w:val="0"/>
        <w:pageBreakBefore w:val="0"/>
        <w:widowControl w:val="0"/>
        <w:kinsoku/>
        <w:wordWrap/>
        <w:overflowPunct/>
        <w:topLinePunct w:val="0"/>
        <w:autoSpaceDE/>
        <w:autoSpaceDN/>
        <w:bidi w:val="0"/>
        <w:adjustRightInd/>
        <w:snapToGrid/>
        <w:spacing w:line="560" w:lineRule="exact"/>
        <w:ind w:right="0" w:firstLine="676" w:firstLineChars="200"/>
        <w:textAlignment w:val="auto"/>
        <w:rPr>
          <w:rFonts w:hint="default" w:ascii="仿宋_GB2312" w:hAnsi="仿宋_GB2312" w:eastAsia="仿宋_GB2312" w:cs="仿宋_GB2312"/>
          <w:spacing w:val="9"/>
          <w:sz w:val="32"/>
          <w:szCs w:val="32"/>
          <w:lang w:val="en-US" w:eastAsia="zh-CN"/>
        </w:rPr>
      </w:pPr>
      <w:r>
        <w:rPr>
          <w:rFonts w:hint="eastAsia" w:ascii="仿宋_GB2312" w:hAnsi="仿宋_GB2312" w:eastAsia="仿宋_GB2312" w:cs="仿宋_GB2312"/>
          <w:spacing w:val="9"/>
          <w:sz w:val="32"/>
          <w:szCs w:val="32"/>
          <w:lang w:val="en-US" w:eastAsia="zh-CN"/>
        </w:rPr>
        <w:t>2.数量指标:派出2名驻村工作队人员，服务帮扶村1个</w:t>
      </w:r>
      <w:r>
        <w:rPr>
          <w:rFonts w:hint="eastAsia" w:ascii="仿宋_GB2312" w:hAnsi="仿宋_GB2312" w:cs="仿宋_GB2312"/>
          <w:spacing w:val="9"/>
          <w:sz w:val="32"/>
          <w:szCs w:val="32"/>
          <w:lang w:val="en-US" w:eastAsia="zh-CN"/>
        </w:rPr>
        <w:t>。</w:t>
      </w:r>
    </w:p>
    <w:p>
      <w:pPr>
        <w:spacing w:line="224" w:lineRule="auto"/>
        <w:rPr>
          <w:rFonts w:ascii="楷体" w:hAnsi="楷体" w:eastAsia="楷体" w:cs="楷体"/>
          <w:sz w:val="31"/>
          <w:szCs w:val="31"/>
        </w:rPr>
        <w:sectPr>
          <w:pgSz w:w="11900" w:h="16820"/>
          <w:pgMar w:top="1429" w:right="1645" w:bottom="0" w:left="1415" w:header="0" w:footer="567" w:gutter="0"/>
          <w:pgNumType w:fmt="numberInDash"/>
          <w:cols w:space="720" w:num="1"/>
        </w:sectPr>
      </w:pPr>
    </w:p>
    <w:p>
      <w:pPr>
        <w:spacing w:line="279" w:lineRule="auto"/>
        <w:rPr>
          <w:rFonts w:ascii="Arial"/>
          <w:sz w:val="21"/>
        </w:rPr>
      </w:pPr>
    </w:p>
    <w:p>
      <w:pPr>
        <w:spacing w:line="279" w:lineRule="auto"/>
        <w:rPr>
          <w:rFonts w:ascii="Arial"/>
          <w:sz w:val="21"/>
        </w:rPr>
      </w:pPr>
    </w:p>
    <w:p>
      <w:pPr>
        <w:pStyle w:val="2"/>
        <w:keepNext w:val="0"/>
        <w:keepLines w:val="0"/>
        <w:pageBreakBefore w:val="0"/>
        <w:widowControl w:val="0"/>
        <w:kinsoku/>
        <w:wordWrap/>
        <w:overflowPunct/>
        <w:topLinePunct w:val="0"/>
        <w:autoSpaceDE/>
        <w:autoSpaceDN/>
        <w:bidi w:val="0"/>
        <w:adjustRightInd/>
        <w:snapToGrid/>
        <w:spacing w:line="560" w:lineRule="exact"/>
        <w:ind w:right="0" w:firstLine="676" w:firstLineChars="200"/>
        <w:textAlignment w:val="auto"/>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lang w:val="en-US" w:eastAsia="zh-CN"/>
        </w:rPr>
        <w:t>3</w:t>
      </w:r>
      <w:r>
        <w:rPr>
          <w:rFonts w:hint="eastAsia" w:ascii="仿宋_GB2312" w:hAnsi="仿宋_GB2312" w:eastAsia="仿宋_GB2312" w:cs="仿宋_GB2312"/>
          <w:spacing w:val="9"/>
          <w:sz w:val="32"/>
          <w:szCs w:val="32"/>
        </w:rPr>
        <w:t>.质量指标：脱贫户返贫率为0.</w:t>
      </w:r>
      <w:r>
        <w:rPr>
          <w:rFonts w:hint="eastAsia" w:ascii="仿宋_GB2312" w:hAnsi="仿宋_GB2312" w:eastAsia="仿宋_GB2312" w:cs="仿宋_GB2312"/>
          <w:spacing w:val="9"/>
          <w:sz w:val="32"/>
          <w:szCs w:val="32"/>
          <w:lang w:val="en-US" w:eastAsia="zh-CN"/>
        </w:rPr>
        <w:t>1</w:t>
      </w:r>
      <w:r>
        <w:rPr>
          <w:rFonts w:hint="eastAsia" w:ascii="仿宋_GB2312" w:hAnsi="仿宋_GB2312" w:eastAsia="仿宋_GB2312" w:cs="仿宋_GB2312"/>
          <w:spacing w:val="9"/>
          <w:sz w:val="32"/>
          <w:szCs w:val="32"/>
        </w:rPr>
        <w:t>%。</w:t>
      </w:r>
    </w:p>
    <w:p>
      <w:pPr>
        <w:pStyle w:val="2"/>
        <w:keepNext w:val="0"/>
        <w:keepLines w:val="0"/>
        <w:pageBreakBefore w:val="0"/>
        <w:widowControl w:val="0"/>
        <w:kinsoku/>
        <w:wordWrap/>
        <w:overflowPunct/>
        <w:topLinePunct w:val="0"/>
        <w:autoSpaceDE/>
        <w:autoSpaceDN/>
        <w:bidi w:val="0"/>
        <w:adjustRightInd/>
        <w:snapToGrid/>
        <w:spacing w:line="560" w:lineRule="exact"/>
        <w:ind w:right="0" w:firstLine="676" w:firstLineChars="200"/>
        <w:textAlignment w:val="auto"/>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lang w:val="en-US" w:eastAsia="zh-CN"/>
        </w:rPr>
        <w:t>4</w:t>
      </w:r>
      <w:r>
        <w:rPr>
          <w:rFonts w:hint="eastAsia" w:ascii="仿宋_GB2312" w:hAnsi="仿宋_GB2312" w:eastAsia="仿宋_GB2312" w:cs="仿宋_GB2312"/>
          <w:spacing w:val="9"/>
          <w:sz w:val="32"/>
          <w:szCs w:val="32"/>
        </w:rPr>
        <w:t>.时效指标：及时拨付工作经费，确保我办帮扶任务</w:t>
      </w:r>
      <w:r>
        <w:rPr>
          <w:rFonts w:hint="eastAsia" w:ascii="仿宋_GB2312" w:hAnsi="仿宋_GB2312" w:eastAsia="仿宋_GB2312" w:cs="仿宋_GB2312"/>
          <w:spacing w:val="9"/>
          <w:sz w:val="32"/>
          <w:szCs w:val="32"/>
          <w:lang w:eastAsia="zh-CN"/>
        </w:rPr>
        <w:t>正</w:t>
      </w:r>
      <w:r>
        <w:rPr>
          <w:rFonts w:hint="eastAsia" w:ascii="仿宋_GB2312" w:hAnsi="仿宋_GB2312" w:eastAsia="仿宋_GB2312" w:cs="仿宋_GB2312"/>
          <w:spacing w:val="9"/>
          <w:sz w:val="32"/>
          <w:szCs w:val="32"/>
        </w:rPr>
        <w:t>常开展。</w:t>
      </w:r>
    </w:p>
    <w:p>
      <w:pPr>
        <w:keepNext w:val="0"/>
        <w:keepLines w:val="0"/>
        <w:pageBreakBefore w:val="0"/>
        <w:widowControl w:val="0"/>
        <w:kinsoku/>
        <w:wordWrap/>
        <w:overflowPunct/>
        <w:topLinePunct w:val="0"/>
        <w:autoSpaceDE/>
        <w:autoSpaceDN/>
        <w:bidi w:val="0"/>
        <w:adjustRightInd/>
        <w:snapToGrid/>
        <w:spacing w:line="560" w:lineRule="exact"/>
        <w:ind w:left="0" w:firstLine="696" w:firstLineChars="200"/>
        <w:textAlignment w:val="auto"/>
        <w:rPr>
          <w:rFonts w:ascii="楷体" w:hAnsi="楷体" w:eastAsia="楷体" w:cs="楷体"/>
          <w:spacing w:val="19"/>
          <w:sz w:val="31"/>
          <w:szCs w:val="31"/>
        </w:rPr>
      </w:pPr>
      <w:r>
        <w:rPr>
          <w:rFonts w:ascii="楷体" w:hAnsi="楷体" w:eastAsia="楷体" w:cs="楷体"/>
          <w:spacing w:val="19"/>
          <w:sz w:val="31"/>
          <w:szCs w:val="31"/>
        </w:rPr>
        <w:t>(四)项目效益情况分析</w:t>
      </w:r>
    </w:p>
    <w:p>
      <w:pPr>
        <w:pStyle w:val="2"/>
        <w:keepNext w:val="0"/>
        <w:keepLines w:val="0"/>
        <w:pageBreakBefore w:val="0"/>
        <w:widowControl w:val="0"/>
        <w:kinsoku/>
        <w:wordWrap/>
        <w:overflowPunct/>
        <w:topLinePunct w:val="0"/>
        <w:autoSpaceDE/>
        <w:autoSpaceDN/>
        <w:bidi w:val="0"/>
        <w:adjustRightInd/>
        <w:snapToGrid/>
        <w:spacing w:line="560" w:lineRule="exact"/>
        <w:ind w:right="0" w:firstLine="676" w:firstLineChars="200"/>
        <w:textAlignment w:val="auto"/>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1.社会效益指标：脱贫人口内生动力得到激发，实现</w:t>
      </w:r>
      <w:r>
        <w:rPr>
          <w:rFonts w:hint="eastAsia" w:ascii="仿宋_GB2312" w:hAnsi="仿宋_GB2312" w:eastAsia="仿宋_GB2312" w:cs="仿宋_GB2312"/>
          <w:spacing w:val="9"/>
          <w:sz w:val="32"/>
          <w:szCs w:val="32"/>
          <w:lang w:eastAsia="zh-CN"/>
        </w:rPr>
        <w:t>增</w:t>
      </w:r>
      <w:r>
        <w:rPr>
          <w:rFonts w:hint="eastAsia" w:ascii="仿宋_GB2312" w:hAnsi="仿宋_GB2312" w:eastAsia="仿宋_GB2312" w:cs="仿宋_GB2312"/>
          <w:spacing w:val="9"/>
          <w:sz w:val="32"/>
          <w:szCs w:val="32"/>
        </w:rPr>
        <w:t>产增收，生活水平逐渐提高。</w:t>
      </w:r>
    </w:p>
    <w:p>
      <w:pPr>
        <w:pStyle w:val="2"/>
        <w:keepNext w:val="0"/>
        <w:keepLines w:val="0"/>
        <w:pageBreakBefore w:val="0"/>
        <w:widowControl w:val="0"/>
        <w:kinsoku/>
        <w:wordWrap/>
        <w:overflowPunct/>
        <w:topLinePunct w:val="0"/>
        <w:autoSpaceDE/>
        <w:autoSpaceDN/>
        <w:bidi w:val="0"/>
        <w:adjustRightInd/>
        <w:snapToGrid/>
        <w:spacing w:line="560" w:lineRule="exact"/>
        <w:ind w:right="0" w:firstLine="676" w:firstLineChars="200"/>
        <w:textAlignment w:val="auto"/>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2.可持续影响指标：脱贫攻坚成效不断巩固，乡村振兴工作有效开展。</w:t>
      </w:r>
    </w:p>
    <w:p>
      <w:pPr>
        <w:spacing w:before="191" w:line="552" w:lineRule="exact"/>
        <w:ind w:left="674"/>
        <w:rPr>
          <w:rFonts w:ascii="黑体" w:hAnsi="黑体" w:eastAsia="黑体" w:cs="黑体"/>
          <w:b w:val="0"/>
          <w:bCs w:val="0"/>
          <w:sz w:val="31"/>
          <w:szCs w:val="31"/>
        </w:rPr>
      </w:pPr>
      <w:r>
        <w:rPr>
          <w:rFonts w:ascii="黑体" w:hAnsi="黑体" w:eastAsia="黑体" w:cs="黑体"/>
          <w:b w:val="0"/>
          <w:bCs w:val="0"/>
          <w:spacing w:val="-2"/>
          <w:position w:val="17"/>
          <w:sz w:val="31"/>
          <w:szCs w:val="31"/>
        </w:rPr>
        <w:t>五、</w:t>
      </w:r>
      <w:r>
        <w:rPr>
          <w:rFonts w:ascii="黑体" w:hAnsi="黑体" w:eastAsia="黑体" w:cs="黑体"/>
          <w:b w:val="0"/>
          <w:bCs w:val="0"/>
          <w:spacing w:val="-48"/>
          <w:position w:val="17"/>
          <w:sz w:val="31"/>
          <w:szCs w:val="31"/>
        </w:rPr>
        <w:t xml:space="preserve"> </w:t>
      </w:r>
      <w:r>
        <w:rPr>
          <w:rFonts w:ascii="黑体" w:hAnsi="黑体" w:eastAsia="黑体" w:cs="黑体"/>
          <w:b w:val="0"/>
          <w:bCs w:val="0"/>
          <w:spacing w:val="-2"/>
          <w:position w:val="17"/>
          <w:sz w:val="31"/>
          <w:szCs w:val="31"/>
        </w:rPr>
        <w:t>主要经验及做法、存在的问题及原因分析</w:t>
      </w:r>
    </w:p>
    <w:p>
      <w:pPr>
        <w:keepNext w:val="0"/>
        <w:keepLines w:val="0"/>
        <w:pageBreakBefore w:val="0"/>
        <w:widowControl w:val="0"/>
        <w:kinsoku/>
        <w:wordWrap/>
        <w:overflowPunct/>
        <w:topLinePunct w:val="0"/>
        <w:autoSpaceDE/>
        <w:autoSpaceDN/>
        <w:bidi w:val="0"/>
        <w:adjustRightInd/>
        <w:snapToGrid/>
        <w:spacing w:line="560" w:lineRule="exact"/>
        <w:ind w:left="0" w:firstLine="696" w:firstLineChars="200"/>
        <w:textAlignment w:val="auto"/>
        <w:rPr>
          <w:rFonts w:ascii="楷体" w:hAnsi="楷体" w:eastAsia="楷体" w:cs="楷体"/>
          <w:spacing w:val="19"/>
          <w:sz w:val="31"/>
          <w:szCs w:val="31"/>
        </w:rPr>
      </w:pPr>
      <w:r>
        <w:rPr>
          <w:rFonts w:ascii="楷体" w:hAnsi="楷体" w:eastAsia="楷体" w:cs="楷体"/>
          <w:spacing w:val="19"/>
          <w:sz w:val="31"/>
          <w:szCs w:val="31"/>
        </w:rPr>
        <w:t>(一)主要经验及做法</w:t>
      </w:r>
    </w:p>
    <w:p>
      <w:pPr>
        <w:pStyle w:val="2"/>
        <w:keepNext w:val="0"/>
        <w:keepLines w:val="0"/>
        <w:pageBreakBefore w:val="0"/>
        <w:widowControl w:val="0"/>
        <w:kinsoku/>
        <w:wordWrap/>
        <w:overflowPunct/>
        <w:topLinePunct w:val="0"/>
        <w:autoSpaceDE/>
        <w:autoSpaceDN/>
        <w:bidi w:val="0"/>
        <w:adjustRightInd/>
        <w:snapToGrid/>
        <w:spacing w:line="560" w:lineRule="exact"/>
        <w:ind w:right="0" w:firstLine="676" w:firstLineChars="200"/>
        <w:textAlignment w:val="auto"/>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本项目主要为驻村工作队推进</w:t>
      </w:r>
      <w:bookmarkStart w:id="0" w:name="_GoBack"/>
      <w:bookmarkEnd w:id="0"/>
      <w:r>
        <w:rPr>
          <w:rFonts w:hint="eastAsia" w:ascii="仿宋_GB2312" w:hAnsi="仿宋_GB2312" w:cs="仿宋_GB2312"/>
          <w:spacing w:val="9"/>
          <w:sz w:val="32"/>
          <w:szCs w:val="32"/>
          <w:lang w:eastAsia="zh-CN"/>
        </w:rPr>
        <w:t>巩固拓展脱贫攻坚成果</w:t>
      </w:r>
      <w:r>
        <w:rPr>
          <w:rFonts w:hint="eastAsia" w:ascii="仿宋_GB2312" w:hAnsi="仿宋_GB2312" w:eastAsia="仿宋_GB2312" w:cs="仿宋_GB2312"/>
          <w:spacing w:val="9"/>
          <w:sz w:val="32"/>
          <w:szCs w:val="32"/>
        </w:rPr>
        <w:t>同乡村振兴有效衔接的日常办公需求支出。我</w:t>
      </w:r>
      <w:r>
        <w:rPr>
          <w:rFonts w:hint="eastAsia" w:ascii="仿宋_GB2312" w:hAnsi="仿宋_GB2312" w:eastAsia="仿宋_GB2312" w:cs="仿宋_GB2312"/>
          <w:spacing w:val="9"/>
          <w:sz w:val="32"/>
          <w:szCs w:val="32"/>
          <w:lang w:eastAsia="zh-CN"/>
        </w:rPr>
        <w:t>局</w:t>
      </w:r>
      <w:r>
        <w:rPr>
          <w:rFonts w:hint="eastAsia" w:ascii="仿宋_GB2312" w:hAnsi="仿宋_GB2312" w:eastAsia="仿宋_GB2312" w:cs="仿宋_GB2312"/>
          <w:spacing w:val="9"/>
          <w:sz w:val="32"/>
          <w:szCs w:val="32"/>
        </w:rPr>
        <w:t>严格按项目规范要求，做到专款专用，确保项目工作顺利开展。同时加强对项目工作的全面领导，便于及时发现项目运行过程中出现的问题并加以改进。严格按照项目管理制度及财务管理制度实施，加强项目管理和监督，确保项目实施规范。</w:t>
      </w:r>
    </w:p>
    <w:p>
      <w:pPr>
        <w:keepNext w:val="0"/>
        <w:keepLines w:val="0"/>
        <w:pageBreakBefore w:val="0"/>
        <w:widowControl w:val="0"/>
        <w:kinsoku/>
        <w:wordWrap/>
        <w:overflowPunct/>
        <w:topLinePunct w:val="0"/>
        <w:autoSpaceDE/>
        <w:autoSpaceDN/>
        <w:bidi w:val="0"/>
        <w:adjustRightInd/>
        <w:snapToGrid/>
        <w:spacing w:line="560" w:lineRule="exact"/>
        <w:ind w:left="0" w:firstLine="696" w:firstLineChars="200"/>
        <w:textAlignment w:val="auto"/>
        <w:rPr>
          <w:rFonts w:ascii="楷体" w:hAnsi="楷体" w:eastAsia="楷体" w:cs="楷体"/>
          <w:spacing w:val="19"/>
          <w:sz w:val="31"/>
          <w:szCs w:val="31"/>
        </w:rPr>
      </w:pPr>
      <w:r>
        <w:rPr>
          <w:rFonts w:hint="eastAsia" w:ascii="楷体" w:hAnsi="楷体" w:eastAsia="楷体" w:cs="楷体"/>
          <w:spacing w:val="19"/>
          <w:sz w:val="31"/>
          <w:szCs w:val="31"/>
          <w:lang w:val="en-US" w:eastAsia="zh-CN"/>
        </w:rPr>
        <w:t>(二）</w:t>
      </w:r>
      <w:r>
        <w:rPr>
          <w:rFonts w:ascii="楷体" w:hAnsi="楷体" w:eastAsia="楷体" w:cs="楷体"/>
          <w:spacing w:val="19"/>
          <w:sz w:val="31"/>
          <w:szCs w:val="31"/>
        </w:rPr>
        <w:t>存在的问题及原因分析</w:t>
      </w: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60" w:firstLineChars="200"/>
        <w:jc w:val="both"/>
        <w:textAlignment w:val="baseline"/>
        <w:rPr>
          <w:sz w:val="32"/>
          <w:szCs w:val="32"/>
        </w:rPr>
      </w:pPr>
      <w:r>
        <w:rPr>
          <w:spacing w:val="5"/>
          <w:sz w:val="32"/>
          <w:szCs w:val="32"/>
        </w:rPr>
        <w:t>经过绩效管理工作的开展，对绩效理念有了一定了</w:t>
      </w:r>
      <w:r>
        <w:rPr>
          <w:spacing w:val="4"/>
          <w:sz w:val="32"/>
          <w:szCs w:val="32"/>
        </w:rPr>
        <w:t>解，但</w:t>
      </w:r>
      <w:r>
        <w:rPr>
          <w:sz w:val="32"/>
          <w:szCs w:val="32"/>
        </w:rPr>
        <w:t>仍然存在一些问题</w:t>
      </w:r>
      <w:r>
        <w:rPr>
          <w:rFonts w:hint="eastAsia"/>
          <w:sz w:val="32"/>
          <w:szCs w:val="32"/>
          <w:lang w:eastAsia="zh-CN"/>
        </w:rPr>
        <w:t>：</w:t>
      </w:r>
      <w:r>
        <w:rPr>
          <w:sz w:val="32"/>
          <w:szCs w:val="32"/>
        </w:rPr>
        <w:t>一是绩效意识需要进一</w:t>
      </w:r>
      <w:r>
        <w:rPr>
          <w:spacing w:val="-1"/>
          <w:sz w:val="32"/>
          <w:szCs w:val="32"/>
        </w:rPr>
        <w:t>步加强。单位需要</w:t>
      </w:r>
      <w:r>
        <w:rPr>
          <w:spacing w:val="6"/>
          <w:sz w:val="32"/>
          <w:szCs w:val="32"/>
        </w:rPr>
        <w:t>提升对绩效重要性的认识，加强绩效工作的组织实施，让绩效意识深入贯穿到每个人日常工作中。二是支出绩</w:t>
      </w:r>
      <w:r>
        <w:rPr>
          <w:spacing w:val="5"/>
          <w:sz w:val="32"/>
          <w:szCs w:val="32"/>
        </w:rPr>
        <w:t>效有待进一步</w:t>
      </w:r>
      <w:r>
        <w:rPr>
          <w:spacing w:val="7"/>
          <w:sz w:val="32"/>
          <w:szCs w:val="32"/>
        </w:rPr>
        <w:t>提高。特别是项目支出方面，项目进度和资金支出进度有待进</w:t>
      </w:r>
      <w:r>
        <w:rPr>
          <w:spacing w:val="6"/>
          <w:sz w:val="32"/>
          <w:szCs w:val="32"/>
        </w:rPr>
        <w:t>一步加强，否则影响绩效评价整体效果。三是绩效目标设置需</w:t>
      </w:r>
      <w:r>
        <w:rPr>
          <w:spacing w:val="5"/>
          <w:sz w:val="32"/>
          <w:szCs w:val="32"/>
        </w:rPr>
        <w:t>要进一步优化。单位在设置绩效指标时进一步细化和量化，方</w:t>
      </w:r>
      <w:r>
        <w:rPr>
          <w:spacing w:val="-2"/>
          <w:sz w:val="32"/>
          <w:szCs w:val="32"/>
        </w:rPr>
        <w:t>便进行可靠的绩效评估。</w:t>
      </w:r>
    </w:p>
    <w:p>
      <w:pPr>
        <w:keepNext w:val="0"/>
        <w:keepLines w:val="0"/>
        <w:pageBreakBefore w:val="0"/>
        <w:widowControl/>
        <w:kinsoku w:val="0"/>
        <w:wordWrap/>
        <w:overflowPunct/>
        <w:topLinePunct w:val="0"/>
        <w:autoSpaceDE w:val="0"/>
        <w:autoSpaceDN w:val="0"/>
        <w:bidi w:val="0"/>
        <w:adjustRightInd w:val="0"/>
        <w:snapToGrid w:val="0"/>
        <w:spacing w:before="172" w:line="560" w:lineRule="exact"/>
        <w:ind w:left="634"/>
        <w:textAlignment w:val="baseline"/>
        <w:outlineLvl w:val="0"/>
        <w:rPr>
          <w:rFonts w:ascii="黑体" w:hAnsi="黑体" w:eastAsia="黑体" w:cs="黑体"/>
          <w:b w:val="0"/>
          <w:bCs w:val="0"/>
          <w:spacing w:val="1"/>
          <w:sz w:val="31"/>
          <w:szCs w:val="31"/>
        </w:rPr>
      </w:pPr>
      <w:r>
        <w:rPr>
          <w:rFonts w:ascii="黑体" w:hAnsi="黑体" w:eastAsia="黑体" w:cs="黑体"/>
          <w:b w:val="0"/>
          <w:bCs w:val="0"/>
          <w:spacing w:val="1"/>
          <w:sz w:val="31"/>
          <w:szCs w:val="31"/>
        </w:rPr>
        <w:t>六、 有关建议</w:t>
      </w: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1.加强预算编制工作，绩效评价是一个动态连续的过程， 贯穿预算编制、支出和评价的全过程，我</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在预算编制时即要求各相关股室围绕管委会重点工作及部门职责设置科学合理的绩效目标，作为预算执行的依据。</w:t>
      </w: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2.加强绩效管理意识，学习预算绩效管理相关文件和知</w:t>
      </w:r>
      <w:r>
        <w:rPr>
          <w:rFonts w:hint="eastAsia" w:ascii="仿宋_GB2312" w:hAnsi="仿宋_GB2312" w:eastAsia="仿宋_GB2312" w:cs="仿宋_GB2312"/>
          <w:sz w:val="32"/>
          <w:szCs w:val="32"/>
          <w:lang w:eastAsia="zh-CN"/>
        </w:rPr>
        <w:t>识</w:t>
      </w:r>
      <w:r>
        <w:rPr>
          <w:rFonts w:hint="eastAsia" w:ascii="仿宋_GB2312" w:hAnsi="仿宋_GB2312" w:eastAsia="仿宋_GB2312" w:cs="仿宋_GB2312"/>
          <w:sz w:val="32"/>
          <w:szCs w:val="32"/>
        </w:rPr>
        <w:t>，制定预算绩效管理长效机制。</w:t>
      </w: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40" w:firstLineChars="200"/>
        <w:jc w:val="both"/>
        <w:textAlignment w:val="baseline"/>
        <w:rPr>
          <w:sz w:val="32"/>
          <w:szCs w:val="32"/>
        </w:rPr>
      </w:pPr>
      <w:r>
        <w:rPr>
          <w:rFonts w:hint="eastAsia" w:ascii="仿宋_GB2312" w:hAnsi="仿宋_GB2312" w:eastAsia="仿宋_GB2312" w:cs="仿宋_GB2312"/>
          <w:sz w:val="32"/>
          <w:szCs w:val="32"/>
        </w:rPr>
        <w:t>3.严格预算进度执行，在规范合理的基础上，提高项目资金使用效率，加快项目资金支出进度。</w:t>
      </w:r>
    </w:p>
    <w:p>
      <w:pPr>
        <w:keepNext w:val="0"/>
        <w:keepLines w:val="0"/>
        <w:pageBreakBefore w:val="0"/>
        <w:widowControl/>
        <w:kinsoku w:val="0"/>
        <w:wordWrap/>
        <w:overflowPunct/>
        <w:topLinePunct w:val="0"/>
        <w:autoSpaceDE w:val="0"/>
        <w:autoSpaceDN w:val="0"/>
        <w:bidi w:val="0"/>
        <w:adjustRightInd w:val="0"/>
        <w:snapToGrid w:val="0"/>
        <w:spacing w:before="172" w:line="560" w:lineRule="exact"/>
        <w:ind w:firstLine="624" w:firstLineChars="200"/>
        <w:textAlignment w:val="baseline"/>
        <w:outlineLvl w:val="0"/>
        <w:rPr>
          <w:rFonts w:ascii="黑体" w:hAnsi="黑体" w:eastAsia="黑体" w:cs="黑体"/>
          <w:b w:val="0"/>
          <w:bCs w:val="0"/>
          <w:sz w:val="31"/>
          <w:szCs w:val="31"/>
        </w:rPr>
      </w:pPr>
      <w:r>
        <w:rPr>
          <w:rFonts w:ascii="黑体" w:hAnsi="黑体" w:eastAsia="黑体" w:cs="黑体"/>
          <w:b w:val="0"/>
          <w:bCs w:val="0"/>
          <w:spacing w:val="1"/>
          <w:sz w:val="31"/>
          <w:szCs w:val="31"/>
        </w:rPr>
        <w:t>七、其他需要说明的问题</w:t>
      </w:r>
    </w:p>
    <w:p>
      <w:pPr>
        <w:pStyle w:val="2"/>
        <w:keepNext w:val="0"/>
        <w:keepLines w:val="0"/>
        <w:pageBreakBefore w:val="0"/>
        <w:widowControl/>
        <w:kinsoku w:val="0"/>
        <w:wordWrap/>
        <w:overflowPunct/>
        <w:topLinePunct w:val="0"/>
        <w:autoSpaceDE w:val="0"/>
        <w:autoSpaceDN w:val="0"/>
        <w:bidi w:val="0"/>
        <w:adjustRightInd w:val="0"/>
        <w:snapToGrid w:val="0"/>
        <w:spacing w:before="209" w:line="560" w:lineRule="exact"/>
        <w:ind w:left="629"/>
        <w:textAlignment w:val="baseline"/>
        <w:rPr>
          <w:rFonts w:hint="eastAsia" w:ascii="仿宋_GB2312" w:hAnsi="仿宋_GB2312" w:eastAsia="仿宋_GB2312"/>
          <w:kern w:val="0"/>
          <w:sz w:val="32"/>
          <w:szCs w:val="32"/>
          <w:lang w:val="en-US" w:eastAsia="zh-CN"/>
        </w:rPr>
      </w:pPr>
      <w:r>
        <w:rPr>
          <w:spacing w:val="-17"/>
          <w:sz w:val="31"/>
          <w:szCs w:val="31"/>
        </w:rPr>
        <w:t>无</w:t>
      </w:r>
    </w:p>
    <w:sectPr>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362"/>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XB4io68BAABO&#10;AwAADgAAAAAAAAABACAAAAAeAQAAZHJzL2Uyb0RvYy54bWxQSwUGAAAAAAYABgBZAQAAPwU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- 1 -</w:t>
                    </w:r>
                    <w:r>
                      <w:fldChar w:fldCharType="end"/>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C7E3574"/>
    <w:multiLevelType w:val="singleLevel"/>
    <w:tmpl w:val="DC7E3574"/>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NotTrackMoves/>
  <w:documentProtection w:enforcement="0"/>
  <w:defaultTabStop w:val="420"/>
  <w:drawingGridHorizontalSpacing w:val="105"/>
  <w:drawingGridVerticalSpacing w:val="156"/>
  <w:doNotShadeFormData w:val="1"/>
  <w:noPunctuationKerning w:val="1"/>
  <w:characterSpacingControl w:val="compressPunctuation"/>
  <w:noLineBreaksAfter w:lang="zh-CN" w:val="([{·‘“〈《「『【〔〖（．［｛￡￥"/>
  <w:noLineBreaksBefore w:lang="zh-CN" w:val="!),.:;?]}¨·ˇˉ―‖’”…∶、。〃々〉》」』】〕〗！＂＇），．：；？］｀｜｝～￠"/>
  <w:hdrShapeDefaults>
    <o:shapelayout v:ext="edit">
      <o:idmap v:ext="edit" data="3,4"/>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lYTc2YWM4OGI1ZDY4NTYxNzBkMWVhZThkZGI1ZWIifQ=="/>
  </w:docVars>
  <w:rsids>
    <w:rsidRoot w:val="00000000"/>
    <w:rsid w:val="012C2953"/>
    <w:rsid w:val="012D16CB"/>
    <w:rsid w:val="01AD42D9"/>
    <w:rsid w:val="01C25065"/>
    <w:rsid w:val="01FF1E15"/>
    <w:rsid w:val="02296E92"/>
    <w:rsid w:val="046E5030"/>
    <w:rsid w:val="04BD38C2"/>
    <w:rsid w:val="05184F9C"/>
    <w:rsid w:val="051E7435"/>
    <w:rsid w:val="05237BC9"/>
    <w:rsid w:val="05E03D0C"/>
    <w:rsid w:val="06E635A4"/>
    <w:rsid w:val="07350087"/>
    <w:rsid w:val="081F12D2"/>
    <w:rsid w:val="084D31AF"/>
    <w:rsid w:val="097E7AC3"/>
    <w:rsid w:val="09DE4A06"/>
    <w:rsid w:val="0A476DF9"/>
    <w:rsid w:val="0A652A31"/>
    <w:rsid w:val="0A742C74"/>
    <w:rsid w:val="0AD117AE"/>
    <w:rsid w:val="0B27732D"/>
    <w:rsid w:val="0D466B4A"/>
    <w:rsid w:val="0DAE2941"/>
    <w:rsid w:val="0E625C06"/>
    <w:rsid w:val="0EAC6E81"/>
    <w:rsid w:val="0EB43F87"/>
    <w:rsid w:val="0EEA79A9"/>
    <w:rsid w:val="0EF54D21"/>
    <w:rsid w:val="0F3330FE"/>
    <w:rsid w:val="0F455313"/>
    <w:rsid w:val="0FBC30F4"/>
    <w:rsid w:val="0FD50659"/>
    <w:rsid w:val="108C228F"/>
    <w:rsid w:val="10973B61"/>
    <w:rsid w:val="12681311"/>
    <w:rsid w:val="1336140F"/>
    <w:rsid w:val="136E0BA9"/>
    <w:rsid w:val="142E20E6"/>
    <w:rsid w:val="154D47EE"/>
    <w:rsid w:val="15D50EE4"/>
    <w:rsid w:val="168406E3"/>
    <w:rsid w:val="178A3AD7"/>
    <w:rsid w:val="18147845"/>
    <w:rsid w:val="18C66D91"/>
    <w:rsid w:val="199F3505"/>
    <w:rsid w:val="19D13C3F"/>
    <w:rsid w:val="19F31E08"/>
    <w:rsid w:val="1A710F7F"/>
    <w:rsid w:val="1A882CBF"/>
    <w:rsid w:val="1A9840E7"/>
    <w:rsid w:val="1B3A3A66"/>
    <w:rsid w:val="1BDE43F2"/>
    <w:rsid w:val="1E0C16EA"/>
    <w:rsid w:val="1F4E7AE0"/>
    <w:rsid w:val="208B3AD2"/>
    <w:rsid w:val="20DF4E94"/>
    <w:rsid w:val="210668C5"/>
    <w:rsid w:val="213C22E6"/>
    <w:rsid w:val="21464F13"/>
    <w:rsid w:val="21505D92"/>
    <w:rsid w:val="236079F1"/>
    <w:rsid w:val="23FC3552"/>
    <w:rsid w:val="244B45EE"/>
    <w:rsid w:val="24C745BD"/>
    <w:rsid w:val="25207D76"/>
    <w:rsid w:val="2540611D"/>
    <w:rsid w:val="255E0351"/>
    <w:rsid w:val="26284BE7"/>
    <w:rsid w:val="26B172D2"/>
    <w:rsid w:val="271C38FD"/>
    <w:rsid w:val="27BC5F2F"/>
    <w:rsid w:val="28013942"/>
    <w:rsid w:val="28084515"/>
    <w:rsid w:val="2890116A"/>
    <w:rsid w:val="29295122"/>
    <w:rsid w:val="297D524A"/>
    <w:rsid w:val="29AA1DB7"/>
    <w:rsid w:val="2A2566F9"/>
    <w:rsid w:val="2B520CDA"/>
    <w:rsid w:val="2C673F8F"/>
    <w:rsid w:val="2DCF2C90"/>
    <w:rsid w:val="2FF26266"/>
    <w:rsid w:val="30226B4B"/>
    <w:rsid w:val="309608D1"/>
    <w:rsid w:val="30F77FD8"/>
    <w:rsid w:val="324E2BA1"/>
    <w:rsid w:val="33DE722D"/>
    <w:rsid w:val="33F9150F"/>
    <w:rsid w:val="34694BA5"/>
    <w:rsid w:val="36AC716F"/>
    <w:rsid w:val="36CF1E2E"/>
    <w:rsid w:val="37643EED"/>
    <w:rsid w:val="376900E7"/>
    <w:rsid w:val="379A790F"/>
    <w:rsid w:val="383E64EC"/>
    <w:rsid w:val="38D2588E"/>
    <w:rsid w:val="39F2758E"/>
    <w:rsid w:val="3A695377"/>
    <w:rsid w:val="3C1732DC"/>
    <w:rsid w:val="3C681D8A"/>
    <w:rsid w:val="3CE36AEB"/>
    <w:rsid w:val="3ED53E6F"/>
    <w:rsid w:val="402661E4"/>
    <w:rsid w:val="40332AF6"/>
    <w:rsid w:val="40F7249C"/>
    <w:rsid w:val="41287D39"/>
    <w:rsid w:val="41AF045B"/>
    <w:rsid w:val="422624CB"/>
    <w:rsid w:val="42A31D6D"/>
    <w:rsid w:val="433513AB"/>
    <w:rsid w:val="4399690B"/>
    <w:rsid w:val="43A51945"/>
    <w:rsid w:val="43E4263E"/>
    <w:rsid w:val="43EF2D90"/>
    <w:rsid w:val="448E2DB2"/>
    <w:rsid w:val="44D02BC2"/>
    <w:rsid w:val="45433394"/>
    <w:rsid w:val="45790B64"/>
    <w:rsid w:val="4580244D"/>
    <w:rsid w:val="468123C6"/>
    <w:rsid w:val="46F506BE"/>
    <w:rsid w:val="473867FC"/>
    <w:rsid w:val="47573126"/>
    <w:rsid w:val="48877A3B"/>
    <w:rsid w:val="48BD345D"/>
    <w:rsid w:val="49C5081B"/>
    <w:rsid w:val="49F20EE5"/>
    <w:rsid w:val="4A315EB1"/>
    <w:rsid w:val="4B3774F7"/>
    <w:rsid w:val="4B5F25AA"/>
    <w:rsid w:val="4C545E87"/>
    <w:rsid w:val="4D186EB4"/>
    <w:rsid w:val="4D3637DE"/>
    <w:rsid w:val="4E8C7B5A"/>
    <w:rsid w:val="4EED611E"/>
    <w:rsid w:val="50CC06E1"/>
    <w:rsid w:val="51B86EB8"/>
    <w:rsid w:val="51BD44CE"/>
    <w:rsid w:val="523F2CCC"/>
    <w:rsid w:val="52946FDD"/>
    <w:rsid w:val="52C61160"/>
    <w:rsid w:val="532E0D6E"/>
    <w:rsid w:val="54680721"/>
    <w:rsid w:val="54F2448F"/>
    <w:rsid w:val="55306D65"/>
    <w:rsid w:val="55630EE8"/>
    <w:rsid w:val="55760C1C"/>
    <w:rsid w:val="559D264C"/>
    <w:rsid w:val="561072C2"/>
    <w:rsid w:val="57DD4F82"/>
    <w:rsid w:val="584B0984"/>
    <w:rsid w:val="5972640B"/>
    <w:rsid w:val="59A010EC"/>
    <w:rsid w:val="5A0031AA"/>
    <w:rsid w:val="5A144EA7"/>
    <w:rsid w:val="5C2A2760"/>
    <w:rsid w:val="5C5F49C8"/>
    <w:rsid w:val="5C787AB7"/>
    <w:rsid w:val="5C8A31FF"/>
    <w:rsid w:val="5C9347A9"/>
    <w:rsid w:val="5CD748E2"/>
    <w:rsid w:val="5D6121B1"/>
    <w:rsid w:val="5E053485"/>
    <w:rsid w:val="5EBD78BB"/>
    <w:rsid w:val="60040504"/>
    <w:rsid w:val="60350AE0"/>
    <w:rsid w:val="616B7AA3"/>
    <w:rsid w:val="61D560FA"/>
    <w:rsid w:val="63A57CD1"/>
    <w:rsid w:val="642D7291"/>
    <w:rsid w:val="64740A1C"/>
    <w:rsid w:val="64D4595F"/>
    <w:rsid w:val="67E759A9"/>
    <w:rsid w:val="69B1172D"/>
    <w:rsid w:val="6A3B3D8A"/>
    <w:rsid w:val="6AB73D58"/>
    <w:rsid w:val="6AE52674"/>
    <w:rsid w:val="6B2A452A"/>
    <w:rsid w:val="6C912C20"/>
    <w:rsid w:val="6DBD3434"/>
    <w:rsid w:val="6EA63A9D"/>
    <w:rsid w:val="6EB760D5"/>
    <w:rsid w:val="6F056630"/>
    <w:rsid w:val="6F0B002D"/>
    <w:rsid w:val="70497201"/>
    <w:rsid w:val="74363F40"/>
    <w:rsid w:val="752913AF"/>
    <w:rsid w:val="75412B9C"/>
    <w:rsid w:val="754F21EF"/>
    <w:rsid w:val="75B07D22"/>
    <w:rsid w:val="76C70E7F"/>
    <w:rsid w:val="76F22290"/>
    <w:rsid w:val="77D71596"/>
    <w:rsid w:val="78B74F24"/>
    <w:rsid w:val="794437B5"/>
    <w:rsid w:val="7A4B21AB"/>
    <w:rsid w:val="7B113011"/>
    <w:rsid w:val="7B22521E"/>
    <w:rsid w:val="7DD32B96"/>
  </w:rsids>
  <m:mathPr>
    <m:brkBin m:val="before"/>
    <m:brkBinSub m:val="--"/>
    <m:smallFrac m:val="0"/>
    <m:dispDef/>
    <m:lMargin m:val="0"/>
    <m:rMargin m:val="0"/>
    <m:defJc m:val="centerGroup"/>
    <m:wrapIndent m:val="1440"/>
    <m:intLim m:val="subSup"/>
    <m:naryLim m:val="undOvr"/>
  </m:mathPr>
  <w:uiCompat97To2003/>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qFormat/>
    <w:uiPriority w:val="0"/>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line="560" w:lineRule="exact"/>
      <w:ind w:firstLine="420" w:firstLineChars="200"/>
    </w:pPr>
    <w:rPr>
      <w:rFonts w:ascii="宋体" w:hAnsi="宋体" w:eastAsia="仿宋_GB2312" w:cs="仿宋"/>
      <w:sz w:val="32"/>
      <w:szCs w:val="3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customStyle="1" w:styleId="8">
    <w:name w:val="默认段落字体1"/>
    <w:qFormat/>
    <w:uiPriority w:val="0"/>
  </w:style>
  <w:style w:type="table" w:customStyle="1" w:styleId="9">
    <w:name w:val="普通表格1"/>
    <w:semiHidden/>
    <w:qFormat/>
    <w:uiPriority w:val="0"/>
    <w:tblPr>
      <w:tblLayout w:type="fixed"/>
      <w:tblCellMar>
        <w:top w:w="0" w:type="dxa"/>
        <w:left w:w="108" w:type="dxa"/>
        <w:bottom w:w="0" w:type="dxa"/>
        <w:right w:w="108" w:type="dxa"/>
      </w:tblCellMar>
    </w:tblPr>
  </w:style>
  <w:style w:type="paragraph" w:customStyle="1" w:styleId="10">
    <w:name w:val="批注文字1"/>
    <w:basedOn w:val="1"/>
    <w:qFormat/>
    <w:uiPriority w:val="0"/>
    <w:pPr>
      <w:jc w:val="left"/>
    </w:pPr>
  </w:style>
  <w:style w:type="paragraph" w:customStyle="1" w:styleId="11">
    <w:name w:val="批注框文本1"/>
    <w:basedOn w:val="1"/>
    <w:link w:val="12"/>
    <w:qFormat/>
    <w:uiPriority w:val="0"/>
    <w:rPr>
      <w:sz w:val="18"/>
      <w:szCs w:val="18"/>
    </w:rPr>
  </w:style>
  <w:style w:type="character" w:customStyle="1" w:styleId="12">
    <w:name w:val="批注框文本 Char"/>
    <w:link w:val="11"/>
    <w:qFormat/>
    <w:uiPriority w:val="0"/>
    <w:rPr>
      <w:sz w:val="18"/>
      <w:szCs w:val="18"/>
    </w:rPr>
  </w:style>
  <w:style w:type="paragraph" w:customStyle="1" w:styleId="13">
    <w:name w:val="页脚1"/>
    <w:basedOn w:val="1"/>
    <w:link w:val="14"/>
    <w:qFormat/>
    <w:uiPriority w:val="0"/>
    <w:pPr>
      <w:tabs>
        <w:tab w:val="center" w:pos="4153"/>
        <w:tab w:val="right" w:pos="8306"/>
      </w:tabs>
      <w:snapToGrid w:val="0"/>
      <w:jc w:val="left"/>
    </w:pPr>
    <w:rPr>
      <w:sz w:val="18"/>
      <w:szCs w:val="18"/>
    </w:rPr>
  </w:style>
  <w:style w:type="character" w:customStyle="1" w:styleId="14">
    <w:name w:val="页脚 Char"/>
    <w:link w:val="13"/>
    <w:qFormat/>
    <w:uiPriority w:val="0"/>
    <w:rPr>
      <w:sz w:val="18"/>
      <w:szCs w:val="18"/>
    </w:rPr>
  </w:style>
  <w:style w:type="paragraph" w:customStyle="1" w:styleId="15">
    <w:name w:val="页眉1"/>
    <w:basedOn w:val="1"/>
    <w:link w:val="16"/>
    <w:qFormat/>
    <w:uiPriority w:val="0"/>
    <w:pPr>
      <w:pBdr>
        <w:bottom w:val="single" w:color="auto" w:sz="6" w:space="1"/>
      </w:pBdr>
      <w:tabs>
        <w:tab w:val="center" w:pos="4153"/>
        <w:tab w:val="right" w:pos="8306"/>
      </w:tabs>
      <w:snapToGrid w:val="0"/>
      <w:jc w:val="center"/>
    </w:pPr>
    <w:rPr>
      <w:sz w:val="18"/>
      <w:szCs w:val="18"/>
    </w:rPr>
  </w:style>
  <w:style w:type="character" w:customStyle="1" w:styleId="16">
    <w:name w:val="页眉 Char"/>
    <w:link w:val="15"/>
    <w:qFormat/>
    <w:uiPriority w:val="0"/>
    <w:rPr>
      <w:sz w:val="18"/>
      <w:szCs w:val="18"/>
    </w:rPr>
  </w:style>
  <w:style w:type="table" w:customStyle="1" w:styleId="17">
    <w:name w:val="网格型1"/>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8">
    <w:name w:val="p0"/>
    <w:basedOn w:val="1"/>
    <w:qFormat/>
    <w:uiPriority w:val="0"/>
    <w:pPr>
      <w:widowControl/>
    </w:pPr>
    <w:rPr>
      <w:kern w:val="0"/>
      <w:szCs w:val="21"/>
    </w:rPr>
  </w:style>
  <w:style w:type="table" w:customStyle="1" w:styleId="19">
    <w:name w:val="Table Normal"/>
    <w:semiHidden/>
    <w:unhideWhenUsed/>
    <w:qFormat/>
    <w:uiPriority w:val="0"/>
    <w:tblPr>
      <w:tblLayout w:type="fixed"/>
      <w:tblCellMar>
        <w:top w:w="0" w:type="dxa"/>
        <w:left w:w="0" w:type="dxa"/>
        <w:bottom w:w="0" w:type="dxa"/>
        <w:right w:w="0" w:type="dxa"/>
      </w:tblCellMar>
    </w:tblPr>
  </w:style>
  <w:style w:type="paragraph" w:customStyle="1" w:styleId="20">
    <w:name w:val="Table Text"/>
    <w:basedOn w:val="1"/>
    <w:semiHidden/>
    <w:qFormat/>
    <w:uiPriority w:val="0"/>
    <w:rPr>
      <w:rFonts w:ascii="宋体" w:hAnsi="宋体" w:eastAsia="宋体" w:cs="宋体"/>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44</Pages>
  <Words>16895</Words>
  <Characters>19675</Characters>
  <Lines>119</Lines>
  <Paragraphs>33</Paragraphs>
  <TotalTime>0</TotalTime>
  <ScaleCrop>false</ScaleCrop>
  <LinksUpToDate>false</LinksUpToDate>
  <CharactersWithSpaces>20249</CharactersWithSpaces>
  <Application>WPS Office_10.1.0.7311_F1E327BC-269C-435d-A152-05C5408002CA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2019-05-30T16:41:00Z</dcterms:created>
  <dc:creator>Administrator</dc:creator>
  <cp:lastModifiedBy>Lenovo</cp:lastModifiedBy>
  <cp:lastPrinted>2024-09-25T03:17:00Z</cp:lastPrinted>
  <dcterms:modified xsi:type="dcterms:W3CDTF">2024-10-12T00:58:27Z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2052-10.1.0.7311</vt:lpwstr>
  </property>
  <property fmtid="{D5CDD505-2E9C-101B-9397-08002B2CF9AE}" pid="3" name="ICV">
    <vt:lpwstr>3A452BFCFF2F461795C645705382E069_13</vt:lpwstr>
  </property>
</Properties>
</file>