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赣州蓉江新区首届茶文化节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“茶叶茶具展销会” 报名公告</w:t>
      </w:r>
    </w:p>
    <w:p>
      <w:pPr>
        <w:spacing w:line="432" w:lineRule="auto"/>
        <w:rPr>
          <w:rFonts w:ascii="Arial"/>
          <w:sz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为贯彻落实党的二十大精神及中央、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省、市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关于扩大内需、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消费的决策部署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" w:eastAsia="仿宋_GB2312" w:cs="仿宋"/>
          <w:sz w:val="32"/>
          <w:szCs w:val="32"/>
        </w:rPr>
        <w:t>加快文旅农体融合发展，促进乡村振兴战略实施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，经研究决定，在“</w:t>
      </w:r>
      <w:r>
        <w:rPr>
          <w:rFonts w:hint="eastAsia" w:ascii="仿宋_GB2312" w:hAnsi="仿宋" w:eastAsia="仿宋_GB2312" w:cs="仿宋"/>
          <w:sz w:val="32"/>
          <w:szCs w:val="32"/>
        </w:rPr>
        <w:t>国际茶日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”举办赣州蓉江新区首届</w:t>
      </w:r>
      <w:r>
        <w:rPr>
          <w:rFonts w:hint="eastAsia" w:ascii="仿宋_GB2312" w:hAnsi="仿宋" w:eastAsia="仿宋_GB2312" w:cs="仿宋"/>
          <w:sz w:val="32"/>
          <w:szCs w:val="32"/>
        </w:rPr>
        <w:t>茶文化节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，届时将举办“茶叶茶具展销会”。为确保活动顺利开展，</w:t>
      </w:r>
      <w:r>
        <w:rPr>
          <w:rFonts w:ascii="仿宋" w:hAnsi="仿宋" w:eastAsia="仿宋" w:cs="仿宋"/>
          <w:spacing w:val="8"/>
          <w:sz w:val="31"/>
          <w:szCs w:val="31"/>
        </w:rPr>
        <w:t>现将有关事项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公告</w:t>
      </w:r>
      <w:r>
        <w:rPr>
          <w:rFonts w:ascii="仿宋" w:hAnsi="仿宋" w:eastAsia="仿宋" w:cs="仿宋"/>
          <w:spacing w:val="8"/>
          <w:sz w:val="31"/>
          <w:szCs w:val="31"/>
        </w:rPr>
        <w:t>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ascii="Times New Roman" w:hAnsi="黑体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Times New Roman" w:hAnsi="黑体" w:eastAsia="黑体" w:cs="黑体"/>
          <w:sz w:val="32"/>
          <w:szCs w:val="32"/>
        </w:rPr>
        <w:t>、时间地点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时间：202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"/>
          <w:sz w:val="32"/>
          <w:szCs w:val="32"/>
        </w:rPr>
        <w:t>月2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"/>
          <w:sz w:val="32"/>
          <w:szCs w:val="32"/>
        </w:rPr>
        <w:t>日</w:t>
      </w: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至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>21日</w:t>
      </w:r>
    </w:p>
    <w:p>
      <w:pPr>
        <w:ind w:firstLine="632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"/>
          <w:kern w:val="2"/>
          <w:sz w:val="32"/>
          <w:szCs w:val="32"/>
          <w:lang w:val="en-US" w:eastAsia="zh-CN" w:bidi="ar-SA"/>
        </w:rPr>
        <w:t>地点：赣州蓉江新区滨江公园</w:t>
      </w:r>
    </w:p>
    <w:p>
      <w:pPr>
        <w:spacing w:before="101" w:line="416" w:lineRule="exact"/>
        <w:ind w:left="64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position w:val="2"/>
          <w:sz w:val="31"/>
          <w:szCs w:val="31"/>
          <w:lang w:eastAsia="zh-CN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position w:val="2"/>
          <w:sz w:val="31"/>
          <w:szCs w:val="31"/>
          <w:lang w:eastAsia="zh-CN"/>
        </w:rPr>
        <w:t>报名须知</w:t>
      </w:r>
    </w:p>
    <w:p>
      <w:pPr>
        <w:spacing w:before="144" w:line="223" w:lineRule="auto"/>
        <w:ind w:left="65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报名对象：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茶叶茶具经营单位和个人、特色美食经营单位和个人</w:t>
      </w:r>
    </w:p>
    <w:p>
      <w:pPr>
        <w:spacing w:before="191" w:line="222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报名时间：</w:t>
      </w:r>
      <w:r>
        <w:rPr>
          <w:rFonts w:ascii="仿宋" w:hAnsi="仿宋" w:eastAsia="仿宋" w:cs="仿宋"/>
          <w:spacing w:val="-3"/>
          <w:sz w:val="31"/>
          <w:szCs w:val="31"/>
        </w:rPr>
        <w:t>截止至</w:t>
      </w:r>
      <w:r>
        <w:rPr>
          <w:rFonts w:hint="eastAsia" w:ascii="Times New Roman" w:hAnsi="Times New Roman" w:eastAsia="宋体" w:cs="Times New Roman"/>
          <w:spacing w:val="-3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hint="eastAsia" w:ascii="Times New Roman" w:hAnsi="Times New Roman" w:eastAsia="宋体" w:cs="Times New Roman"/>
          <w:spacing w:val="-3"/>
          <w:sz w:val="31"/>
          <w:szCs w:val="31"/>
          <w:lang w:val="en-US" w:eastAsia="zh-CN"/>
        </w:rPr>
        <w:t>12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</w:p>
    <w:p>
      <w:pPr>
        <w:spacing w:before="137" w:line="419" w:lineRule="exact"/>
        <w:ind w:left="654"/>
        <w:rPr>
          <w:rFonts w:hint="eastAsia" w:ascii="仿宋" w:hAnsi="仿宋" w:eastAsia="仿宋" w:cs="仿宋"/>
          <w:spacing w:val="4"/>
          <w:position w:val="2"/>
          <w:sz w:val="31"/>
          <w:szCs w:val="31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报名热线：</w:t>
      </w:r>
      <w:r>
        <w:rPr>
          <w:rFonts w:hint="eastAsia" w:ascii="仿宋" w:hAnsi="仿宋" w:eastAsia="仿宋" w:cs="仿宋"/>
          <w:spacing w:val="4"/>
          <w:position w:val="2"/>
          <w:sz w:val="31"/>
          <w:szCs w:val="31"/>
          <w:lang w:val="en-US" w:eastAsia="zh-CN"/>
        </w:rPr>
        <w:t>8168156</w:t>
      </w:r>
    </w:p>
    <w:p>
      <w:pPr>
        <w:pStyle w:val="2"/>
        <w:rPr>
          <w:rFonts w:hint="default"/>
          <w:lang w:val="en-US"/>
        </w:rPr>
      </w:pPr>
      <w:r>
        <w:rPr>
          <w:rFonts w:hint="eastAsia" w:ascii="仿宋" w:hAnsi="仿宋" w:eastAsia="仿宋" w:cs="仿宋"/>
          <w:spacing w:val="4"/>
          <w:position w:val="2"/>
          <w:sz w:val="31"/>
          <w:szCs w:val="31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报名邮箱：</w:t>
      </w:r>
      <w:r>
        <w:rPr>
          <w:rFonts w:hint="eastAsia" w:ascii="仿宋" w:hAnsi="仿宋" w:eastAsia="仿宋" w:cs="仿宋"/>
          <w:spacing w:val="4"/>
          <w:position w:val="2"/>
          <w:sz w:val="31"/>
          <w:szCs w:val="31"/>
          <w:lang w:val="en-US" w:eastAsia="zh-CN"/>
        </w:rPr>
        <w:t>gzrjxqsgj@163.com</w:t>
      </w:r>
    </w:p>
    <w:p>
      <w:pPr>
        <w:spacing w:before="188" w:line="334" w:lineRule="auto"/>
        <w:ind w:left="8" w:right="83" w:firstLine="683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展销时间：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2023 年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5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月 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20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日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-21日</w:t>
      </w:r>
    </w:p>
    <w:p>
      <w:pPr>
        <w:spacing w:before="1" w:line="223" w:lineRule="auto"/>
        <w:ind w:left="692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展销地点：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赣州蓉江新区滨江公园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8号驿站（暂定）</w:t>
      </w:r>
    </w:p>
    <w:p>
      <w:pPr>
        <w:spacing w:before="182" w:line="241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、</w:t>
      </w: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参展企业</w:t>
      </w:r>
      <w:r>
        <w:rPr>
          <w:rFonts w:ascii="黑体" w:hAnsi="黑体" w:eastAsia="黑体" w:cs="黑体"/>
          <w:spacing w:val="8"/>
          <w:sz w:val="31"/>
          <w:szCs w:val="31"/>
        </w:rPr>
        <w:t>要求与管</w:t>
      </w:r>
      <w:r>
        <w:rPr>
          <w:rFonts w:ascii="黑体" w:hAnsi="黑体" w:eastAsia="黑体" w:cs="黑体"/>
          <w:spacing w:val="6"/>
          <w:sz w:val="31"/>
          <w:szCs w:val="31"/>
        </w:rPr>
        <w:t>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（一）企业资质要求：参展企业需具有相关茶叶茶具生产、销售资质，并能够提供相应证明材料。招商方将审核企业资质和产品质量，确保茶叶茶具展销会的专业性和可信度。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（二）商品质量要求：参展企业所展示的茶叶茶具必须符合国家相关标准或行业标准，并须真实可靠，不存在虚假宣传。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（三）资料提交要求：参展企业需按要求填写参展申请表（见附件），详细描述企业情况和推介产品，并附相关证明材料。所有资料需在截止日期前提交。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（四）展位费用要求：免费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本次展销会配套了书画展、美食展、茶韵讲座、雅集演出等丰富活动，并将发放数万元消费券，预计吸引人流量10万人，为您提供促进销售、扩展市场、推广品牌的良好机会。</w:t>
      </w:r>
    </w:p>
    <w:p>
      <w:pPr>
        <w:pStyle w:val="2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right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赣州蓉江新区社会事务管理局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                              2023年5月4日</w:t>
      </w:r>
    </w:p>
    <w:p>
      <w:pPr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仿宋_GB2312" w:cs="仿宋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>茶叶茶具展销会参展企业报名表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6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企业名称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统一信用代码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企业规模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企业地址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企业简介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展位需求面积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参展产品类型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是否统一安排住宿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pct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其他需求说明</w:t>
            </w:r>
          </w:p>
        </w:tc>
        <w:tc>
          <w:tcPr>
            <w:tcW w:w="3320" w:type="pct"/>
          </w:tcPr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注：参展产品类型请填写名茶/本地茶/茶具/特色美食；企业规模填写20人以下/20-50人/50-100人/100人以上。</w:t>
      </w:r>
    </w:p>
    <w:p>
      <w:pPr>
        <w:pStyle w:val="2"/>
      </w:pP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MjE4NDU4OTRlMzRlMzViMTVjYjE1YzdmZGEyZTgifQ=="/>
  </w:docVars>
  <w:rsids>
    <w:rsidRoot w:val="070029B7"/>
    <w:rsid w:val="0438360C"/>
    <w:rsid w:val="070029B7"/>
    <w:rsid w:val="0C0906A0"/>
    <w:rsid w:val="0E060EAD"/>
    <w:rsid w:val="141D0FB0"/>
    <w:rsid w:val="1A1A0C3C"/>
    <w:rsid w:val="1C7E55DE"/>
    <w:rsid w:val="20B613F2"/>
    <w:rsid w:val="220047EC"/>
    <w:rsid w:val="24B4207A"/>
    <w:rsid w:val="27187D8D"/>
    <w:rsid w:val="28176794"/>
    <w:rsid w:val="31842735"/>
    <w:rsid w:val="33BD3B95"/>
    <w:rsid w:val="34D0301A"/>
    <w:rsid w:val="36425864"/>
    <w:rsid w:val="421B0B8B"/>
    <w:rsid w:val="430F2284"/>
    <w:rsid w:val="43324310"/>
    <w:rsid w:val="46011622"/>
    <w:rsid w:val="4B3519E3"/>
    <w:rsid w:val="52DE576D"/>
    <w:rsid w:val="57A34E6E"/>
    <w:rsid w:val="5B4D6922"/>
    <w:rsid w:val="63792612"/>
    <w:rsid w:val="64810AE2"/>
    <w:rsid w:val="66B33E85"/>
    <w:rsid w:val="741347A2"/>
    <w:rsid w:val="74B81F76"/>
    <w:rsid w:val="769F71E1"/>
    <w:rsid w:val="7AF61090"/>
    <w:rsid w:val="7D6A6D1B"/>
    <w:rsid w:val="7EAB2074"/>
    <w:rsid w:val="7EE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0" w:afterAutospacing="0" w:line="560" w:lineRule="exact"/>
      <w:ind w:firstLine="0" w:firstLineChars="0"/>
      <w:jc w:val="both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2"/>
    </w:pPr>
    <w:rPr>
      <w:rFonts w:ascii="Times New Roman" w:hAnsi="Times New Roman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color w:val="000000"/>
      <w:sz w:val="28"/>
      <w:shd w:val="clear" w:color="auto" w:fill="auto"/>
      <w:lang w:eastAsia="en-US" w:bidi="en-US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link w:val="2"/>
    <w:qFormat/>
    <w:uiPriority w:val="0"/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706</Words>
  <Characters>759</Characters>
  <Lines>0</Lines>
  <Paragraphs>0</Paragraphs>
  <TotalTime>3</TotalTime>
  <ScaleCrop>false</ScaleCrop>
  <LinksUpToDate>false</LinksUpToDate>
  <CharactersWithSpaces>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2023-04-20T02:39:00Z</dcterms:created>
  <dc:creator>客家圈老练</dc:creator>
  <cp:lastModifiedBy>客家圈老练</cp:lastModifiedBy>
  <cp:lastPrinted>2023-04-20T03:18:00Z</cp:lastPrinted>
  <dcterms:modified xsi:type="dcterms:W3CDTF">2023-05-04T02:01:26Z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5E0356BF1AC348F4924E40AF323D5570</vt:lpwstr>
  </property>
</Properties>
</file>