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9F6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color w:val="auto"/>
          <w:kern w:val="2"/>
          <w:sz w:val="44"/>
          <w:szCs w:val="44"/>
        </w:rPr>
      </w:pPr>
      <w:r>
        <w:rPr>
          <w:rFonts w:hint="eastAsia" w:ascii="方正小标宋简体" w:hAnsi="方正小标宋简体" w:eastAsia="方正小标宋简体" w:cs="方正小标宋简体"/>
          <w:b w:val="0"/>
          <w:bCs w:val="0"/>
          <w:color w:val="auto"/>
          <w:kern w:val="2"/>
          <w:sz w:val="44"/>
          <w:szCs w:val="44"/>
        </w:rPr>
        <w:t>《关于加大力度促进房地</w:t>
      </w:r>
      <w:bookmarkStart w:id="0" w:name="_GoBack"/>
      <w:bookmarkEnd w:id="0"/>
      <w:r>
        <w:rPr>
          <w:rFonts w:hint="eastAsia" w:ascii="方正小标宋简体" w:hAnsi="方正小标宋简体" w:eastAsia="方正小标宋简体" w:cs="方正小标宋简体"/>
          <w:b w:val="0"/>
          <w:bCs w:val="0"/>
          <w:color w:val="auto"/>
          <w:kern w:val="2"/>
          <w:sz w:val="44"/>
          <w:szCs w:val="44"/>
        </w:rPr>
        <w:t>产市场平稳健康</w:t>
      </w:r>
    </w:p>
    <w:p w14:paraId="32B8F2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color w:val="auto"/>
          <w:kern w:val="2"/>
          <w:sz w:val="44"/>
          <w:szCs w:val="44"/>
        </w:rPr>
      </w:pPr>
      <w:r>
        <w:rPr>
          <w:rFonts w:hint="eastAsia" w:ascii="方正小标宋简体" w:hAnsi="方正小标宋简体" w:eastAsia="方正小标宋简体" w:cs="方正小标宋简体"/>
          <w:b w:val="0"/>
          <w:bCs w:val="0"/>
          <w:color w:val="auto"/>
          <w:kern w:val="2"/>
          <w:sz w:val="44"/>
          <w:szCs w:val="44"/>
        </w:rPr>
        <w:t>发展的若干措施》解读</w:t>
      </w:r>
    </w:p>
    <w:p w14:paraId="1B9E9243">
      <w:pPr>
        <w:rPr>
          <w:rFonts w:hint="eastAsia"/>
          <w:color w:val="auto"/>
        </w:rPr>
      </w:pPr>
    </w:p>
    <w:p w14:paraId="16D2EA55">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《关于加大力度促进房地产市场平稳健康发展的若干措施》（</w:t>
      </w:r>
      <w:r>
        <w:rPr>
          <w:rFonts w:hint="eastAsia" w:ascii="仿宋_GB2312" w:hAnsi="仿宋_GB2312" w:eastAsia="仿宋_GB2312" w:cs="仿宋_GB2312"/>
          <w:color w:val="auto"/>
          <w:sz w:val="32"/>
          <w:szCs w:val="32"/>
        </w:rPr>
        <w:t>赣蓉办</w:t>
      </w:r>
      <w:r>
        <w:rPr>
          <w:rFonts w:hint="eastAsia" w:ascii="仿宋_GB2312" w:hAnsi="仿宋_GB2312" w:eastAsia="仿宋_GB2312" w:cs="仿宋_GB2312"/>
          <w:color w:val="auto"/>
          <w:sz w:val="32"/>
          <w:szCs w:val="32"/>
          <w:lang w:val="en-US" w:eastAsia="zh-CN"/>
        </w:rPr>
        <w:t>字</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rPr>
        <w:t>以下简称《若干措施》）</w:t>
      </w:r>
      <w:r>
        <w:rPr>
          <w:rFonts w:hint="eastAsia" w:ascii="仿宋_GB2312" w:hAnsi="仿宋_GB2312" w:eastAsia="仿宋_GB2312" w:cs="仿宋_GB2312"/>
          <w:color w:val="auto"/>
          <w:lang w:val="en-US" w:eastAsia="zh-CN"/>
        </w:rPr>
        <w:t>已</w:t>
      </w:r>
      <w:r>
        <w:rPr>
          <w:rFonts w:hint="eastAsia" w:ascii="仿宋_GB2312" w:hAnsi="仿宋_GB2312" w:eastAsia="仿宋_GB2312" w:cs="仿宋_GB2312"/>
          <w:color w:val="auto"/>
        </w:rPr>
        <w:t>于2024年</w:t>
      </w: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rPr>
        <w:t>月23日</w:t>
      </w:r>
      <w:r>
        <w:rPr>
          <w:rFonts w:hint="eastAsia" w:ascii="仿宋_GB2312" w:hAnsi="仿宋_GB2312" w:eastAsia="仿宋_GB2312" w:cs="仿宋_GB2312"/>
          <w:color w:val="auto"/>
          <w:lang w:val="en-US" w:eastAsia="zh-CN"/>
        </w:rPr>
        <w:t>蓉江新区管委会2024年</w:t>
      </w:r>
      <w:r>
        <w:rPr>
          <w:rFonts w:hint="eastAsia" w:ascii="仿宋_GB2312" w:hAnsi="仿宋_GB2312" w:eastAsia="仿宋_GB2312" w:cs="仿宋_GB2312"/>
          <w:color w:val="auto"/>
        </w:rPr>
        <w:t>第</w:t>
      </w:r>
      <w:r>
        <w:rPr>
          <w:rFonts w:hint="eastAsia" w:ascii="仿宋_GB2312" w:hAnsi="仿宋_GB2312" w:eastAsia="仿宋_GB2312" w:cs="仿宋_GB2312"/>
          <w:color w:val="auto"/>
          <w:lang w:val="en-US" w:eastAsia="zh-CN"/>
        </w:rPr>
        <w:t>11</w:t>
      </w:r>
      <w:r>
        <w:rPr>
          <w:rFonts w:hint="eastAsia" w:ascii="仿宋_GB2312" w:hAnsi="仿宋_GB2312" w:eastAsia="仿宋_GB2312" w:cs="仿宋_GB2312"/>
          <w:color w:val="auto"/>
        </w:rPr>
        <w:t>次常务会议审议通过，2024年</w:t>
      </w: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31</w:t>
      </w:r>
      <w:r>
        <w:rPr>
          <w:rFonts w:hint="eastAsia" w:ascii="仿宋_GB2312" w:hAnsi="仿宋_GB2312" w:eastAsia="仿宋_GB2312" w:cs="仿宋_GB2312"/>
          <w:color w:val="auto"/>
        </w:rPr>
        <w:t>日起正式施行。</w:t>
      </w:r>
    </w:p>
    <w:p w14:paraId="031FB4DA">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ascii="黑体" w:hAnsi="黑体" w:eastAsia="黑体" w:cs="黑体"/>
          <w:color w:val="auto"/>
          <w:lang w:val="en-US" w:eastAsia="zh-CN"/>
        </w:rPr>
        <w:t>一、政策</w:t>
      </w:r>
      <w:r>
        <w:rPr>
          <w:rFonts w:hint="eastAsia" w:ascii="黑体" w:hAnsi="黑体" w:eastAsia="黑体" w:cs="黑体"/>
          <w:color w:val="auto"/>
        </w:rPr>
        <w:t>背景</w:t>
      </w:r>
    </w:p>
    <w:p w14:paraId="423ACEEB">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党中央、国务院高度重视房地产平稳健康发展，</w:t>
      </w:r>
      <w:r>
        <w:rPr>
          <w:rFonts w:hint="eastAsia" w:ascii="仿宋_GB2312" w:hAnsi="仿宋_GB2312" w:cs="仿宋_GB2312"/>
          <w:color w:val="auto"/>
          <w:lang w:val="en-US" w:eastAsia="zh-CN"/>
        </w:rPr>
        <w:t>今年以来</w:t>
      </w:r>
      <w:r>
        <w:rPr>
          <w:rFonts w:hint="eastAsia" w:ascii="仿宋_GB2312" w:hAnsi="仿宋_GB2312" w:eastAsia="仿宋_GB2312" w:cs="仿宋_GB2312"/>
          <w:color w:val="auto"/>
          <w:lang w:val="en-US" w:eastAsia="zh-CN"/>
        </w:rPr>
        <w:t>密集研究房地产和保交房工作，3月22日国务院常务会议、4月30日中央政治局会议、5月17日全国切实做好保交房工作视频会议、6月7日国务院常务会议都对房地产发展工作进行研究部署。7月8日，省房地产市场会商协调暨涉稳风险防范处置联席会议办公室印发《关于推动房地产市场平稳健康发展若干政策措施的指导意见》（赣房商联〔2024〕34号）。7月26日，市政府办公室印发了《关于加大力度促进房地产市场平稳健康发展的若干措施》（赣市府办字〔2024〕56号）</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围绕去存量、优增量、稳市场等</w:t>
      </w:r>
      <w:r>
        <w:rPr>
          <w:rFonts w:hint="eastAsia" w:ascii="仿宋_GB2312" w:hAnsi="仿宋_GB2312" w:cs="仿宋_GB2312"/>
          <w:color w:val="auto"/>
          <w:lang w:val="en-US" w:eastAsia="zh-CN"/>
        </w:rPr>
        <w:t>6</w:t>
      </w:r>
      <w:r>
        <w:rPr>
          <w:rFonts w:hint="eastAsia" w:ascii="仿宋_GB2312" w:hAnsi="仿宋_GB2312" w:eastAsia="仿宋_GB2312" w:cs="仿宋_GB2312"/>
          <w:color w:val="auto"/>
          <w:lang w:val="en-US" w:eastAsia="zh-CN"/>
        </w:rPr>
        <w:t>个方面提出了</w:t>
      </w:r>
      <w:r>
        <w:rPr>
          <w:rFonts w:hint="eastAsia" w:ascii="仿宋_GB2312" w:hAnsi="仿宋_GB2312" w:cs="仿宋_GB2312"/>
          <w:color w:val="auto"/>
          <w:lang w:val="en-US" w:eastAsia="zh-CN"/>
        </w:rPr>
        <w:t>16</w:t>
      </w:r>
      <w:r>
        <w:rPr>
          <w:rFonts w:hint="eastAsia" w:ascii="仿宋_GB2312" w:hAnsi="仿宋_GB2312" w:eastAsia="仿宋_GB2312" w:cs="仿宋_GB2312"/>
          <w:color w:val="auto"/>
          <w:lang w:val="en-US" w:eastAsia="zh-CN"/>
        </w:rPr>
        <w:t>条具体措施促进房地产市场平稳健康发展。</w:t>
      </w:r>
    </w:p>
    <w:p w14:paraId="0DCFF145">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lang w:val="en-US" w:eastAsia="zh-CN"/>
        </w:rPr>
      </w:pPr>
      <w:r>
        <w:rPr>
          <w:rFonts w:hint="eastAsia" w:ascii="黑体" w:hAnsi="黑体" w:eastAsia="黑体" w:cs="黑体"/>
          <w:color w:val="auto"/>
          <w:lang w:val="en-US" w:eastAsia="zh-CN"/>
        </w:rPr>
        <w:t>二、起草过程</w:t>
      </w:r>
    </w:p>
    <w:p w14:paraId="57412521">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lang w:eastAsia="zh-CN"/>
        </w:rPr>
        <w:t>为</w:t>
      </w:r>
      <w:r>
        <w:rPr>
          <w:rFonts w:hint="eastAsia" w:ascii="仿宋_GB2312" w:hAnsi="仿宋_GB2312" w:eastAsia="仿宋_GB2312" w:cs="仿宋_GB2312"/>
          <w:color w:val="auto"/>
          <w:spacing w:val="0"/>
          <w:w w:val="100"/>
          <w:sz w:val="32"/>
          <w:szCs w:val="32"/>
          <w:highlight w:val="none"/>
        </w:rPr>
        <w:t>认真落实省委省政府</w:t>
      </w:r>
      <w:r>
        <w:rPr>
          <w:rFonts w:hint="eastAsia" w:ascii="仿宋_GB2312" w:hAnsi="仿宋_GB2312" w:eastAsia="仿宋_GB2312" w:cs="仿宋_GB2312"/>
          <w:color w:val="auto"/>
          <w:spacing w:val="0"/>
          <w:w w:val="100"/>
          <w:sz w:val="32"/>
          <w:szCs w:val="32"/>
          <w:highlight w:val="none"/>
          <w:lang w:eastAsia="zh-CN"/>
        </w:rPr>
        <w:t>、</w:t>
      </w:r>
      <w:r>
        <w:rPr>
          <w:rFonts w:hint="eastAsia" w:ascii="仿宋_GB2312" w:hAnsi="仿宋_GB2312" w:eastAsia="仿宋_GB2312" w:cs="仿宋_GB2312"/>
          <w:color w:val="auto"/>
          <w:spacing w:val="0"/>
          <w:w w:val="100"/>
          <w:sz w:val="32"/>
          <w:szCs w:val="32"/>
          <w:highlight w:val="none"/>
        </w:rPr>
        <w:t>市委</w:t>
      </w:r>
      <w:r>
        <w:rPr>
          <w:rFonts w:hint="eastAsia" w:ascii="仿宋_GB2312" w:hAnsi="仿宋_GB2312" w:eastAsia="仿宋_GB2312" w:cs="仿宋_GB2312"/>
          <w:color w:val="auto"/>
          <w:spacing w:val="0"/>
          <w:w w:val="100"/>
          <w:sz w:val="32"/>
          <w:szCs w:val="32"/>
          <w:highlight w:val="none"/>
          <w:lang w:eastAsia="zh-CN"/>
        </w:rPr>
        <w:t>市政府和区党工委、管委会</w:t>
      </w:r>
      <w:r>
        <w:rPr>
          <w:rFonts w:hint="eastAsia" w:ascii="仿宋_GB2312" w:hAnsi="仿宋_GB2312" w:eastAsia="仿宋_GB2312" w:cs="仿宋_GB2312"/>
          <w:color w:val="auto"/>
          <w:spacing w:val="0"/>
          <w:w w:val="100"/>
          <w:sz w:val="32"/>
          <w:szCs w:val="32"/>
          <w:highlight w:val="none"/>
        </w:rPr>
        <w:t>决策部署，</w:t>
      </w:r>
      <w:r>
        <w:rPr>
          <w:rFonts w:hint="eastAsia" w:ascii="仿宋_GB2312" w:hAnsi="仿宋_GB2312" w:eastAsia="仿宋_GB2312" w:cs="仿宋_GB2312"/>
          <w:color w:val="auto"/>
          <w:spacing w:val="0"/>
          <w:w w:val="100"/>
          <w:sz w:val="32"/>
          <w:szCs w:val="32"/>
          <w:highlight w:val="none"/>
          <w:lang w:val="en-US" w:eastAsia="zh-CN"/>
        </w:rPr>
        <w:t>结合</w:t>
      </w:r>
      <w:r>
        <w:rPr>
          <w:rFonts w:hint="eastAsia" w:ascii="仿宋_GB2312" w:hAnsi="仿宋_GB2312" w:eastAsia="仿宋_GB2312" w:cs="仿宋_GB2312"/>
          <w:color w:val="auto"/>
          <w:spacing w:val="0"/>
          <w:w w:val="100"/>
          <w:sz w:val="32"/>
          <w:szCs w:val="32"/>
          <w:highlight w:val="none"/>
        </w:rPr>
        <w:t>我</w:t>
      </w:r>
      <w:r>
        <w:rPr>
          <w:rFonts w:hint="eastAsia" w:ascii="仿宋_GB2312" w:hAnsi="仿宋_GB2312" w:eastAsia="仿宋_GB2312" w:cs="仿宋_GB2312"/>
          <w:color w:val="auto"/>
          <w:spacing w:val="0"/>
          <w:w w:val="100"/>
          <w:sz w:val="32"/>
          <w:szCs w:val="32"/>
          <w:highlight w:val="none"/>
          <w:lang w:eastAsia="zh-CN"/>
        </w:rPr>
        <w:t>区</w:t>
      </w:r>
      <w:r>
        <w:rPr>
          <w:rFonts w:hint="eastAsia" w:ascii="仿宋_GB2312" w:hAnsi="仿宋_GB2312" w:eastAsia="仿宋_GB2312" w:cs="仿宋_GB2312"/>
          <w:color w:val="auto"/>
          <w:spacing w:val="0"/>
          <w:w w:val="100"/>
          <w:sz w:val="32"/>
          <w:szCs w:val="32"/>
          <w:highlight w:val="none"/>
        </w:rPr>
        <w:t>实际，</w:t>
      </w:r>
      <w:r>
        <w:rPr>
          <w:rFonts w:hint="eastAsia" w:ascii="仿宋_GB2312" w:hAnsi="仿宋_GB2312" w:eastAsia="仿宋_GB2312" w:cs="仿宋_GB2312"/>
          <w:color w:val="auto"/>
          <w:spacing w:val="0"/>
          <w:w w:val="100"/>
          <w:sz w:val="32"/>
          <w:szCs w:val="32"/>
          <w:highlight w:val="none"/>
          <w:lang w:val="en-US" w:eastAsia="zh-CN"/>
        </w:rPr>
        <w:t>在走访调研相关企业，听取企业意见建议后，</w:t>
      </w:r>
      <w:r>
        <w:rPr>
          <w:rFonts w:hint="eastAsia" w:ascii="仿宋_GB2312" w:hAnsi="仿宋_GB2312" w:eastAsia="仿宋_GB2312" w:cs="仿宋_GB2312"/>
          <w:color w:val="auto"/>
          <w:spacing w:val="0"/>
          <w:w w:val="100"/>
          <w:sz w:val="32"/>
          <w:szCs w:val="32"/>
          <w:highlight w:val="none"/>
          <w:lang w:eastAsia="zh-CN"/>
        </w:rPr>
        <w:t>区住建局</w:t>
      </w:r>
      <w:r>
        <w:rPr>
          <w:rFonts w:hint="eastAsia" w:ascii="仿宋_GB2312" w:hAnsi="仿宋_GB2312" w:eastAsia="仿宋_GB2312" w:cs="仿宋_GB2312"/>
          <w:color w:val="auto"/>
          <w:spacing w:val="0"/>
          <w:w w:val="100"/>
          <w:sz w:val="32"/>
          <w:szCs w:val="32"/>
          <w:highlight w:val="none"/>
        </w:rPr>
        <w:t>牵头起草了《</w:t>
      </w:r>
      <w:r>
        <w:rPr>
          <w:rFonts w:hint="eastAsia" w:ascii="仿宋_GB2312" w:hAnsi="仿宋_GB2312" w:eastAsia="仿宋_GB2312" w:cs="仿宋_GB2312"/>
          <w:color w:val="auto"/>
          <w:spacing w:val="0"/>
          <w:w w:val="100"/>
          <w:sz w:val="32"/>
          <w:szCs w:val="32"/>
          <w:highlight w:val="none"/>
          <w:lang w:eastAsia="zh-CN"/>
        </w:rPr>
        <w:t>赣州蓉江新区</w:t>
      </w:r>
      <w:r>
        <w:rPr>
          <w:rFonts w:hint="eastAsia" w:ascii="仿宋_GB2312" w:hAnsi="仿宋_GB2312" w:eastAsia="仿宋_GB2312" w:cs="仿宋_GB2312"/>
          <w:color w:val="auto"/>
          <w:spacing w:val="0"/>
          <w:w w:val="100"/>
          <w:sz w:val="32"/>
          <w:szCs w:val="32"/>
          <w:highlight w:val="none"/>
        </w:rPr>
        <w:t>关于加大力度促进房地产市场平稳健康发展的若干措施</w:t>
      </w:r>
      <w:r>
        <w:rPr>
          <w:rFonts w:hint="eastAsia" w:ascii="仿宋_GB2312" w:hAnsi="仿宋_GB2312" w:eastAsia="仿宋_GB2312" w:cs="仿宋_GB2312"/>
          <w:color w:val="auto"/>
          <w:spacing w:val="0"/>
          <w:w w:val="100"/>
          <w:sz w:val="32"/>
          <w:szCs w:val="32"/>
          <w:highlight w:val="none"/>
          <w:lang w:eastAsia="zh-CN"/>
        </w:rPr>
        <w:t>（</w:t>
      </w:r>
      <w:r>
        <w:rPr>
          <w:rFonts w:hint="eastAsia" w:ascii="仿宋_GB2312" w:hAnsi="仿宋_GB2312" w:eastAsia="仿宋_GB2312" w:cs="仿宋_GB2312"/>
          <w:color w:val="auto"/>
          <w:spacing w:val="0"/>
          <w:w w:val="100"/>
          <w:sz w:val="32"/>
          <w:szCs w:val="32"/>
          <w:highlight w:val="none"/>
          <w:lang w:val="en-US" w:eastAsia="zh-CN"/>
        </w:rPr>
        <w:t>征求意见稿</w:t>
      </w:r>
      <w:r>
        <w:rPr>
          <w:rFonts w:hint="eastAsia" w:ascii="仿宋_GB2312" w:hAnsi="仿宋_GB2312" w:eastAsia="仿宋_GB2312" w:cs="仿宋_GB2312"/>
          <w:color w:val="auto"/>
          <w:spacing w:val="0"/>
          <w:w w:val="100"/>
          <w:sz w:val="32"/>
          <w:szCs w:val="32"/>
          <w:highlight w:val="none"/>
          <w:lang w:eastAsia="zh-CN"/>
        </w:rPr>
        <w:t>）</w:t>
      </w:r>
      <w:r>
        <w:rPr>
          <w:rFonts w:hint="eastAsia" w:ascii="仿宋_GB2312" w:hAnsi="仿宋_GB2312" w:eastAsia="仿宋_GB2312" w:cs="仿宋_GB2312"/>
          <w:color w:val="auto"/>
          <w:spacing w:val="0"/>
          <w:w w:val="100"/>
          <w:sz w:val="32"/>
          <w:szCs w:val="32"/>
          <w:highlight w:val="none"/>
        </w:rPr>
        <w:t>》</w:t>
      </w:r>
      <w:r>
        <w:rPr>
          <w:rFonts w:hint="eastAsia" w:ascii="仿宋_GB2312" w:hAnsi="仿宋_GB2312" w:eastAsia="仿宋_GB2312" w:cs="仿宋_GB2312"/>
          <w:color w:val="auto"/>
          <w:spacing w:val="0"/>
          <w:w w:val="100"/>
          <w:sz w:val="32"/>
          <w:szCs w:val="32"/>
          <w:highlight w:val="none"/>
          <w:lang w:eastAsia="zh-CN"/>
        </w:rPr>
        <w:t>，</w:t>
      </w:r>
      <w:r>
        <w:rPr>
          <w:rFonts w:hint="eastAsia" w:ascii="仿宋_GB2312" w:hAnsi="仿宋_GB2312" w:eastAsia="仿宋_GB2312" w:cs="仿宋_GB2312"/>
          <w:color w:val="auto"/>
          <w:spacing w:val="0"/>
          <w:w w:val="100"/>
          <w:sz w:val="32"/>
          <w:szCs w:val="32"/>
          <w:highlight w:val="none"/>
        </w:rPr>
        <w:t>提出了1</w:t>
      </w:r>
      <w:r>
        <w:rPr>
          <w:rFonts w:hint="eastAsia" w:ascii="仿宋_GB2312" w:hAnsi="仿宋_GB2312" w:eastAsia="仿宋_GB2312" w:cs="仿宋_GB2312"/>
          <w:color w:val="auto"/>
          <w:spacing w:val="0"/>
          <w:w w:val="100"/>
          <w:sz w:val="32"/>
          <w:szCs w:val="32"/>
          <w:highlight w:val="none"/>
          <w:lang w:val="en-US" w:eastAsia="zh-CN"/>
        </w:rPr>
        <w:t>3</w:t>
      </w:r>
      <w:r>
        <w:rPr>
          <w:rFonts w:hint="eastAsia" w:ascii="仿宋_GB2312" w:hAnsi="仿宋_GB2312" w:eastAsia="仿宋_GB2312" w:cs="仿宋_GB2312"/>
          <w:color w:val="auto"/>
          <w:spacing w:val="0"/>
          <w:w w:val="100"/>
          <w:sz w:val="32"/>
          <w:szCs w:val="32"/>
          <w:highlight w:val="none"/>
        </w:rPr>
        <w:t>条政策措施。在起草中，对国家已公布实施的、“省20条”政策中我市已先期制定实施的</w:t>
      </w:r>
      <w:r>
        <w:rPr>
          <w:rFonts w:hint="eastAsia" w:ascii="仿宋_GB2312" w:hAnsi="仿宋_GB2312" w:eastAsia="仿宋_GB2312" w:cs="仿宋_GB2312"/>
          <w:color w:val="auto"/>
          <w:spacing w:val="0"/>
          <w:w w:val="100"/>
          <w:sz w:val="32"/>
          <w:szCs w:val="32"/>
          <w:highlight w:val="none"/>
          <w:lang w:eastAsia="zh-CN"/>
        </w:rPr>
        <w:t>和</w:t>
      </w:r>
      <w:r>
        <w:rPr>
          <w:rFonts w:hint="eastAsia" w:ascii="仿宋_GB2312" w:hAnsi="仿宋_GB2312" w:eastAsia="仿宋_GB2312" w:cs="仿宋_GB2312"/>
          <w:color w:val="auto"/>
          <w:spacing w:val="0"/>
          <w:w w:val="100"/>
          <w:sz w:val="32"/>
          <w:szCs w:val="32"/>
          <w:highlight w:val="none"/>
        </w:rPr>
        <w:t>我市2022年出台的28条、2023年出台的18条</w:t>
      </w:r>
      <w:r>
        <w:rPr>
          <w:rFonts w:hint="eastAsia" w:ascii="仿宋_GB2312" w:hAnsi="仿宋_GB2312" w:eastAsia="仿宋_GB2312" w:cs="仿宋_GB2312"/>
          <w:color w:val="auto"/>
          <w:spacing w:val="0"/>
          <w:w w:val="100"/>
          <w:sz w:val="32"/>
          <w:szCs w:val="32"/>
          <w:highlight w:val="none"/>
          <w:lang w:eastAsia="zh-CN"/>
        </w:rPr>
        <w:t>、</w:t>
      </w:r>
      <w:r>
        <w:rPr>
          <w:rFonts w:hint="eastAsia" w:ascii="仿宋_GB2312" w:hAnsi="仿宋_GB2312" w:eastAsia="仿宋_GB2312" w:cs="仿宋_GB2312"/>
          <w:color w:val="auto"/>
          <w:spacing w:val="0"/>
          <w:w w:val="100"/>
          <w:sz w:val="32"/>
          <w:szCs w:val="32"/>
          <w:highlight w:val="none"/>
          <w:lang w:val="en-US" w:eastAsia="zh-CN"/>
        </w:rPr>
        <w:t>2024年出台的16条</w:t>
      </w:r>
      <w:r>
        <w:rPr>
          <w:rFonts w:hint="eastAsia" w:ascii="仿宋_GB2312" w:hAnsi="仿宋_GB2312" w:eastAsia="仿宋_GB2312" w:cs="仿宋_GB2312"/>
          <w:color w:val="auto"/>
          <w:spacing w:val="0"/>
          <w:w w:val="100"/>
          <w:sz w:val="32"/>
          <w:szCs w:val="32"/>
          <w:highlight w:val="none"/>
          <w:lang w:eastAsia="zh-CN"/>
        </w:rPr>
        <w:t>及我区</w:t>
      </w:r>
      <w:r>
        <w:rPr>
          <w:rFonts w:hint="eastAsia" w:ascii="仿宋_GB2312" w:hAnsi="仿宋_GB2312" w:eastAsia="仿宋_GB2312" w:cs="仿宋_GB2312"/>
          <w:color w:val="auto"/>
          <w:spacing w:val="0"/>
          <w:w w:val="100"/>
          <w:sz w:val="32"/>
          <w:szCs w:val="32"/>
          <w:highlight w:val="none"/>
          <w:lang w:val="en-US" w:eastAsia="zh-CN"/>
        </w:rPr>
        <w:t>2023年出台的若干措施中</w:t>
      </w:r>
      <w:r>
        <w:rPr>
          <w:rFonts w:hint="eastAsia" w:ascii="仿宋_GB2312" w:hAnsi="仿宋_GB2312" w:eastAsia="仿宋_GB2312" w:cs="仿宋_GB2312"/>
          <w:color w:val="auto"/>
          <w:spacing w:val="0"/>
          <w:w w:val="100"/>
          <w:sz w:val="32"/>
          <w:szCs w:val="32"/>
          <w:highlight w:val="none"/>
        </w:rPr>
        <w:t>促进房地产发展政策延续执行的，没有再重复表述</w:t>
      </w:r>
      <w:r>
        <w:rPr>
          <w:rFonts w:hint="eastAsia" w:ascii="仿宋_GB2312" w:hAnsi="仿宋_GB2312" w:eastAsia="仿宋_GB2312" w:cs="仿宋_GB2312"/>
          <w:color w:val="auto"/>
          <w:spacing w:val="0"/>
          <w:w w:val="100"/>
          <w:sz w:val="32"/>
          <w:szCs w:val="32"/>
          <w:highlight w:val="none"/>
          <w:lang w:eastAsia="zh-CN"/>
        </w:rPr>
        <w:t>，重点是进一步细化明确“市</w:t>
      </w:r>
      <w:r>
        <w:rPr>
          <w:rFonts w:hint="eastAsia" w:ascii="仿宋_GB2312" w:hAnsi="仿宋_GB2312" w:eastAsia="仿宋_GB2312" w:cs="仿宋_GB2312"/>
          <w:color w:val="auto"/>
          <w:spacing w:val="0"/>
          <w:w w:val="100"/>
          <w:sz w:val="32"/>
          <w:szCs w:val="32"/>
          <w:highlight w:val="none"/>
          <w:lang w:val="en-US" w:eastAsia="zh-CN"/>
        </w:rPr>
        <w:t>16条</w:t>
      </w:r>
      <w:r>
        <w:rPr>
          <w:rFonts w:hint="eastAsia" w:ascii="仿宋_GB2312" w:hAnsi="仿宋_GB2312" w:eastAsia="仿宋_GB2312" w:cs="仿宋_GB2312"/>
          <w:color w:val="auto"/>
          <w:spacing w:val="0"/>
          <w:w w:val="100"/>
          <w:sz w:val="32"/>
          <w:szCs w:val="32"/>
          <w:highlight w:val="none"/>
          <w:lang w:eastAsia="zh-CN"/>
        </w:rPr>
        <w:t>”，提出我区贯彻落实政策</w:t>
      </w:r>
      <w:r>
        <w:rPr>
          <w:rFonts w:hint="eastAsia" w:ascii="仿宋_GB2312" w:hAnsi="仿宋_GB2312" w:eastAsia="仿宋_GB2312" w:cs="仿宋_GB2312"/>
          <w:color w:val="auto"/>
          <w:spacing w:val="0"/>
          <w:w w:val="100"/>
          <w:sz w:val="32"/>
          <w:szCs w:val="32"/>
          <w:highlight w:val="none"/>
        </w:rPr>
        <w:t>。</w:t>
      </w:r>
    </w:p>
    <w:p w14:paraId="7CA4114B">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ascii="仿宋_GB2312" w:hAnsi="仿宋_GB2312" w:eastAsia="仿宋_GB2312" w:cs="仿宋_GB2312"/>
          <w:color w:val="auto"/>
          <w:spacing w:val="0"/>
          <w:w w:val="100"/>
          <w:sz w:val="32"/>
          <w:szCs w:val="32"/>
          <w:highlight w:val="none"/>
          <w:lang w:val="en-US" w:eastAsia="zh-CN"/>
        </w:rPr>
        <w:t>8月3日，</w:t>
      </w:r>
      <w:r>
        <w:rPr>
          <w:rFonts w:hint="eastAsia" w:ascii="仿宋_GB2312" w:hAnsi="仿宋_GB2312" w:eastAsia="仿宋_GB2312" w:cs="仿宋_GB2312"/>
          <w:color w:val="auto"/>
          <w:spacing w:val="0"/>
          <w:w w:val="100"/>
          <w:sz w:val="32"/>
          <w:szCs w:val="32"/>
          <w:highlight w:val="none"/>
          <w:lang w:eastAsia="zh-CN"/>
        </w:rPr>
        <w:t>在全区房地产与建筑业进一步优服务恳谈会议上征求了有关单位、房地产开发企业的意见建议。</w:t>
      </w:r>
      <w:r>
        <w:rPr>
          <w:rFonts w:hint="eastAsia" w:ascii="仿宋_GB2312" w:hAnsi="仿宋_GB2312" w:eastAsia="仿宋_GB2312" w:cs="仿宋_GB2312"/>
          <w:color w:val="auto"/>
          <w:spacing w:val="0"/>
          <w:w w:val="100"/>
          <w:sz w:val="32"/>
          <w:szCs w:val="32"/>
          <w:highlight w:val="none"/>
          <w:lang w:val="en-US" w:eastAsia="zh-CN"/>
        </w:rPr>
        <w:t>8月3日和8月12日</w:t>
      </w:r>
      <w:r>
        <w:rPr>
          <w:rFonts w:hint="eastAsia" w:ascii="仿宋_GB2312" w:hAnsi="仿宋_GB2312" w:eastAsia="仿宋_GB2312" w:cs="仿宋_GB2312"/>
          <w:color w:val="auto"/>
          <w:spacing w:val="0"/>
          <w:w w:val="100"/>
          <w:sz w:val="32"/>
          <w:szCs w:val="32"/>
          <w:highlight w:val="none"/>
        </w:rPr>
        <w:t>两轮征求</w:t>
      </w:r>
      <w:r>
        <w:rPr>
          <w:rFonts w:hint="eastAsia" w:ascii="仿宋_GB2312" w:hAnsi="仿宋_GB2312" w:eastAsia="仿宋_GB2312" w:cs="仿宋_GB2312"/>
          <w:color w:val="auto"/>
          <w:spacing w:val="0"/>
          <w:w w:val="100"/>
          <w:sz w:val="32"/>
          <w:szCs w:val="32"/>
          <w:highlight w:val="none"/>
          <w:lang w:eastAsia="zh-CN"/>
        </w:rPr>
        <w:t>各镇（工作组）、区</w:t>
      </w:r>
      <w:r>
        <w:rPr>
          <w:rFonts w:hint="eastAsia" w:ascii="仿宋_GB2312" w:hAnsi="仿宋_GB2312" w:eastAsia="仿宋_GB2312" w:cs="仿宋_GB2312"/>
          <w:color w:val="auto"/>
          <w:spacing w:val="0"/>
          <w:w w:val="100"/>
          <w:sz w:val="32"/>
          <w:szCs w:val="32"/>
          <w:highlight w:val="none"/>
        </w:rPr>
        <w:t>财政局、</w:t>
      </w:r>
      <w:r>
        <w:rPr>
          <w:rFonts w:hint="eastAsia" w:ascii="仿宋_GB2312" w:hAnsi="仿宋_GB2312" w:eastAsia="仿宋_GB2312" w:cs="仿宋_GB2312"/>
          <w:color w:val="auto"/>
          <w:spacing w:val="0"/>
          <w:w w:val="100"/>
          <w:sz w:val="32"/>
          <w:szCs w:val="32"/>
          <w:highlight w:val="none"/>
          <w:lang w:eastAsia="zh-CN"/>
        </w:rPr>
        <w:t>区商务局、区</w:t>
      </w:r>
      <w:r>
        <w:rPr>
          <w:rFonts w:hint="eastAsia" w:ascii="仿宋_GB2312" w:hAnsi="仿宋_GB2312" w:eastAsia="仿宋_GB2312" w:cs="仿宋_GB2312"/>
          <w:color w:val="auto"/>
          <w:spacing w:val="0"/>
          <w:w w:val="100"/>
          <w:sz w:val="32"/>
          <w:szCs w:val="32"/>
          <w:highlight w:val="none"/>
        </w:rPr>
        <w:t>自然资源</w:t>
      </w:r>
      <w:r>
        <w:rPr>
          <w:rFonts w:hint="eastAsia" w:ascii="仿宋_GB2312" w:hAnsi="仿宋_GB2312" w:eastAsia="仿宋_GB2312" w:cs="仿宋_GB2312"/>
          <w:color w:val="auto"/>
          <w:spacing w:val="0"/>
          <w:w w:val="100"/>
          <w:sz w:val="32"/>
          <w:szCs w:val="32"/>
          <w:highlight w:val="none"/>
          <w:lang w:eastAsia="zh-CN"/>
        </w:rPr>
        <w:t>分</w:t>
      </w:r>
      <w:r>
        <w:rPr>
          <w:rFonts w:hint="eastAsia" w:ascii="仿宋_GB2312" w:hAnsi="仿宋_GB2312" w:eastAsia="仿宋_GB2312" w:cs="仿宋_GB2312"/>
          <w:color w:val="auto"/>
          <w:spacing w:val="0"/>
          <w:w w:val="100"/>
          <w:sz w:val="32"/>
          <w:szCs w:val="32"/>
          <w:highlight w:val="none"/>
        </w:rPr>
        <w:t>局、</w:t>
      </w:r>
      <w:r>
        <w:rPr>
          <w:rFonts w:hint="eastAsia" w:ascii="仿宋_GB2312" w:hAnsi="仿宋_GB2312" w:eastAsia="仿宋_GB2312" w:cs="仿宋_GB2312"/>
          <w:color w:val="auto"/>
          <w:spacing w:val="0"/>
          <w:w w:val="100"/>
          <w:sz w:val="32"/>
          <w:szCs w:val="32"/>
          <w:highlight w:val="none"/>
          <w:lang w:eastAsia="zh-CN"/>
        </w:rPr>
        <w:t>潭东税务所</w:t>
      </w:r>
      <w:r>
        <w:rPr>
          <w:rFonts w:hint="eastAsia" w:ascii="仿宋_GB2312" w:hAnsi="仿宋_GB2312" w:eastAsia="仿宋_GB2312" w:cs="仿宋_GB2312"/>
          <w:color w:val="auto"/>
          <w:spacing w:val="0"/>
          <w:w w:val="100"/>
          <w:sz w:val="32"/>
          <w:szCs w:val="32"/>
          <w:highlight w:val="none"/>
        </w:rPr>
        <w:t>等部门的意见建议。综合各方意见对文稿修改完善后，经</w:t>
      </w:r>
      <w:r>
        <w:rPr>
          <w:rFonts w:hint="eastAsia" w:ascii="仿宋_GB2312" w:hAnsi="仿宋_GB2312" w:eastAsia="仿宋_GB2312" w:cs="仿宋_GB2312"/>
          <w:color w:val="auto"/>
          <w:spacing w:val="0"/>
          <w:w w:val="100"/>
          <w:sz w:val="32"/>
          <w:szCs w:val="32"/>
          <w:highlight w:val="none"/>
          <w:lang w:eastAsia="zh-CN"/>
        </w:rPr>
        <w:t>区</w:t>
      </w:r>
      <w:r>
        <w:rPr>
          <w:rFonts w:hint="eastAsia" w:ascii="仿宋_GB2312" w:hAnsi="仿宋_GB2312" w:eastAsia="仿宋_GB2312" w:cs="仿宋_GB2312"/>
          <w:color w:val="auto"/>
          <w:spacing w:val="0"/>
          <w:w w:val="100"/>
          <w:sz w:val="32"/>
          <w:szCs w:val="32"/>
          <w:highlight w:val="none"/>
        </w:rPr>
        <w:t>司法</w:t>
      </w:r>
      <w:r>
        <w:rPr>
          <w:rFonts w:hint="eastAsia" w:ascii="仿宋_GB2312" w:hAnsi="仿宋_GB2312" w:eastAsia="仿宋_GB2312" w:cs="仿宋_GB2312"/>
          <w:color w:val="auto"/>
          <w:spacing w:val="0"/>
          <w:w w:val="100"/>
          <w:sz w:val="32"/>
          <w:szCs w:val="32"/>
          <w:highlight w:val="none"/>
          <w:lang w:eastAsia="zh-CN"/>
        </w:rPr>
        <w:t>分</w:t>
      </w:r>
      <w:r>
        <w:rPr>
          <w:rFonts w:hint="eastAsia" w:ascii="仿宋_GB2312" w:hAnsi="仿宋_GB2312" w:eastAsia="仿宋_GB2312" w:cs="仿宋_GB2312"/>
          <w:color w:val="auto"/>
          <w:spacing w:val="0"/>
          <w:w w:val="100"/>
          <w:sz w:val="32"/>
          <w:szCs w:val="32"/>
          <w:highlight w:val="none"/>
        </w:rPr>
        <w:t>局合法性审查，</w:t>
      </w:r>
      <w:r>
        <w:rPr>
          <w:rFonts w:hint="eastAsia" w:ascii="仿宋_GB2312" w:hAnsi="仿宋_GB2312" w:eastAsia="仿宋_GB2312" w:cs="仿宋_GB2312"/>
          <w:color w:val="auto"/>
        </w:rPr>
        <w:t>于2024年</w:t>
      </w: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rPr>
        <w:t>月23日</w:t>
      </w:r>
      <w:r>
        <w:rPr>
          <w:rFonts w:hint="eastAsia" w:ascii="仿宋_GB2312" w:hAnsi="仿宋_GB2312" w:eastAsia="仿宋_GB2312" w:cs="仿宋_GB2312"/>
          <w:color w:val="auto"/>
          <w:lang w:val="en-US" w:eastAsia="zh-CN"/>
        </w:rPr>
        <w:t>蓉江新区管委会2024年</w:t>
      </w:r>
      <w:r>
        <w:rPr>
          <w:rFonts w:hint="eastAsia" w:ascii="仿宋_GB2312" w:hAnsi="仿宋_GB2312" w:eastAsia="仿宋_GB2312" w:cs="仿宋_GB2312"/>
          <w:color w:val="auto"/>
        </w:rPr>
        <w:t>第</w:t>
      </w:r>
      <w:r>
        <w:rPr>
          <w:rFonts w:hint="eastAsia" w:ascii="仿宋_GB2312" w:hAnsi="仿宋_GB2312" w:eastAsia="仿宋_GB2312" w:cs="仿宋_GB2312"/>
          <w:color w:val="auto"/>
          <w:lang w:val="en-US" w:eastAsia="zh-CN"/>
        </w:rPr>
        <w:t>11</w:t>
      </w:r>
      <w:r>
        <w:rPr>
          <w:rFonts w:hint="eastAsia" w:ascii="仿宋_GB2312" w:hAnsi="仿宋_GB2312" w:eastAsia="仿宋_GB2312" w:cs="仿宋_GB2312"/>
          <w:color w:val="auto"/>
        </w:rPr>
        <w:t>次常务会议审议通过，2024年</w:t>
      </w: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31</w:t>
      </w:r>
      <w:r>
        <w:rPr>
          <w:rFonts w:hint="eastAsia" w:ascii="仿宋_GB2312" w:hAnsi="仿宋_GB2312" w:eastAsia="仿宋_GB2312" w:cs="仿宋_GB2312"/>
          <w:color w:val="auto"/>
        </w:rPr>
        <w:t>日起</w:t>
      </w:r>
      <w:r>
        <w:rPr>
          <w:rFonts w:hint="eastAsia" w:ascii="仿宋_GB2312" w:hAnsi="仿宋_GB2312" w:eastAsia="仿宋_GB2312" w:cs="仿宋_GB2312"/>
          <w:color w:val="auto"/>
          <w:lang w:val="en-US" w:eastAsia="zh-CN"/>
        </w:rPr>
        <w:t>印发</w:t>
      </w:r>
      <w:r>
        <w:rPr>
          <w:rFonts w:hint="eastAsia" w:ascii="仿宋_GB2312" w:hAnsi="仿宋_GB2312" w:eastAsia="仿宋_GB2312" w:cs="仿宋_GB2312"/>
          <w:color w:val="auto"/>
        </w:rPr>
        <w:t>正式施行。</w:t>
      </w:r>
    </w:p>
    <w:p w14:paraId="14365BA4">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rPr>
      </w:pPr>
      <w:r>
        <w:rPr>
          <w:rFonts w:hint="eastAsia" w:ascii="黑体" w:hAnsi="黑体" w:eastAsia="黑体" w:cs="黑体"/>
          <w:color w:val="auto"/>
          <w:lang w:val="en-US" w:eastAsia="zh-CN"/>
        </w:rPr>
        <w:t>三、</w:t>
      </w:r>
      <w:r>
        <w:rPr>
          <w:rFonts w:hint="eastAsia" w:ascii="黑体" w:hAnsi="黑体" w:eastAsia="黑体" w:cs="黑体"/>
          <w:color w:val="auto"/>
        </w:rPr>
        <w:t>主要内容</w:t>
      </w:r>
    </w:p>
    <w:p w14:paraId="03E3AD67">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default" w:ascii="宋体" w:hAnsi="宋体"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rPr>
        <w:t>《若干措施》共1</w:t>
      </w:r>
      <w:r>
        <w:rPr>
          <w:rFonts w:hint="eastAsia" w:ascii="仿宋_GB2312" w:hAnsi="仿宋_GB2312" w:eastAsia="仿宋_GB2312" w:cs="仿宋_GB2312"/>
          <w:color w:val="auto"/>
          <w:spacing w:val="0"/>
          <w:w w:val="100"/>
          <w:sz w:val="32"/>
          <w:szCs w:val="32"/>
          <w:highlight w:val="none"/>
          <w:lang w:val="en-US" w:eastAsia="zh-CN"/>
        </w:rPr>
        <w:t>3</w:t>
      </w:r>
      <w:r>
        <w:rPr>
          <w:rFonts w:hint="eastAsia" w:ascii="仿宋_GB2312" w:hAnsi="仿宋_GB2312" w:eastAsia="仿宋_GB2312" w:cs="仿宋_GB2312"/>
          <w:color w:val="auto"/>
          <w:spacing w:val="0"/>
          <w:w w:val="100"/>
          <w:sz w:val="32"/>
          <w:szCs w:val="32"/>
          <w:highlight w:val="none"/>
        </w:rPr>
        <w:t>条。</w:t>
      </w:r>
      <w:r>
        <w:rPr>
          <w:rFonts w:hint="eastAsia" w:ascii="仿宋_GB2312" w:hAnsi="仿宋_GB2312" w:eastAsia="仿宋_GB2312" w:cs="仿宋_GB2312"/>
          <w:color w:val="auto"/>
          <w:spacing w:val="0"/>
          <w:w w:val="100"/>
          <w:sz w:val="32"/>
          <w:szCs w:val="32"/>
          <w:highlight w:val="none"/>
          <w:lang w:eastAsia="zh-CN"/>
        </w:rPr>
        <w:t>其中：细化完善“市</w:t>
      </w:r>
      <w:r>
        <w:rPr>
          <w:rFonts w:hint="eastAsia" w:ascii="仿宋_GB2312" w:hAnsi="仿宋_GB2312" w:eastAsia="仿宋_GB2312" w:cs="仿宋_GB2312"/>
          <w:color w:val="auto"/>
          <w:spacing w:val="0"/>
          <w:w w:val="100"/>
          <w:sz w:val="32"/>
          <w:szCs w:val="32"/>
          <w:highlight w:val="none"/>
          <w:lang w:val="en-US" w:eastAsia="zh-CN"/>
        </w:rPr>
        <w:t>16条</w:t>
      </w:r>
      <w:r>
        <w:rPr>
          <w:rFonts w:hint="eastAsia" w:ascii="仿宋_GB2312" w:hAnsi="仿宋_GB2312" w:eastAsia="仿宋_GB2312" w:cs="仿宋_GB2312"/>
          <w:color w:val="auto"/>
          <w:spacing w:val="0"/>
          <w:w w:val="100"/>
          <w:sz w:val="32"/>
          <w:szCs w:val="32"/>
          <w:highlight w:val="none"/>
          <w:lang w:eastAsia="zh-CN"/>
        </w:rPr>
        <w:t>”有</w:t>
      </w:r>
      <w:r>
        <w:rPr>
          <w:rFonts w:hint="eastAsia" w:ascii="仿宋_GB2312" w:hAnsi="仿宋_GB2312" w:eastAsia="仿宋_GB2312" w:cs="仿宋_GB2312"/>
          <w:color w:val="auto"/>
          <w:spacing w:val="0"/>
          <w:w w:val="100"/>
          <w:sz w:val="32"/>
          <w:szCs w:val="32"/>
          <w:highlight w:val="none"/>
          <w:lang w:val="en-US" w:eastAsia="zh-CN"/>
        </w:rPr>
        <w:t>3条，转化“市16条”或需新增出台具体办法3条，我区自主制定7条。</w:t>
      </w:r>
    </w:p>
    <w:p w14:paraId="3CCBB3EE">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宋体" w:hAnsi="宋体" w:eastAsia="仿宋_GB2312" w:cs="仿宋_GB2312"/>
          <w:color w:val="auto"/>
          <w:spacing w:val="0"/>
          <w:w w:val="100"/>
          <w:kern w:val="2"/>
          <w:sz w:val="32"/>
          <w:szCs w:val="40"/>
          <w:lang w:val="en-US" w:eastAsia="zh-CN" w:bidi="ar-SA"/>
        </w:rPr>
      </w:pPr>
      <w:r>
        <w:rPr>
          <w:rFonts w:hint="eastAsia" w:ascii="仿宋_GB2312" w:hAnsi="仿宋_GB2312" w:eastAsia="仿宋_GB2312" w:cs="仿宋_GB2312"/>
          <w:b/>
          <w:bCs/>
          <w:color w:val="auto"/>
          <w:spacing w:val="0"/>
          <w:w w:val="100"/>
          <w:sz w:val="32"/>
          <w:szCs w:val="32"/>
          <w:highlight w:val="none"/>
        </w:rPr>
        <w:t>第一</w:t>
      </w:r>
      <w:r>
        <w:rPr>
          <w:rFonts w:hint="eastAsia" w:ascii="仿宋_GB2312" w:hAnsi="仿宋_GB2312" w:eastAsia="仿宋_GB2312" w:cs="仿宋_GB2312"/>
          <w:b/>
          <w:bCs/>
          <w:color w:val="auto"/>
          <w:spacing w:val="0"/>
          <w:w w:val="100"/>
          <w:sz w:val="32"/>
          <w:szCs w:val="32"/>
          <w:highlight w:val="none"/>
          <w:lang w:val="en-US" w:eastAsia="zh-CN"/>
        </w:rPr>
        <w:t>条和第二条</w:t>
      </w:r>
      <w:r>
        <w:rPr>
          <w:rFonts w:hint="eastAsia" w:ascii="仿宋_GB2312" w:hAnsi="仿宋_GB2312" w:eastAsia="仿宋_GB2312" w:cs="仿宋_GB2312"/>
          <w:b/>
          <w:bCs/>
          <w:color w:val="auto"/>
          <w:spacing w:val="0"/>
          <w:w w:val="100"/>
          <w:sz w:val="32"/>
          <w:szCs w:val="32"/>
          <w:highlight w:val="none"/>
          <w:lang w:eastAsia="zh-CN"/>
        </w:rPr>
        <w:t>，</w:t>
      </w:r>
      <w:r>
        <w:rPr>
          <w:rFonts w:hint="eastAsia" w:ascii="仿宋_GB2312" w:hAnsi="仿宋_GB2312" w:eastAsia="仿宋_GB2312" w:cs="仿宋_GB2312"/>
          <w:b/>
          <w:bCs/>
          <w:color w:val="auto"/>
          <w:spacing w:val="0"/>
          <w:w w:val="100"/>
          <w:sz w:val="32"/>
          <w:szCs w:val="32"/>
          <w:highlight w:val="none"/>
          <w:lang w:val="en-US" w:eastAsia="zh-CN"/>
        </w:rPr>
        <w:t>实行阶段性购房补贴、对生育家庭实施差异化购房补助，</w:t>
      </w:r>
      <w:r>
        <w:rPr>
          <w:rFonts w:hint="eastAsia" w:ascii="仿宋_GB2312" w:hAnsi="仿宋_GB2312" w:eastAsia="仿宋_GB2312" w:cs="仿宋_GB2312"/>
          <w:b/>
          <w:bCs/>
          <w:color w:val="auto"/>
          <w:spacing w:val="0"/>
          <w:w w:val="100"/>
          <w:sz w:val="32"/>
          <w:szCs w:val="32"/>
          <w:highlight w:val="none"/>
          <w:lang w:eastAsia="zh-CN"/>
        </w:rPr>
        <w:t>为细化完善类政策。</w:t>
      </w:r>
      <w:r>
        <w:rPr>
          <w:rFonts w:hint="eastAsia" w:ascii="仿宋_GB2312" w:hAnsi="仿宋_GB2312" w:eastAsia="仿宋_GB2312" w:cs="仿宋_GB2312"/>
          <w:b w:val="0"/>
          <w:bCs w:val="0"/>
          <w:color w:val="auto"/>
          <w:spacing w:val="0"/>
          <w:w w:val="100"/>
          <w:sz w:val="32"/>
          <w:szCs w:val="32"/>
          <w:highlight w:val="none"/>
          <w:lang w:eastAsia="zh-CN"/>
        </w:rPr>
        <w:t>其中：</w:t>
      </w:r>
      <w:r>
        <w:rPr>
          <w:rFonts w:hint="eastAsia" w:ascii="仿宋_GB2312" w:hAnsi="仿宋_GB2312" w:eastAsia="仿宋_GB2312" w:cs="仿宋_GB2312"/>
          <w:b/>
          <w:bCs/>
          <w:color w:val="auto"/>
          <w:spacing w:val="0"/>
          <w:w w:val="100"/>
          <w:sz w:val="32"/>
          <w:szCs w:val="32"/>
          <w:highlight w:val="none"/>
          <w:lang w:eastAsia="zh-CN"/>
        </w:rPr>
        <w:t>第一条（</w:t>
      </w:r>
      <w:r>
        <w:rPr>
          <w:rFonts w:hint="eastAsia" w:ascii="仿宋_GB2312" w:hAnsi="仿宋_GB2312" w:eastAsia="仿宋_GB2312" w:cs="仿宋_GB2312"/>
          <w:b/>
          <w:bCs/>
          <w:color w:val="auto"/>
          <w:spacing w:val="0"/>
          <w:w w:val="100"/>
          <w:sz w:val="32"/>
          <w:szCs w:val="32"/>
          <w:highlight w:val="none"/>
          <w:lang w:val="en-US" w:eastAsia="zh-CN"/>
        </w:rPr>
        <w:t>实行阶段性购房补贴）</w:t>
      </w:r>
      <w:r>
        <w:rPr>
          <w:rFonts w:hint="eastAsia" w:ascii="仿宋_GB2312" w:hAnsi="仿宋_GB2312" w:eastAsia="仿宋_GB2312" w:cs="仿宋_GB2312"/>
          <w:b w:val="0"/>
          <w:bCs w:val="0"/>
          <w:color w:val="auto"/>
          <w:spacing w:val="0"/>
          <w:w w:val="100"/>
          <w:sz w:val="32"/>
          <w:szCs w:val="32"/>
          <w:highlight w:val="none"/>
          <w:lang w:eastAsia="zh-CN"/>
        </w:rPr>
        <w:t>实际是延续了2022年、2023年出台的契税补贴政策，但为响应国家对税收的最新要求，并落实“市</w:t>
      </w:r>
      <w:r>
        <w:rPr>
          <w:rFonts w:hint="eastAsia" w:ascii="仿宋_GB2312" w:hAnsi="仿宋_GB2312" w:eastAsia="仿宋_GB2312" w:cs="仿宋_GB2312"/>
          <w:b w:val="0"/>
          <w:bCs w:val="0"/>
          <w:color w:val="auto"/>
          <w:spacing w:val="0"/>
          <w:w w:val="100"/>
          <w:sz w:val="32"/>
          <w:szCs w:val="32"/>
          <w:highlight w:val="none"/>
          <w:lang w:val="en-US" w:eastAsia="zh-CN"/>
        </w:rPr>
        <w:t>16</w:t>
      </w:r>
      <w:r>
        <w:rPr>
          <w:rFonts w:hint="eastAsia" w:ascii="仿宋_GB2312" w:hAnsi="仿宋_GB2312" w:eastAsia="仿宋_GB2312" w:cs="仿宋_GB2312"/>
          <w:b w:val="0"/>
          <w:bCs w:val="0"/>
          <w:color w:val="auto"/>
          <w:spacing w:val="0"/>
          <w:w w:val="100"/>
          <w:sz w:val="32"/>
          <w:szCs w:val="32"/>
          <w:highlight w:val="none"/>
          <w:lang w:eastAsia="zh-CN"/>
        </w:rPr>
        <w:t>条”</w:t>
      </w:r>
      <w:r>
        <w:rPr>
          <w:rFonts w:hint="eastAsia" w:ascii="仿宋_GB2312" w:hAnsi="仿宋_GB2312" w:eastAsia="仿宋_GB2312" w:cs="仿宋_GB2312"/>
          <w:b/>
          <w:bCs/>
          <w:color w:val="auto"/>
          <w:spacing w:val="0"/>
          <w:w w:val="100"/>
          <w:kern w:val="2"/>
          <w:sz w:val="32"/>
          <w:szCs w:val="40"/>
          <w:lang w:val="en-US" w:eastAsia="zh-CN" w:bidi="ar-SA"/>
        </w:rPr>
        <w:t>第一条，我区将“市16条”第一条进一步细化明确为，</w:t>
      </w:r>
      <w:r>
        <w:rPr>
          <w:rFonts w:hint="eastAsia" w:ascii="仿宋_GB2312" w:hAnsi="仿宋_GB2312" w:eastAsia="仿宋_GB2312" w:cs="仿宋_GB2312"/>
          <w:color w:val="auto"/>
          <w:spacing w:val="0"/>
          <w:w w:val="100"/>
          <w:sz w:val="32"/>
          <w:szCs w:val="40"/>
          <w:lang w:val="en-US" w:eastAsia="zh-CN"/>
        </w:rPr>
        <w:t>自2024年7月26日至2025年12月31日，对个人在赣州蓉江新区首次购买和为改善居住条件在赣州蓉江新区购买第二套新建商品住房（含二手住房）的（时间以合同网签为准，套数在全市范围内核查），且在2026年6月30日前缴清契税的（以契税完税证明时间为准）</w:t>
      </w:r>
      <w:r>
        <w:rPr>
          <w:rFonts w:hint="eastAsia" w:ascii="仿宋_GB2312" w:hAnsi="仿宋_GB2312" w:eastAsia="仿宋_GB2312" w:cs="仿宋_GB2312"/>
          <w:color w:val="auto"/>
          <w:spacing w:val="0"/>
          <w:w w:val="100"/>
          <w:kern w:val="2"/>
          <w:sz w:val="32"/>
          <w:szCs w:val="40"/>
          <w:lang w:val="en-US" w:eastAsia="zh-CN" w:bidi="ar-SA"/>
        </w:rPr>
        <w:t>，以个人购房契税缴交额为参照，由区财政给予契税缴交额50%的消费补贴。（既可采取财政补贴，也可精选商户发放消费券。考虑区财政负担，刺激消费，建议精选商户发放消费券兑现），具体操作细则另行制定。与“市16条”第一条相比，市级政策未确定消费补贴具体比例，未明确消费补贴前是否需完成契税缴纳，我区则将消费补贴比例定为契税缴交额的50%，且明确需在规定期限完成契税缴纳。</w:t>
      </w:r>
      <w:r>
        <w:rPr>
          <w:rFonts w:hint="eastAsia" w:ascii="仿宋_GB2312" w:hAnsi="仿宋_GB2312" w:eastAsia="仿宋_GB2312" w:cs="仿宋_GB2312"/>
          <w:b/>
          <w:bCs/>
          <w:color w:val="auto"/>
          <w:spacing w:val="0"/>
          <w:w w:val="100"/>
          <w:kern w:val="2"/>
          <w:sz w:val="32"/>
          <w:szCs w:val="40"/>
          <w:lang w:val="en-US" w:eastAsia="zh-CN" w:bidi="ar-SA"/>
        </w:rPr>
        <w:t>第二条（对生育家庭实施差异化购房补助）</w:t>
      </w:r>
      <w:r>
        <w:rPr>
          <w:rFonts w:hint="eastAsia" w:ascii="仿宋_GB2312" w:hAnsi="仿宋_GB2312" w:eastAsia="仿宋_GB2312" w:cs="仿宋_GB2312"/>
          <w:b w:val="0"/>
          <w:bCs w:val="0"/>
          <w:color w:val="auto"/>
          <w:spacing w:val="0"/>
          <w:w w:val="100"/>
          <w:sz w:val="32"/>
          <w:szCs w:val="32"/>
          <w:highlight w:val="none"/>
          <w:lang w:eastAsia="zh-CN"/>
        </w:rPr>
        <w:t>明确</w:t>
      </w:r>
      <w:r>
        <w:rPr>
          <w:rFonts w:hint="eastAsia" w:ascii="仿宋_GB2312" w:hAnsi="仿宋_GB2312" w:eastAsia="仿宋_GB2312" w:cs="仿宋_GB2312"/>
          <w:color w:val="auto"/>
          <w:spacing w:val="0"/>
          <w:w w:val="100"/>
          <w:sz w:val="32"/>
          <w:szCs w:val="32"/>
          <w:highlight w:val="none"/>
        </w:rPr>
        <w:t>自</w:t>
      </w:r>
      <w:r>
        <w:rPr>
          <w:rFonts w:hint="eastAsia" w:ascii="仿宋_GB2312" w:hAnsi="仿宋_GB2312" w:eastAsia="仿宋_GB2312" w:cs="仿宋_GB2312"/>
          <w:color w:val="auto"/>
          <w:spacing w:val="0"/>
          <w:w w:val="100"/>
          <w:sz w:val="32"/>
          <w:szCs w:val="32"/>
          <w:highlight w:val="none"/>
          <w:lang w:val="en-US" w:eastAsia="zh-CN"/>
        </w:rPr>
        <w:t>2024年7月26</w:t>
      </w:r>
      <w:r>
        <w:rPr>
          <w:rFonts w:hint="eastAsia" w:ascii="仿宋_GB2312" w:hAnsi="仿宋_GB2312" w:eastAsia="仿宋_GB2312" w:cs="仿宋_GB2312"/>
          <w:color w:val="auto"/>
          <w:spacing w:val="0"/>
          <w:w w:val="100"/>
          <w:sz w:val="32"/>
          <w:szCs w:val="32"/>
          <w:highlight w:val="none"/>
        </w:rPr>
        <w:t>日</w:t>
      </w:r>
      <w:r>
        <w:rPr>
          <w:rFonts w:hint="eastAsia" w:ascii="仿宋_GB2312" w:hAnsi="仿宋_GB2312" w:eastAsia="仿宋_GB2312" w:cs="仿宋_GB2312"/>
          <w:b w:val="0"/>
          <w:bCs w:val="0"/>
          <w:color w:val="auto"/>
          <w:spacing w:val="0"/>
          <w:w w:val="100"/>
          <w:sz w:val="32"/>
          <w:szCs w:val="32"/>
          <w:highlight w:val="none"/>
        </w:rPr>
        <w:t>至</w:t>
      </w:r>
      <w:r>
        <w:rPr>
          <w:rFonts w:hint="eastAsia" w:ascii="仿宋_GB2312" w:hAnsi="仿宋_GB2312" w:eastAsia="仿宋_GB2312" w:cs="仿宋_GB2312"/>
          <w:b w:val="0"/>
          <w:bCs w:val="0"/>
          <w:color w:val="auto"/>
          <w:spacing w:val="0"/>
          <w:w w:val="100"/>
          <w:sz w:val="32"/>
          <w:szCs w:val="32"/>
          <w:highlight w:val="none"/>
          <w:lang w:val="en-US" w:eastAsia="zh-CN"/>
        </w:rPr>
        <w:t>2025年12月31日</w:t>
      </w:r>
      <w:r>
        <w:rPr>
          <w:rFonts w:hint="eastAsia" w:ascii="仿宋_GB2312" w:hAnsi="仿宋_GB2312" w:eastAsia="仿宋_GB2312" w:cs="仿宋_GB2312"/>
          <w:color w:val="auto"/>
          <w:spacing w:val="0"/>
          <w:w w:val="100"/>
          <w:sz w:val="32"/>
          <w:szCs w:val="32"/>
          <w:highlight w:val="none"/>
        </w:rPr>
        <w:t>，对在中心城区三区购买新建商品住房的二孩、三孩家庭，</w:t>
      </w:r>
      <w:r>
        <w:rPr>
          <w:rFonts w:hint="eastAsia" w:ascii="仿宋_GB2312" w:hAnsi="仿宋_GB2312" w:eastAsia="仿宋_GB2312" w:cs="仿宋_GB2312"/>
          <w:color w:val="auto"/>
          <w:spacing w:val="0"/>
          <w:w w:val="100"/>
          <w:kern w:val="2"/>
          <w:sz w:val="32"/>
          <w:szCs w:val="40"/>
          <w:lang w:val="en-US" w:eastAsia="zh-CN" w:bidi="ar-SA"/>
        </w:rPr>
        <w:t>且在2026年6月30日前缴清契税的（以契税完税证明时间为准），</w:t>
      </w:r>
      <w:r>
        <w:rPr>
          <w:rFonts w:hint="eastAsia" w:ascii="仿宋_GB2312" w:hAnsi="仿宋_GB2312" w:eastAsia="仿宋_GB2312" w:cs="仿宋_GB2312"/>
          <w:color w:val="auto"/>
          <w:spacing w:val="0"/>
          <w:w w:val="100"/>
          <w:sz w:val="32"/>
          <w:szCs w:val="32"/>
          <w:highlight w:val="none"/>
        </w:rPr>
        <w:t>分别一次性给予5000元、10000元购房补贴，由市、区财政按2:8比例分担。</w:t>
      </w:r>
      <w:r>
        <w:rPr>
          <w:rFonts w:hint="eastAsia" w:ascii="仿宋_GB2312" w:hAnsi="仿宋_GB2312" w:eastAsia="仿宋_GB2312" w:cs="仿宋_GB2312"/>
          <w:color w:val="auto"/>
          <w:spacing w:val="0"/>
          <w:w w:val="100"/>
          <w:sz w:val="32"/>
          <w:szCs w:val="32"/>
          <w:highlight w:val="none"/>
          <w:lang w:eastAsia="zh-CN"/>
        </w:rPr>
        <w:t>与“市</w:t>
      </w:r>
      <w:r>
        <w:rPr>
          <w:rFonts w:hint="eastAsia" w:ascii="仿宋_GB2312" w:hAnsi="仿宋_GB2312" w:eastAsia="仿宋_GB2312" w:cs="仿宋_GB2312"/>
          <w:color w:val="auto"/>
          <w:spacing w:val="0"/>
          <w:w w:val="100"/>
          <w:sz w:val="32"/>
          <w:szCs w:val="32"/>
          <w:highlight w:val="none"/>
          <w:lang w:val="en-US" w:eastAsia="zh-CN"/>
        </w:rPr>
        <w:t>16条</w:t>
      </w:r>
      <w:r>
        <w:rPr>
          <w:rFonts w:hint="eastAsia" w:ascii="仿宋_GB2312" w:hAnsi="仿宋_GB2312" w:eastAsia="仿宋_GB2312" w:cs="仿宋_GB2312"/>
          <w:color w:val="auto"/>
          <w:spacing w:val="0"/>
          <w:w w:val="100"/>
          <w:sz w:val="32"/>
          <w:szCs w:val="32"/>
          <w:highlight w:val="none"/>
          <w:lang w:eastAsia="zh-CN"/>
        </w:rPr>
        <w:t>”第二条</w:t>
      </w:r>
      <w:r>
        <w:rPr>
          <w:rFonts w:hint="eastAsia" w:ascii="仿宋_GB2312" w:hAnsi="仿宋_GB2312" w:eastAsia="仿宋_GB2312" w:cs="仿宋_GB2312"/>
          <w:color w:val="auto"/>
          <w:spacing w:val="0"/>
          <w:w w:val="100"/>
          <w:sz w:val="32"/>
          <w:szCs w:val="32"/>
          <w:highlight w:val="none"/>
          <w:lang w:val="en-US" w:eastAsia="zh-CN"/>
        </w:rPr>
        <w:t>相比</w:t>
      </w:r>
      <w:r>
        <w:rPr>
          <w:rFonts w:hint="eastAsia" w:ascii="仿宋_GB2312" w:hAnsi="仿宋_GB2312" w:eastAsia="仿宋_GB2312" w:cs="仿宋_GB2312"/>
          <w:color w:val="auto"/>
          <w:spacing w:val="0"/>
          <w:w w:val="100"/>
          <w:sz w:val="32"/>
          <w:szCs w:val="32"/>
          <w:highlight w:val="none"/>
          <w:lang w:eastAsia="zh-CN"/>
        </w:rPr>
        <w:t>，</w:t>
      </w:r>
      <w:r>
        <w:rPr>
          <w:rFonts w:hint="eastAsia" w:ascii="仿宋_GB2312" w:hAnsi="仿宋_GB2312" w:eastAsia="仿宋_GB2312" w:cs="仿宋_GB2312"/>
          <w:color w:val="auto"/>
          <w:spacing w:val="0"/>
          <w:w w:val="100"/>
          <w:kern w:val="2"/>
          <w:sz w:val="32"/>
          <w:szCs w:val="40"/>
          <w:lang w:val="en-US" w:eastAsia="zh-CN" w:bidi="ar-SA"/>
        </w:rPr>
        <w:t>市级政策未明确购房补贴兑现前是否需完成契税缴纳，我区则明确购房补贴兑现前需在规定期限完成契税缴纳。</w:t>
      </w:r>
    </w:p>
    <w:p w14:paraId="70C58E04">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宋体" w:hAnsi="宋体" w:eastAsia="仿宋_GB2312" w:cs="楷体_GB2312"/>
          <w:b/>
          <w:bCs/>
          <w:color w:val="auto"/>
          <w:spacing w:val="0"/>
          <w:w w:val="100"/>
          <w:sz w:val="32"/>
          <w:szCs w:val="32"/>
          <w:highlight w:val="none"/>
          <w:lang w:eastAsia="zh-CN"/>
        </w:rPr>
      </w:pPr>
      <w:r>
        <w:rPr>
          <w:rFonts w:hint="eastAsia" w:ascii="仿宋_GB2312" w:hAnsi="仿宋_GB2312" w:eastAsia="仿宋_GB2312" w:cs="仿宋_GB2312"/>
          <w:b/>
          <w:bCs/>
          <w:color w:val="auto"/>
          <w:spacing w:val="0"/>
          <w:w w:val="100"/>
          <w:kern w:val="2"/>
          <w:sz w:val="32"/>
          <w:szCs w:val="40"/>
          <w:lang w:val="en-US" w:eastAsia="zh-CN" w:bidi="ar-SA"/>
        </w:rPr>
        <w:t>第三条，优化房屋征收安置方式，为转化“市16条”或需新增出台具体办法类政策。第三条（优化房屋征收安置方式）</w:t>
      </w:r>
      <w:r>
        <w:rPr>
          <w:rFonts w:hint="eastAsia" w:ascii="仿宋_GB2312" w:hAnsi="仿宋_GB2312" w:eastAsia="仿宋_GB2312" w:cs="仿宋_GB2312"/>
          <w:b w:val="0"/>
          <w:bCs w:val="0"/>
          <w:color w:val="auto"/>
          <w:spacing w:val="0"/>
          <w:w w:val="100"/>
          <w:sz w:val="32"/>
          <w:szCs w:val="32"/>
          <w:highlight w:val="none"/>
          <w:lang w:val="en-US" w:eastAsia="zh-CN"/>
        </w:rPr>
        <w:t>提出</w:t>
      </w:r>
      <w:r>
        <w:rPr>
          <w:rFonts w:hint="eastAsia" w:ascii="仿宋_GB2312" w:hAnsi="仿宋_GB2312" w:eastAsia="仿宋_GB2312" w:cs="仿宋_GB2312"/>
          <w:color w:val="auto"/>
          <w:spacing w:val="0"/>
          <w:w w:val="100"/>
          <w:sz w:val="32"/>
          <w:szCs w:val="32"/>
          <w:highlight w:val="none"/>
        </w:rPr>
        <w:t>在城市征地拆迁、城市更新、城中村改造等涉及房屋征收中全面推行房票安置。持房票购买新建商品房的，</w:t>
      </w:r>
      <w:r>
        <w:rPr>
          <w:rFonts w:hint="eastAsia" w:ascii="仿宋_GB2312" w:hAnsi="仿宋_GB2312" w:eastAsia="仿宋_GB2312" w:cs="仿宋_GB2312"/>
          <w:color w:val="auto"/>
          <w:spacing w:val="0"/>
          <w:w w:val="100"/>
          <w:sz w:val="32"/>
          <w:szCs w:val="32"/>
          <w:highlight w:val="none"/>
          <w:lang w:eastAsia="zh-CN"/>
        </w:rPr>
        <w:t>由受益</w:t>
      </w:r>
      <w:r>
        <w:rPr>
          <w:rFonts w:hint="eastAsia" w:ascii="仿宋_GB2312" w:hAnsi="仿宋_GB2312" w:eastAsia="仿宋_GB2312" w:cs="仿宋_GB2312"/>
          <w:color w:val="auto"/>
          <w:spacing w:val="0"/>
          <w:w w:val="100"/>
          <w:sz w:val="32"/>
          <w:szCs w:val="32"/>
          <w:highlight w:val="none"/>
        </w:rPr>
        <w:t>财政给予不低于400元/平方米的购房补贴或购房奖励。</w:t>
      </w:r>
      <w:r>
        <w:rPr>
          <w:rFonts w:hint="eastAsia" w:ascii="仿宋_GB2312" w:hAnsi="仿宋_GB2312" w:eastAsia="仿宋_GB2312" w:cs="仿宋_GB2312"/>
          <w:color w:val="auto"/>
          <w:spacing w:val="0"/>
          <w:w w:val="100"/>
          <w:sz w:val="32"/>
          <w:szCs w:val="32"/>
          <w:highlight w:val="none"/>
          <w:lang w:eastAsia="zh-CN"/>
        </w:rPr>
        <w:t>该条政策主要是将“市</w:t>
      </w:r>
      <w:r>
        <w:rPr>
          <w:rFonts w:hint="eastAsia" w:ascii="仿宋_GB2312" w:hAnsi="仿宋_GB2312" w:eastAsia="仿宋_GB2312" w:cs="仿宋_GB2312"/>
          <w:color w:val="auto"/>
          <w:spacing w:val="0"/>
          <w:w w:val="100"/>
          <w:sz w:val="32"/>
          <w:szCs w:val="32"/>
          <w:highlight w:val="none"/>
          <w:lang w:val="en-US" w:eastAsia="zh-CN"/>
        </w:rPr>
        <w:t>16条</w:t>
      </w:r>
      <w:r>
        <w:rPr>
          <w:rFonts w:hint="eastAsia" w:ascii="仿宋_GB2312" w:hAnsi="仿宋_GB2312" w:eastAsia="仿宋_GB2312" w:cs="仿宋_GB2312"/>
          <w:color w:val="auto"/>
          <w:spacing w:val="0"/>
          <w:w w:val="100"/>
          <w:sz w:val="32"/>
          <w:szCs w:val="32"/>
          <w:highlight w:val="none"/>
          <w:lang w:eastAsia="zh-CN"/>
        </w:rPr>
        <w:t>”第三条转化成我区政策，并提出具体操作细则另行制定。</w:t>
      </w:r>
    </w:p>
    <w:p w14:paraId="316F89A4">
      <w:pPr>
        <w:keepNext w:val="0"/>
        <w:keepLines w:val="0"/>
        <w:pageBreakBefore w:val="0"/>
        <w:widowControl w:val="0"/>
        <w:kinsoku/>
        <w:wordWrap/>
        <w:overflowPunct/>
        <w:topLinePunct w:val="0"/>
        <w:bidi w:val="0"/>
        <w:spacing w:line="560" w:lineRule="exact"/>
        <w:ind w:firstLine="643" w:firstLineChars="200"/>
        <w:textAlignment w:val="auto"/>
        <w:rPr>
          <w:rFonts w:hint="eastAsia" w:ascii="宋体" w:hAnsi="宋体" w:eastAsia="仿宋_GB2312" w:cs="仿宋_GB2312"/>
          <w:snapToGrid/>
          <w:color w:val="auto"/>
          <w:spacing w:val="0"/>
          <w:w w:val="100"/>
          <w:kern w:val="2"/>
          <w:sz w:val="32"/>
          <w:szCs w:val="32"/>
          <w:lang w:val="en-US" w:eastAsia="zh-CN" w:bidi="zh-CN"/>
        </w:rPr>
      </w:pPr>
      <w:r>
        <w:rPr>
          <w:rFonts w:hint="eastAsia" w:ascii="仿宋_GB2312" w:hAnsi="仿宋_GB2312" w:eastAsia="仿宋_GB2312" w:cs="仿宋_GB2312"/>
          <w:b/>
          <w:bCs/>
          <w:color w:val="auto"/>
          <w:spacing w:val="0"/>
          <w:w w:val="100"/>
          <w:sz w:val="32"/>
          <w:szCs w:val="32"/>
          <w:highlight w:val="none"/>
        </w:rPr>
        <w:t>第</w:t>
      </w:r>
      <w:r>
        <w:rPr>
          <w:rFonts w:hint="eastAsia" w:ascii="仿宋_GB2312" w:hAnsi="仿宋_GB2312" w:eastAsia="仿宋_GB2312" w:cs="仿宋_GB2312"/>
          <w:b/>
          <w:bCs/>
          <w:color w:val="auto"/>
          <w:spacing w:val="0"/>
          <w:w w:val="100"/>
          <w:sz w:val="32"/>
          <w:szCs w:val="32"/>
          <w:highlight w:val="none"/>
          <w:lang w:val="en-US" w:eastAsia="zh-CN"/>
        </w:rPr>
        <w:t>四条至第七条</w:t>
      </w:r>
      <w:r>
        <w:rPr>
          <w:rFonts w:hint="eastAsia" w:ascii="仿宋_GB2312" w:hAnsi="仿宋_GB2312" w:eastAsia="仿宋_GB2312" w:cs="仿宋_GB2312"/>
          <w:b/>
          <w:bCs/>
          <w:color w:val="auto"/>
          <w:spacing w:val="0"/>
          <w:w w:val="100"/>
          <w:sz w:val="32"/>
          <w:szCs w:val="32"/>
          <w:highlight w:val="none"/>
        </w:rPr>
        <w:t>，</w:t>
      </w:r>
      <w:r>
        <w:rPr>
          <w:rFonts w:hint="eastAsia" w:ascii="仿宋_GB2312" w:hAnsi="仿宋_GB2312" w:eastAsia="仿宋_GB2312" w:cs="仿宋_GB2312"/>
          <w:b/>
          <w:bCs/>
          <w:color w:val="auto"/>
          <w:spacing w:val="0"/>
          <w:w w:val="100"/>
          <w:sz w:val="32"/>
          <w:szCs w:val="32"/>
          <w:highlight w:val="none"/>
          <w:lang w:val="en-US" w:eastAsia="zh-CN"/>
        </w:rPr>
        <w:t>即</w:t>
      </w:r>
      <w:r>
        <w:rPr>
          <w:rFonts w:hint="eastAsia" w:ascii="仿宋_GB2312" w:hAnsi="仿宋_GB2312" w:eastAsia="仿宋_GB2312" w:cs="仿宋_GB2312"/>
          <w:b/>
          <w:bCs/>
          <w:color w:val="auto"/>
          <w:spacing w:val="0"/>
          <w:w w:val="100"/>
          <w:sz w:val="32"/>
          <w:szCs w:val="32"/>
          <w:highlight w:val="none"/>
        </w:rPr>
        <w:t>促进居民住房“以旧换新”</w:t>
      </w:r>
      <w:r>
        <w:rPr>
          <w:rFonts w:hint="eastAsia" w:ascii="仿宋_GB2312" w:hAnsi="仿宋_GB2312" w:eastAsia="仿宋_GB2312" w:cs="仿宋_GB2312"/>
          <w:b/>
          <w:bCs/>
          <w:color w:val="auto"/>
          <w:spacing w:val="0"/>
          <w:w w:val="100"/>
          <w:sz w:val="32"/>
          <w:szCs w:val="32"/>
          <w:highlight w:val="none"/>
          <w:lang w:eastAsia="zh-CN"/>
        </w:rPr>
        <w:t>、</w:t>
      </w:r>
      <w:r>
        <w:rPr>
          <w:rFonts w:hint="eastAsia" w:ascii="仿宋_GB2312" w:hAnsi="仿宋_GB2312" w:eastAsia="仿宋_GB2312" w:cs="仿宋_GB2312"/>
          <w:b/>
          <w:bCs/>
          <w:color w:val="auto"/>
          <w:spacing w:val="0"/>
          <w:w w:val="100"/>
          <w:sz w:val="32"/>
          <w:szCs w:val="32"/>
          <w:highlight w:val="none"/>
        </w:rPr>
        <w:t>支持收购库存商品房</w:t>
      </w:r>
      <w:r>
        <w:rPr>
          <w:rFonts w:hint="eastAsia" w:ascii="仿宋_GB2312" w:hAnsi="仿宋_GB2312" w:eastAsia="仿宋_GB2312" w:cs="仿宋_GB2312"/>
          <w:b/>
          <w:bCs/>
          <w:color w:val="auto"/>
          <w:spacing w:val="0"/>
          <w:w w:val="100"/>
          <w:sz w:val="32"/>
          <w:szCs w:val="32"/>
          <w:highlight w:val="none"/>
          <w:lang w:eastAsia="zh-CN"/>
        </w:rPr>
        <w:t>、</w:t>
      </w:r>
      <w:r>
        <w:rPr>
          <w:rFonts w:hint="eastAsia" w:ascii="仿宋_GB2312" w:hAnsi="仿宋_GB2312" w:eastAsia="仿宋_GB2312" w:cs="仿宋_GB2312"/>
          <w:b/>
          <w:bCs/>
          <w:color w:val="auto"/>
          <w:spacing w:val="0"/>
          <w:w w:val="100"/>
          <w:sz w:val="32"/>
          <w:szCs w:val="32"/>
          <w:highlight w:val="none"/>
        </w:rPr>
        <w:t>支持团购商品住房</w:t>
      </w:r>
      <w:r>
        <w:rPr>
          <w:rFonts w:hint="eastAsia" w:ascii="仿宋_GB2312" w:hAnsi="仿宋_GB2312" w:eastAsia="仿宋_GB2312" w:cs="仿宋_GB2312"/>
          <w:b/>
          <w:bCs/>
          <w:color w:val="auto"/>
          <w:spacing w:val="0"/>
          <w:w w:val="100"/>
          <w:sz w:val="32"/>
          <w:szCs w:val="32"/>
          <w:highlight w:val="none"/>
          <w:lang w:eastAsia="zh-CN"/>
        </w:rPr>
        <w:t>、</w:t>
      </w:r>
      <w:r>
        <w:rPr>
          <w:rFonts w:hint="eastAsia" w:ascii="仿宋_GB2312" w:hAnsi="仿宋_GB2312" w:eastAsia="仿宋_GB2312" w:cs="仿宋_GB2312"/>
          <w:b/>
          <w:bCs/>
          <w:color w:val="auto"/>
          <w:spacing w:val="0"/>
          <w:w w:val="100"/>
          <w:sz w:val="32"/>
          <w:szCs w:val="32"/>
          <w:highlight w:val="none"/>
        </w:rPr>
        <w:t>优化教育入学条件</w:t>
      </w:r>
      <w:r>
        <w:rPr>
          <w:rFonts w:hint="eastAsia" w:ascii="仿宋_GB2312" w:hAnsi="仿宋_GB2312" w:eastAsia="仿宋_GB2312" w:cs="仿宋_GB2312"/>
          <w:b/>
          <w:bCs/>
          <w:color w:val="auto"/>
          <w:spacing w:val="0"/>
          <w:w w:val="100"/>
          <w:sz w:val="32"/>
          <w:szCs w:val="32"/>
          <w:highlight w:val="none"/>
          <w:lang w:val="en-US" w:eastAsia="zh-CN"/>
        </w:rPr>
        <w:t>4条措施</w:t>
      </w:r>
      <w:r>
        <w:rPr>
          <w:rFonts w:hint="eastAsia" w:ascii="仿宋_GB2312" w:hAnsi="仿宋_GB2312" w:eastAsia="仿宋_GB2312" w:cs="仿宋_GB2312"/>
          <w:b/>
          <w:bCs/>
          <w:color w:val="auto"/>
          <w:spacing w:val="0"/>
          <w:w w:val="100"/>
          <w:sz w:val="32"/>
          <w:szCs w:val="32"/>
          <w:highlight w:val="none"/>
          <w:lang w:eastAsia="zh-CN"/>
        </w:rPr>
        <w:t>。</w:t>
      </w:r>
      <w:r>
        <w:rPr>
          <w:rFonts w:hint="eastAsia" w:ascii="仿宋_GB2312" w:hAnsi="仿宋_GB2312" w:eastAsia="仿宋_GB2312" w:cs="仿宋_GB2312"/>
          <w:b/>
          <w:bCs/>
          <w:color w:val="auto"/>
          <w:spacing w:val="0"/>
          <w:w w:val="100"/>
          <w:sz w:val="32"/>
          <w:szCs w:val="32"/>
          <w:highlight w:val="none"/>
        </w:rPr>
        <w:t>主要</w:t>
      </w:r>
      <w:r>
        <w:rPr>
          <w:rFonts w:hint="eastAsia" w:ascii="仿宋_GB2312" w:hAnsi="仿宋_GB2312" w:eastAsia="仿宋_GB2312" w:cs="仿宋_GB2312"/>
          <w:b/>
          <w:bCs/>
          <w:color w:val="auto"/>
          <w:spacing w:val="0"/>
          <w:w w:val="100"/>
          <w:sz w:val="32"/>
          <w:szCs w:val="32"/>
          <w:highlight w:val="none"/>
          <w:lang w:val="en-US" w:eastAsia="zh-CN"/>
        </w:rPr>
        <w:t>是</w:t>
      </w:r>
      <w:r>
        <w:rPr>
          <w:rFonts w:hint="eastAsia" w:ascii="仿宋_GB2312" w:hAnsi="仿宋_GB2312" w:eastAsia="仿宋_GB2312" w:cs="仿宋_GB2312"/>
          <w:b/>
          <w:bCs/>
          <w:color w:val="auto"/>
          <w:spacing w:val="0"/>
          <w:w w:val="100"/>
          <w:sz w:val="32"/>
          <w:szCs w:val="32"/>
          <w:highlight w:val="none"/>
          <w:lang w:eastAsia="zh-CN"/>
        </w:rPr>
        <w:t>消化存量房产</w:t>
      </w:r>
      <w:r>
        <w:rPr>
          <w:rFonts w:hint="eastAsia" w:ascii="仿宋_GB2312" w:hAnsi="仿宋_GB2312" w:eastAsia="仿宋_GB2312" w:cs="仿宋_GB2312"/>
          <w:b/>
          <w:bCs/>
          <w:color w:val="auto"/>
          <w:spacing w:val="0"/>
          <w:w w:val="100"/>
          <w:sz w:val="32"/>
          <w:szCs w:val="32"/>
          <w:highlight w:val="none"/>
        </w:rPr>
        <w:t>政策</w:t>
      </w:r>
      <w:r>
        <w:rPr>
          <w:rFonts w:hint="eastAsia" w:ascii="仿宋_GB2312" w:hAnsi="仿宋_GB2312" w:eastAsia="仿宋_GB2312" w:cs="仿宋_GB2312"/>
          <w:b/>
          <w:bCs/>
          <w:color w:val="auto"/>
          <w:spacing w:val="0"/>
          <w:w w:val="100"/>
          <w:sz w:val="32"/>
          <w:szCs w:val="32"/>
          <w:highlight w:val="none"/>
          <w:lang w:eastAsia="zh-CN"/>
        </w:rPr>
        <w:t>，转化“市</w:t>
      </w:r>
      <w:r>
        <w:rPr>
          <w:rFonts w:hint="eastAsia" w:ascii="仿宋_GB2312" w:hAnsi="仿宋_GB2312" w:eastAsia="仿宋_GB2312" w:cs="仿宋_GB2312"/>
          <w:b/>
          <w:bCs/>
          <w:color w:val="auto"/>
          <w:spacing w:val="0"/>
          <w:w w:val="100"/>
          <w:sz w:val="32"/>
          <w:szCs w:val="32"/>
          <w:highlight w:val="none"/>
          <w:lang w:val="en-US" w:eastAsia="zh-CN"/>
        </w:rPr>
        <w:t>16条</w:t>
      </w:r>
      <w:r>
        <w:rPr>
          <w:rFonts w:hint="eastAsia" w:ascii="仿宋_GB2312" w:hAnsi="仿宋_GB2312" w:eastAsia="仿宋_GB2312" w:cs="仿宋_GB2312"/>
          <w:b/>
          <w:bCs/>
          <w:color w:val="auto"/>
          <w:spacing w:val="0"/>
          <w:w w:val="100"/>
          <w:sz w:val="32"/>
          <w:szCs w:val="32"/>
          <w:highlight w:val="none"/>
          <w:lang w:eastAsia="zh-CN"/>
        </w:rPr>
        <w:t>”或</w:t>
      </w:r>
      <w:r>
        <w:rPr>
          <w:rFonts w:hint="eastAsia" w:ascii="仿宋_GB2312" w:hAnsi="仿宋_GB2312" w:eastAsia="仿宋_GB2312" w:cs="仿宋_GB2312"/>
          <w:b/>
          <w:bCs/>
          <w:color w:val="auto"/>
          <w:spacing w:val="0"/>
          <w:w w:val="100"/>
          <w:sz w:val="32"/>
          <w:szCs w:val="32"/>
          <w:highlight w:val="none"/>
          <w:lang w:val="en-US" w:eastAsia="zh-CN"/>
        </w:rPr>
        <w:t>需新增出台具体办法类政策3条，</w:t>
      </w:r>
      <w:r>
        <w:rPr>
          <w:rFonts w:hint="eastAsia" w:ascii="仿宋_GB2312" w:hAnsi="仿宋_GB2312" w:eastAsia="仿宋_GB2312" w:cs="仿宋_GB2312"/>
          <w:b/>
          <w:bCs/>
          <w:color w:val="auto"/>
          <w:spacing w:val="0"/>
          <w:w w:val="100"/>
          <w:sz w:val="32"/>
          <w:szCs w:val="32"/>
          <w:highlight w:val="none"/>
          <w:lang w:eastAsia="zh-CN"/>
        </w:rPr>
        <w:t>细化完善类政策</w:t>
      </w:r>
      <w:r>
        <w:rPr>
          <w:rFonts w:hint="eastAsia" w:ascii="仿宋_GB2312" w:hAnsi="仿宋_GB2312" w:eastAsia="仿宋_GB2312" w:cs="仿宋_GB2312"/>
          <w:b/>
          <w:bCs/>
          <w:color w:val="auto"/>
          <w:spacing w:val="0"/>
          <w:w w:val="100"/>
          <w:sz w:val="32"/>
          <w:szCs w:val="32"/>
          <w:highlight w:val="none"/>
          <w:lang w:val="en-US" w:eastAsia="zh-CN"/>
        </w:rPr>
        <w:t>1条</w:t>
      </w:r>
      <w:r>
        <w:rPr>
          <w:rFonts w:hint="eastAsia" w:ascii="仿宋_GB2312" w:hAnsi="仿宋_GB2312" w:eastAsia="仿宋_GB2312" w:cs="仿宋_GB2312"/>
          <w:b/>
          <w:bCs/>
          <w:color w:val="auto"/>
          <w:spacing w:val="0"/>
          <w:w w:val="100"/>
          <w:sz w:val="32"/>
          <w:szCs w:val="32"/>
          <w:highlight w:val="none"/>
        </w:rPr>
        <w:t>。</w:t>
      </w:r>
      <w:r>
        <w:rPr>
          <w:rFonts w:hint="eastAsia" w:ascii="仿宋_GB2312" w:hAnsi="仿宋_GB2312" w:eastAsia="仿宋_GB2312" w:cs="仿宋_GB2312"/>
          <w:b w:val="0"/>
          <w:bCs w:val="0"/>
          <w:color w:val="auto"/>
          <w:spacing w:val="0"/>
          <w:w w:val="100"/>
          <w:sz w:val="32"/>
          <w:szCs w:val="32"/>
          <w:highlight w:val="none"/>
        </w:rPr>
        <w:t>其中：</w:t>
      </w:r>
      <w:r>
        <w:rPr>
          <w:rFonts w:hint="eastAsia" w:ascii="仿宋_GB2312" w:hAnsi="仿宋_GB2312" w:eastAsia="仿宋_GB2312" w:cs="仿宋_GB2312"/>
          <w:b/>
          <w:bCs/>
          <w:color w:val="auto"/>
          <w:spacing w:val="0"/>
          <w:w w:val="100"/>
          <w:sz w:val="32"/>
          <w:szCs w:val="32"/>
          <w:highlight w:val="none"/>
        </w:rPr>
        <w:t>第四条</w:t>
      </w:r>
      <w:r>
        <w:rPr>
          <w:rFonts w:hint="eastAsia" w:ascii="仿宋_GB2312" w:hAnsi="仿宋_GB2312" w:eastAsia="仿宋_GB2312" w:cs="仿宋_GB2312"/>
          <w:b/>
          <w:bCs/>
          <w:color w:val="auto"/>
          <w:spacing w:val="0"/>
          <w:w w:val="100"/>
          <w:sz w:val="32"/>
          <w:szCs w:val="32"/>
          <w:highlight w:val="none"/>
          <w:lang w:eastAsia="zh-CN"/>
        </w:rPr>
        <w:t>（</w:t>
      </w:r>
      <w:r>
        <w:rPr>
          <w:rFonts w:hint="eastAsia" w:ascii="仿宋_GB2312" w:hAnsi="仿宋_GB2312" w:eastAsia="仿宋_GB2312" w:cs="仿宋_GB2312"/>
          <w:b/>
          <w:bCs/>
          <w:color w:val="auto"/>
          <w:spacing w:val="0"/>
          <w:w w:val="100"/>
          <w:sz w:val="32"/>
          <w:szCs w:val="32"/>
          <w:highlight w:val="none"/>
        </w:rPr>
        <w:t>促进居民住房“以旧换新”</w:t>
      </w:r>
      <w:r>
        <w:rPr>
          <w:rFonts w:hint="eastAsia" w:ascii="仿宋_GB2312" w:hAnsi="仿宋_GB2312" w:eastAsia="仿宋_GB2312" w:cs="仿宋_GB2312"/>
          <w:b/>
          <w:bCs/>
          <w:color w:val="auto"/>
          <w:spacing w:val="0"/>
          <w:w w:val="100"/>
          <w:sz w:val="32"/>
          <w:szCs w:val="32"/>
          <w:highlight w:val="none"/>
          <w:lang w:eastAsia="zh-CN"/>
        </w:rPr>
        <w:t>）</w:t>
      </w:r>
      <w:r>
        <w:rPr>
          <w:rFonts w:hint="eastAsia" w:ascii="宋体" w:hAnsi="宋体" w:eastAsia="仿宋_GB2312" w:cs="仿宋_GB2312"/>
          <w:b w:val="0"/>
          <w:bCs w:val="0"/>
          <w:color w:val="auto"/>
          <w:spacing w:val="0"/>
          <w:w w:val="100"/>
          <w:sz w:val="32"/>
          <w:szCs w:val="32"/>
          <w:highlight w:val="none"/>
        </w:rPr>
        <w:t>提出</w:t>
      </w:r>
      <w:r>
        <w:rPr>
          <w:rFonts w:hint="eastAsia" w:ascii="宋体" w:hAnsi="宋体" w:eastAsia="仿宋_GB2312" w:cs="仿宋_GB2312"/>
          <w:color w:val="auto"/>
          <w:spacing w:val="0"/>
          <w:w w:val="100"/>
          <w:sz w:val="32"/>
          <w:szCs w:val="32"/>
          <w:highlight w:val="none"/>
        </w:rPr>
        <w:t>，支持房企与居民按照市场化原则，以旧房定向置换新房，或</w:t>
      </w:r>
      <w:r>
        <w:rPr>
          <w:rFonts w:hint="eastAsia" w:ascii="宋体" w:hAnsi="宋体" w:eastAsia="仿宋_GB2312" w:cs="仿宋_GB2312"/>
          <w:color w:val="auto"/>
          <w:spacing w:val="0"/>
          <w:w w:val="100"/>
          <w:sz w:val="32"/>
          <w:szCs w:val="32"/>
          <w:highlight w:val="none"/>
          <w:lang w:eastAsia="zh-CN"/>
        </w:rPr>
        <w:t>坚持批量优先的原则，支持国有平台</w:t>
      </w:r>
      <w:r>
        <w:rPr>
          <w:rFonts w:hint="eastAsia" w:ascii="宋体" w:hAnsi="宋体" w:eastAsia="仿宋_GB2312" w:cs="仿宋_GB2312"/>
          <w:color w:val="auto"/>
          <w:spacing w:val="0"/>
          <w:w w:val="100"/>
          <w:sz w:val="32"/>
          <w:szCs w:val="32"/>
          <w:highlight w:val="none"/>
        </w:rPr>
        <w:t>收购旧房、居民定向购买其开发的新房这两种方式，实现住房“以旧换新”， 对参与“以旧换新”的由</w:t>
      </w:r>
      <w:r>
        <w:rPr>
          <w:rFonts w:hint="eastAsia" w:ascii="宋体" w:hAnsi="宋体" w:eastAsia="仿宋_GB2312" w:cs="仿宋_GB2312"/>
          <w:color w:val="auto"/>
          <w:spacing w:val="0"/>
          <w:w w:val="100"/>
          <w:sz w:val="32"/>
          <w:szCs w:val="32"/>
          <w:highlight w:val="none"/>
          <w:lang w:eastAsia="zh-CN"/>
        </w:rPr>
        <w:t>受益</w:t>
      </w:r>
      <w:r>
        <w:rPr>
          <w:rFonts w:hint="eastAsia" w:ascii="宋体" w:hAnsi="宋体" w:eastAsia="仿宋_GB2312" w:cs="仿宋_GB2312"/>
          <w:color w:val="auto"/>
          <w:spacing w:val="0"/>
          <w:w w:val="100"/>
          <w:sz w:val="32"/>
          <w:szCs w:val="32"/>
          <w:highlight w:val="none"/>
        </w:rPr>
        <w:t>财政给予一定补贴，具体办法</w:t>
      </w:r>
      <w:r>
        <w:rPr>
          <w:rFonts w:hint="eastAsia" w:ascii="宋体" w:hAnsi="宋体" w:eastAsia="仿宋_GB2312" w:cs="仿宋_GB2312"/>
          <w:color w:val="auto"/>
          <w:spacing w:val="0"/>
          <w:w w:val="100"/>
          <w:sz w:val="32"/>
          <w:szCs w:val="32"/>
          <w:highlight w:val="none"/>
          <w:lang w:eastAsia="zh-CN"/>
        </w:rPr>
        <w:t>将参照市级办法</w:t>
      </w:r>
      <w:r>
        <w:rPr>
          <w:rFonts w:hint="eastAsia" w:ascii="宋体" w:hAnsi="宋体" w:eastAsia="仿宋_GB2312" w:cs="仿宋_GB2312"/>
          <w:color w:val="auto"/>
          <w:spacing w:val="0"/>
          <w:w w:val="100"/>
          <w:sz w:val="32"/>
          <w:szCs w:val="32"/>
          <w:highlight w:val="none"/>
        </w:rPr>
        <w:t>制定；</w:t>
      </w:r>
      <w:r>
        <w:rPr>
          <w:rFonts w:hint="eastAsia" w:ascii="仿宋_GB2312" w:hAnsi="仿宋_GB2312" w:eastAsia="仿宋_GB2312" w:cs="仿宋_GB2312"/>
          <w:b/>
          <w:bCs/>
          <w:color w:val="auto"/>
          <w:spacing w:val="0"/>
          <w:w w:val="100"/>
          <w:sz w:val="32"/>
          <w:szCs w:val="32"/>
          <w:highlight w:val="none"/>
        </w:rPr>
        <w:t>第五条</w:t>
      </w:r>
      <w:r>
        <w:rPr>
          <w:rFonts w:hint="eastAsia" w:ascii="仿宋_GB2312" w:hAnsi="仿宋_GB2312" w:eastAsia="仿宋_GB2312" w:cs="仿宋_GB2312"/>
          <w:b/>
          <w:bCs/>
          <w:color w:val="auto"/>
          <w:spacing w:val="0"/>
          <w:w w:val="100"/>
          <w:sz w:val="32"/>
          <w:szCs w:val="32"/>
          <w:highlight w:val="none"/>
          <w:lang w:eastAsia="zh-CN"/>
        </w:rPr>
        <w:t>（</w:t>
      </w:r>
      <w:r>
        <w:rPr>
          <w:rFonts w:hint="eastAsia" w:ascii="仿宋_GB2312" w:hAnsi="仿宋_GB2312" w:eastAsia="仿宋_GB2312" w:cs="仿宋_GB2312"/>
          <w:b/>
          <w:bCs/>
          <w:color w:val="auto"/>
          <w:spacing w:val="0"/>
          <w:w w:val="100"/>
          <w:sz w:val="32"/>
          <w:szCs w:val="32"/>
          <w:highlight w:val="none"/>
        </w:rPr>
        <w:t>支持收购库存商品房</w:t>
      </w:r>
      <w:r>
        <w:rPr>
          <w:rFonts w:hint="eastAsia" w:ascii="仿宋_GB2312" w:hAnsi="仿宋_GB2312" w:eastAsia="仿宋_GB2312" w:cs="仿宋_GB2312"/>
          <w:b/>
          <w:bCs/>
          <w:color w:val="auto"/>
          <w:spacing w:val="0"/>
          <w:w w:val="100"/>
          <w:kern w:val="0"/>
          <w:sz w:val="32"/>
          <w:szCs w:val="32"/>
          <w:highlight w:val="none"/>
          <w:lang w:eastAsia="zh-CN"/>
        </w:rPr>
        <w:t>）</w:t>
      </w:r>
      <w:r>
        <w:rPr>
          <w:rFonts w:hint="eastAsia" w:ascii="宋体" w:hAnsi="宋体" w:eastAsia="仿宋_GB2312" w:cs="仿宋_GB2312"/>
          <w:color w:val="auto"/>
          <w:spacing w:val="0"/>
          <w:w w:val="100"/>
          <w:kern w:val="0"/>
          <w:sz w:val="32"/>
          <w:szCs w:val="32"/>
          <w:highlight w:val="none"/>
        </w:rPr>
        <w:t>提出，支持</w:t>
      </w:r>
      <w:r>
        <w:rPr>
          <w:rFonts w:hint="eastAsia" w:ascii="宋体" w:hAnsi="宋体" w:eastAsia="仿宋_GB2312" w:cs="仿宋_GB2312"/>
          <w:color w:val="auto"/>
          <w:spacing w:val="0"/>
          <w:w w:val="100"/>
          <w:kern w:val="0"/>
          <w:sz w:val="32"/>
          <w:szCs w:val="32"/>
          <w:highlight w:val="none"/>
          <w:lang w:eastAsia="zh-CN"/>
        </w:rPr>
        <w:t>国有平台公司</w:t>
      </w:r>
      <w:r>
        <w:rPr>
          <w:rFonts w:hint="eastAsia" w:ascii="宋体" w:hAnsi="宋体" w:eastAsia="仿宋_GB2312" w:cs="仿宋_GB2312"/>
          <w:color w:val="auto"/>
          <w:spacing w:val="0"/>
          <w:w w:val="100"/>
          <w:kern w:val="0"/>
          <w:sz w:val="32"/>
          <w:szCs w:val="32"/>
          <w:highlight w:val="none"/>
        </w:rPr>
        <w:t>收购库存商品房，用作返迁房、保障性住房、人才住房、周转房等</w:t>
      </w:r>
      <w:r>
        <w:rPr>
          <w:rFonts w:hint="eastAsia" w:ascii="宋体" w:hAnsi="宋体" w:eastAsia="仿宋_GB2312" w:cs="仿宋_GB2312"/>
          <w:color w:val="auto"/>
          <w:spacing w:val="0"/>
          <w:w w:val="100"/>
          <w:kern w:val="0"/>
          <w:sz w:val="32"/>
          <w:szCs w:val="32"/>
          <w:highlight w:val="none"/>
          <w:lang w:eastAsia="zh-CN"/>
        </w:rPr>
        <w:t>，具体办法另行制定</w:t>
      </w:r>
      <w:r>
        <w:rPr>
          <w:rFonts w:hint="eastAsia" w:ascii="宋体" w:hAnsi="宋体" w:eastAsia="仿宋_GB2312" w:cs="仿宋_GB2312"/>
          <w:color w:val="auto"/>
          <w:spacing w:val="0"/>
          <w:w w:val="100"/>
          <w:kern w:val="0"/>
          <w:sz w:val="32"/>
          <w:szCs w:val="32"/>
          <w:highlight w:val="none"/>
        </w:rPr>
        <w:t>；</w:t>
      </w:r>
      <w:r>
        <w:rPr>
          <w:rFonts w:hint="eastAsia" w:ascii="仿宋_GB2312" w:hAnsi="仿宋_GB2312" w:eastAsia="仿宋_GB2312" w:cs="仿宋_GB2312"/>
          <w:b/>
          <w:bCs/>
          <w:color w:val="auto"/>
          <w:spacing w:val="0"/>
          <w:w w:val="100"/>
          <w:sz w:val="32"/>
          <w:szCs w:val="32"/>
          <w:highlight w:val="none"/>
        </w:rPr>
        <w:t>第六条</w:t>
      </w:r>
      <w:r>
        <w:rPr>
          <w:rFonts w:hint="eastAsia" w:ascii="仿宋_GB2312" w:hAnsi="仿宋_GB2312" w:eastAsia="仿宋_GB2312" w:cs="仿宋_GB2312"/>
          <w:b/>
          <w:bCs/>
          <w:color w:val="auto"/>
          <w:spacing w:val="0"/>
          <w:w w:val="100"/>
          <w:sz w:val="32"/>
          <w:szCs w:val="32"/>
          <w:highlight w:val="none"/>
          <w:lang w:eastAsia="zh-CN"/>
        </w:rPr>
        <w:t>（</w:t>
      </w:r>
      <w:r>
        <w:rPr>
          <w:rFonts w:hint="eastAsia" w:ascii="仿宋_GB2312" w:hAnsi="仿宋_GB2312" w:eastAsia="仿宋_GB2312" w:cs="仿宋_GB2312"/>
          <w:b/>
          <w:bCs/>
          <w:color w:val="auto"/>
          <w:spacing w:val="0"/>
          <w:w w:val="100"/>
          <w:sz w:val="32"/>
          <w:szCs w:val="32"/>
          <w:highlight w:val="none"/>
        </w:rPr>
        <w:t>支持团购商品住房</w:t>
      </w:r>
      <w:r>
        <w:rPr>
          <w:rFonts w:hint="eastAsia" w:ascii="仿宋_GB2312" w:hAnsi="仿宋_GB2312" w:eastAsia="仿宋_GB2312" w:cs="仿宋_GB2312"/>
          <w:b/>
          <w:bCs/>
          <w:color w:val="auto"/>
          <w:spacing w:val="0"/>
          <w:w w:val="100"/>
          <w:sz w:val="32"/>
          <w:szCs w:val="32"/>
          <w:highlight w:val="none"/>
          <w:lang w:eastAsia="zh-CN"/>
        </w:rPr>
        <w:t>）</w:t>
      </w:r>
      <w:r>
        <w:rPr>
          <w:rFonts w:hint="eastAsia" w:ascii="仿宋_GB2312" w:hAnsi="仿宋_GB2312" w:eastAsia="仿宋_GB2312" w:cs="仿宋_GB2312"/>
          <w:color w:val="auto"/>
          <w:spacing w:val="0"/>
          <w:w w:val="100"/>
          <w:sz w:val="32"/>
          <w:szCs w:val="32"/>
          <w:highlight w:val="none"/>
        </w:rPr>
        <w:t>提出，</w:t>
      </w:r>
      <w:r>
        <w:rPr>
          <w:rFonts w:hint="eastAsia" w:ascii="仿宋_GB2312" w:hAnsi="仿宋_GB2312" w:eastAsia="仿宋_GB2312" w:cs="仿宋_GB2312"/>
          <w:snapToGrid/>
          <w:color w:val="auto"/>
          <w:spacing w:val="0"/>
          <w:w w:val="100"/>
          <w:kern w:val="2"/>
          <w:sz w:val="32"/>
          <w:szCs w:val="32"/>
          <w:lang w:val="en-US" w:eastAsia="zh-CN" w:bidi="zh-CN"/>
        </w:rPr>
        <w:t>支持房企面向机关事业单位（含公办幼儿园、小学、中学、医院、</w:t>
      </w:r>
      <w:r>
        <w:rPr>
          <w:rFonts w:hint="eastAsia" w:ascii="仿宋_GB2312" w:hAnsi="仿宋_GB2312" w:eastAsia="仿宋_GB2312" w:cs="仿宋_GB2312"/>
          <w:snapToGrid/>
          <w:color w:val="auto"/>
          <w:spacing w:val="0"/>
          <w:w w:val="100"/>
          <w:kern w:val="2"/>
          <w:sz w:val="32"/>
          <w:szCs w:val="32"/>
          <w:lang w:val="zh-CN" w:eastAsia="zh-CN" w:bidi="zh-CN"/>
        </w:rPr>
        <w:t>中高等院校、国有企业</w:t>
      </w:r>
      <w:r>
        <w:rPr>
          <w:rFonts w:hint="eastAsia" w:ascii="仿宋_GB2312" w:hAnsi="仿宋_GB2312" w:eastAsia="仿宋_GB2312" w:cs="仿宋_GB2312"/>
          <w:snapToGrid/>
          <w:color w:val="auto"/>
          <w:spacing w:val="0"/>
          <w:w w:val="100"/>
          <w:kern w:val="2"/>
          <w:sz w:val="32"/>
          <w:szCs w:val="32"/>
          <w:lang w:val="en-US" w:eastAsia="zh-CN" w:bidi="zh-CN"/>
        </w:rPr>
        <w:t>）</w:t>
      </w:r>
      <w:r>
        <w:rPr>
          <w:rFonts w:hint="eastAsia" w:ascii="仿宋_GB2312" w:hAnsi="仿宋_GB2312" w:eastAsia="仿宋_GB2312" w:cs="仿宋_GB2312"/>
          <w:snapToGrid/>
          <w:color w:val="auto"/>
          <w:spacing w:val="0"/>
          <w:w w:val="100"/>
          <w:kern w:val="2"/>
          <w:sz w:val="32"/>
          <w:szCs w:val="32"/>
          <w:lang w:val="zh-CN" w:eastAsia="zh-CN" w:bidi="zh-CN"/>
        </w:rPr>
        <w:t>等</w:t>
      </w:r>
      <w:r>
        <w:rPr>
          <w:rFonts w:hint="eastAsia" w:ascii="仿宋_GB2312" w:hAnsi="仿宋_GB2312" w:eastAsia="仿宋_GB2312" w:cs="仿宋_GB2312"/>
          <w:snapToGrid/>
          <w:color w:val="auto"/>
          <w:spacing w:val="0"/>
          <w:w w:val="100"/>
          <w:kern w:val="2"/>
          <w:sz w:val="32"/>
          <w:szCs w:val="32"/>
          <w:lang w:val="en-US" w:eastAsia="zh-CN" w:bidi="zh-CN"/>
        </w:rPr>
        <w:t>开展商品住房团购（5套房屋及以上）活动，引导住房消费预期，团购商品住房优惠折扣可适当放宽</w:t>
      </w:r>
      <w:r>
        <w:rPr>
          <w:rFonts w:hint="eastAsia" w:ascii="仿宋_GB2312" w:hAnsi="仿宋_GB2312" w:eastAsia="仿宋_GB2312" w:cs="仿宋_GB2312"/>
          <w:color w:val="auto"/>
          <w:spacing w:val="0"/>
          <w:w w:val="100"/>
          <w:sz w:val="32"/>
          <w:szCs w:val="32"/>
          <w:highlight w:val="none"/>
        </w:rPr>
        <w:t>；</w:t>
      </w:r>
      <w:r>
        <w:rPr>
          <w:rFonts w:hint="eastAsia" w:ascii="仿宋_GB2312" w:hAnsi="仿宋_GB2312" w:eastAsia="仿宋_GB2312" w:cs="仿宋_GB2312"/>
          <w:b/>
          <w:bCs/>
          <w:color w:val="auto"/>
          <w:spacing w:val="0"/>
          <w:w w:val="100"/>
          <w:sz w:val="32"/>
          <w:szCs w:val="32"/>
          <w:highlight w:val="none"/>
        </w:rPr>
        <w:t>第七条</w:t>
      </w:r>
      <w:r>
        <w:rPr>
          <w:rFonts w:hint="eastAsia" w:ascii="仿宋_GB2312" w:hAnsi="仿宋_GB2312" w:eastAsia="仿宋_GB2312" w:cs="仿宋_GB2312"/>
          <w:b/>
          <w:bCs/>
          <w:color w:val="auto"/>
          <w:spacing w:val="0"/>
          <w:w w:val="100"/>
          <w:sz w:val="32"/>
          <w:szCs w:val="32"/>
          <w:highlight w:val="none"/>
          <w:lang w:eastAsia="zh-CN"/>
        </w:rPr>
        <w:t>（</w:t>
      </w:r>
      <w:r>
        <w:rPr>
          <w:rFonts w:hint="eastAsia" w:ascii="仿宋_GB2312" w:hAnsi="仿宋_GB2312" w:eastAsia="仿宋_GB2312" w:cs="仿宋_GB2312"/>
          <w:b/>
          <w:bCs/>
          <w:color w:val="auto"/>
          <w:spacing w:val="0"/>
          <w:w w:val="100"/>
          <w:sz w:val="32"/>
          <w:szCs w:val="32"/>
          <w:highlight w:val="none"/>
        </w:rPr>
        <w:t>优化教育入学条件</w:t>
      </w:r>
      <w:r>
        <w:rPr>
          <w:rFonts w:hint="eastAsia" w:ascii="仿宋_GB2312" w:hAnsi="仿宋_GB2312" w:eastAsia="仿宋_GB2312" w:cs="仿宋_GB2312"/>
          <w:b/>
          <w:bCs/>
          <w:color w:val="auto"/>
          <w:spacing w:val="0"/>
          <w:w w:val="100"/>
          <w:sz w:val="32"/>
          <w:szCs w:val="32"/>
          <w:highlight w:val="none"/>
          <w:lang w:eastAsia="zh-CN"/>
        </w:rPr>
        <w:t>）</w:t>
      </w:r>
      <w:r>
        <w:rPr>
          <w:rFonts w:hint="eastAsia" w:ascii="仿宋_GB2312" w:hAnsi="仿宋_GB2312" w:eastAsia="仿宋_GB2312" w:cs="仿宋_GB2312"/>
          <w:color w:val="auto"/>
          <w:spacing w:val="0"/>
          <w:w w:val="100"/>
          <w:sz w:val="32"/>
          <w:szCs w:val="32"/>
          <w:highlight w:val="none"/>
        </w:rPr>
        <w:t>提出，</w:t>
      </w:r>
      <w:r>
        <w:rPr>
          <w:rFonts w:hint="eastAsia" w:ascii="仿宋_GB2312" w:hAnsi="仿宋_GB2312" w:eastAsia="仿宋_GB2312" w:cs="仿宋_GB2312"/>
          <w:color w:val="auto"/>
          <w:spacing w:val="0"/>
          <w:w w:val="100"/>
          <w:sz w:val="32"/>
          <w:szCs w:val="32"/>
          <w:highlight w:val="none"/>
          <w:lang w:eastAsia="zh-CN"/>
        </w:rPr>
        <w:t>自公布之日起，</w:t>
      </w:r>
      <w:r>
        <w:rPr>
          <w:rFonts w:hint="eastAsia" w:ascii="仿宋_GB2312" w:hAnsi="仿宋_GB2312" w:eastAsia="仿宋_GB2312" w:cs="仿宋_GB2312"/>
          <w:snapToGrid/>
          <w:color w:val="auto"/>
          <w:spacing w:val="0"/>
          <w:w w:val="100"/>
          <w:kern w:val="2"/>
          <w:sz w:val="32"/>
          <w:szCs w:val="32"/>
          <w:lang w:val="en-US" w:eastAsia="zh-CN" w:bidi="zh-CN"/>
        </w:rPr>
        <w:t>适龄幼儿、适龄儿童、少年三代以内直系亲属在我区范围内购买新建商品住房（全份额持有），凭借</w:t>
      </w:r>
      <w:r>
        <w:rPr>
          <w:rFonts w:hint="eastAsia" w:ascii="仿宋_GB2312" w:hAnsi="仿宋_GB2312" w:eastAsia="仿宋_GB2312" w:cs="仿宋_GB2312"/>
          <w:b/>
          <w:bCs/>
          <w:snapToGrid/>
          <w:color w:val="auto"/>
          <w:spacing w:val="0"/>
          <w:w w:val="100"/>
          <w:kern w:val="2"/>
          <w:sz w:val="32"/>
          <w:szCs w:val="32"/>
          <w:lang w:val="en-US" w:eastAsia="zh-CN" w:bidi="zh-CN"/>
        </w:rPr>
        <w:t>网签备案商品房买卖合同、购房款支付凭证、直系亲属证明，</w:t>
      </w:r>
      <w:r>
        <w:rPr>
          <w:rFonts w:hint="eastAsia" w:ascii="仿宋_GB2312" w:hAnsi="仿宋_GB2312" w:eastAsia="仿宋_GB2312" w:cs="仿宋_GB2312"/>
          <w:snapToGrid/>
          <w:color w:val="auto"/>
          <w:spacing w:val="0"/>
          <w:w w:val="100"/>
          <w:kern w:val="2"/>
          <w:sz w:val="32"/>
          <w:szCs w:val="32"/>
          <w:lang w:val="en-US" w:eastAsia="zh-CN" w:bidi="zh-CN"/>
        </w:rPr>
        <w:t>即可办理幼儿园和义务教育阶段学生入学、转学。</w:t>
      </w:r>
      <w:r>
        <w:rPr>
          <w:rFonts w:hint="eastAsia" w:ascii="仿宋_GB2312" w:hAnsi="仿宋_GB2312" w:eastAsia="仿宋_GB2312" w:cs="仿宋_GB2312"/>
          <w:b/>
          <w:bCs/>
          <w:snapToGrid/>
          <w:color w:val="auto"/>
          <w:spacing w:val="0"/>
          <w:w w:val="100"/>
          <w:kern w:val="2"/>
          <w:sz w:val="32"/>
          <w:szCs w:val="32"/>
          <w:lang w:val="en-US" w:eastAsia="zh-CN" w:bidi="zh-CN"/>
        </w:rPr>
        <w:t>与“市16条”相比，取消了户口、契税缴纳凭证要求</w:t>
      </w:r>
      <w:r>
        <w:rPr>
          <w:rFonts w:hint="eastAsia" w:ascii="仿宋_GB2312" w:hAnsi="仿宋_GB2312" w:eastAsia="仿宋_GB2312" w:cs="仿宋_GB2312"/>
          <w:snapToGrid/>
          <w:color w:val="auto"/>
          <w:spacing w:val="0"/>
          <w:w w:val="100"/>
          <w:kern w:val="2"/>
          <w:sz w:val="32"/>
          <w:szCs w:val="32"/>
          <w:lang w:val="en-US" w:eastAsia="zh-CN" w:bidi="zh-CN"/>
        </w:rPr>
        <w:t>。</w:t>
      </w:r>
    </w:p>
    <w:p w14:paraId="445FCDB0">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b/>
          <w:bCs/>
          <w:color w:val="auto"/>
          <w:spacing w:val="0"/>
          <w:w w:val="100"/>
          <w:sz w:val="32"/>
          <w:szCs w:val="32"/>
          <w:highlight w:val="none"/>
        </w:rPr>
        <w:t>第</w:t>
      </w:r>
      <w:r>
        <w:rPr>
          <w:rFonts w:hint="eastAsia" w:ascii="仿宋_GB2312" w:hAnsi="仿宋_GB2312" w:eastAsia="仿宋_GB2312" w:cs="仿宋_GB2312"/>
          <w:b/>
          <w:bCs/>
          <w:color w:val="auto"/>
          <w:spacing w:val="0"/>
          <w:w w:val="100"/>
          <w:sz w:val="32"/>
          <w:szCs w:val="32"/>
          <w:highlight w:val="none"/>
          <w:lang w:val="en-US" w:eastAsia="zh-CN"/>
        </w:rPr>
        <w:t>八条和第九条</w:t>
      </w:r>
      <w:r>
        <w:rPr>
          <w:rFonts w:hint="eastAsia" w:ascii="仿宋_GB2312" w:hAnsi="仿宋_GB2312" w:eastAsia="仿宋_GB2312" w:cs="仿宋_GB2312"/>
          <w:b/>
          <w:bCs/>
          <w:color w:val="auto"/>
          <w:spacing w:val="0"/>
          <w:w w:val="100"/>
          <w:sz w:val="32"/>
          <w:szCs w:val="32"/>
          <w:highlight w:val="none"/>
        </w:rPr>
        <w:t>，优化预售资金监管方式</w:t>
      </w:r>
      <w:r>
        <w:rPr>
          <w:rFonts w:hint="eastAsia" w:ascii="仿宋_GB2312" w:hAnsi="仿宋_GB2312" w:eastAsia="仿宋_GB2312" w:cs="仿宋_GB2312"/>
          <w:b/>
          <w:bCs/>
          <w:color w:val="auto"/>
          <w:spacing w:val="0"/>
          <w:w w:val="100"/>
          <w:sz w:val="32"/>
          <w:szCs w:val="32"/>
          <w:highlight w:val="none"/>
          <w:lang w:eastAsia="zh-CN"/>
        </w:rPr>
        <w:t>、</w:t>
      </w:r>
      <w:r>
        <w:rPr>
          <w:rFonts w:hint="eastAsia" w:ascii="仿宋_GB2312" w:hAnsi="仿宋_GB2312" w:eastAsia="仿宋_GB2312" w:cs="仿宋_GB2312"/>
          <w:b/>
          <w:bCs/>
          <w:color w:val="auto"/>
          <w:spacing w:val="0"/>
          <w:w w:val="100"/>
          <w:sz w:val="32"/>
          <w:szCs w:val="32"/>
          <w:highlight w:val="none"/>
        </w:rPr>
        <w:t>增设预售监管资金提取节点</w:t>
      </w:r>
      <w:r>
        <w:rPr>
          <w:rFonts w:hint="eastAsia" w:ascii="仿宋_GB2312" w:hAnsi="仿宋_GB2312" w:eastAsia="仿宋_GB2312" w:cs="仿宋_GB2312"/>
          <w:b/>
          <w:bCs/>
          <w:color w:val="auto"/>
          <w:spacing w:val="0"/>
          <w:w w:val="100"/>
          <w:sz w:val="32"/>
          <w:szCs w:val="32"/>
          <w:highlight w:val="none"/>
          <w:lang w:eastAsia="zh-CN"/>
        </w:rPr>
        <w:t>，为自主出台政策</w:t>
      </w:r>
      <w:r>
        <w:rPr>
          <w:rFonts w:hint="eastAsia" w:ascii="仿宋_GB2312" w:hAnsi="仿宋_GB2312" w:eastAsia="仿宋_GB2312" w:cs="仿宋_GB2312"/>
          <w:color w:val="auto"/>
          <w:spacing w:val="0"/>
          <w:w w:val="100"/>
          <w:kern w:val="0"/>
          <w:sz w:val="32"/>
          <w:szCs w:val="32"/>
          <w:highlight w:val="none"/>
        </w:rPr>
        <w:t>。</w:t>
      </w:r>
      <w:r>
        <w:rPr>
          <w:rFonts w:hint="eastAsia" w:ascii="仿宋_GB2312" w:hAnsi="仿宋_GB2312" w:eastAsia="仿宋_GB2312" w:cs="仿宋_GB2312"/>
          <w:color w:val="auto"/>
          <w:spacing w:val="0"/>
          <w:w w:val="100"/>
          <w:sz w:val="32"/>
          <w:szCs w:val="32"/>
          <w:highlight w:val="none"/>
          <w:lang w:eastAsia="zh-CN"/>
        </w:rPr>
        <w:t>在对非重点监管预售资金使用强化监管的基础上，为提高预售资金使用效率，缓解房企资金困难问题。</w:t>
      </w:r>
      <w:r>
        <w:rPr>
          <w:rFonts w:hint="eastAsia" w:ascii="仿宋_GB2312" w:hAnsi="仿宋_GB2312" w:eastAsia="仿宋_GB2312" w:cs="仿宋_GB2312"/>
          <w:color w:val="auto"/>
          <w:spacing w:val="0"/>
          <w:w w:val="100"/>
          <w:kern w:val="0"/>
          <w:sz w:val="32"/>
          <w:szCs w:val="32"/>
          <w:highlight w:val="none"/>
        </w:rPr>
        <w:t>其中：</w:t>
      </w:r>
      <w:r>
        <w:rPr>
          <w:rFonts w:hint="eastAsia" w:ascii="仿宋_GB2312" w:hAnsi="仿宋_GB2312" w:eastAsia="仿宋_GB2312" w:cs="仿宋_GB2312"/>
          <w:b/>
          <w:bCs/>
          <w:color w:val="auto"/>
          <w:spacing w:val="0"/>
          <w:w w:val="100"/>
          <w:sz w:val="32"/>
          <w:szCs w:val="32"/>
          <w:highlight w:val="none"/>
        </w:rPr>
        <w:t>第八条</w:t>
      </w:r>
      <w:r>
        <w:rPr>
          <w:rFonts w:hint="eastAsia" w:ascii="仿宋_GB2312" w:hAnsi="仿宋_GB2312" w:eastAsia="仿宋_GB2312" w:cs="仿宋_GB2312"/>
          <w:b/>
          <w:bCs/>
          <w:color w:val="auto"/>
          <w:spacing w:val="0"/>
          <w:w w:val="100"/>
          <w:sz w:val="32"/>
          <w:szCs w:val="32"/>
          <w:highlight w:val="none"/>
          <w:lang w:eastAsia="zh-CN"/>
        </w:rPr>
        <w:t>（</w:t>
      </w:r>
      <w:r>
        <w:rPr>
          <w:rFonts w:hint="eastAsia" w:ascii="仿宋_GB2312" w:hAnsi="仿宋_GB2312" w:eastAsia="仿宋_GB2312" w:cs="仿宋_GB2312"/>
          <w:b/>
          <w:bCs/>
          <w:color w:val="auto"/>
          <w:spacing w:val="0"/>
          <w:w w:val="100"/>
          <w:sz w:val="32"/>
          <w:szCs w:val="32"/>
          <w:highlight w:val="none"/>
        </w:rPr>
        <w:t>优化预售资金监管方式</w:t>
      </w:r>
      <w:r>
        <w:rPr>
          <w:rFonts w:hint="eastAsia" w:ascii="仿宋_GB2312" w:hAnsi="仿宋_GB2312" w:eastAsia="仿宋_GB2312" w:cs="仿宋_GB2312"/>
          <w:b/>
          <w:bCs/>
          <w:color w:val="auto"/>
          <w:spacing w:val="0"/>
          <w:w w:val="100"/>
          <w:kern w:val="0"/>
          <w:sz w:val="32"/>
          <w:szCs w:val="32"/>
          <w:highlight w:val="none"/>
          <w:lang w:eastAsia="zh-CN"/>
        </w:rPr>
        <w:t>）</w:t>
      </w:r>
      <w:r>
        <w:rPr>
          <w:rFonts w:hint="eastAsia" w:ascii="仿宋_GB2312" w:hAnsi="仿宋_GB2312" w:eastAsia="仿宋_GB2312" w:cs="仿宋_GB2312"/>
          <w:color w:val="auto"/>
          <w:spacing w:val="0"/>
          <w:w w:val="100"/>
          <w:kern w:val="0"/>
          <w:sz w:val="32"/>
          <w:szCs w:val="32"/>
          <w:highlight w:val="none"/>
        </w:rPr>
        <w:t>提出，</w:t>
      </w:r>
      <w:r>
        <w:rPr>
          <w:rFonts w:hint="eastAsia" w:ascii="仿宋_GB2312" w:hAnsi="仿宋_GB2312" w:eastAsia="仿宋_GB2312" w:cs="仿宋_GB2312"/>
          <w:snapToGrid/>
          <w:color w:val="auto"/>
          <w:spacing w:val="0"/>
          <w:w w:val="100"/>
          <w:kern w:val="2"/>
          <w:sz w:val="32"/>
          <w:szCs w:val="32"/>
          <w:lang w:val="en-US" w:eastAsia="zh-CN" w:bidi="zh-CN"/>
        </w:rPr>
        <w:t>在对非重点监管预售资金使用强化监管的基础上，我区纯商住项目于2024年（含）以后取得的预售楼栋的预售资金监管方式有2种：一是预售资金重点监管比例由25%下调至15%，按商品房预售申报价格总额实施监管；二是预售资金重点监管比例执行25%，按实际成交总价计算，实行销售一套、监管一套。</w:t>
      </w:r>
      <w:r>
        <w:rPr>
          <w:rFonts w:hint="eastAsia" w:ascii="仿宋_GB2312" w:hAnsi="仿宋_GB2312" w:eastAsia="仿宋_GB2312" w:cs="仿宋_GB2312"/>
          <w:b/>
          <w:bCs/>
          <w:color w:val="auto"/>
          <w:spacing w:val="0"/>
          <w:w w:val="100"/>
          <w:sz w:val="32"/>
          <w:szCs w:val="32"/>
          <w:highlight w:val="none"/>
        </w:rPr>
        <w:t>第九条</w:t>
      </w:r>
      <w:r>
        <w:rPr>
          <w:rFonts w:hint="eastAsia" w:ascii="仿宋_GB2312" w:hAnsi="仿宋_GB2312" w:eastAsia="仿宋_GB2312" w:cs="仿宋_GB2312"/>
          <w:b/>
          <w:bCs/>
          <w:color w:val="auto"/>
          <w:spacing w:val="0"/>
          <w:w w:val="100"/>
          <w:sz w:val="32"/>
          <w:szCs w:val="32"/>
          <w:highlight w:val="none"/>
          <w:lang w:eastAsia="zh-CN"/>
        </w:rPr>
        <w:t>（</w:t>
      </w:r>
      <w:r>
        <w:rPr>
          <w:rFonts w:hint="eastAsia" w:ascii="仿宋_GB2312" w:hAnsi="仿宋_GB2312" w:eastAsia="仿宋_GB2312" w:cs="仿宋_GB2312"/>
          <w:b/>
          <w:bCs/>
          <w:color w:val="auto"/>
          <w:spacing w:val="0"/>
          <w:w w:val="100"/>
          <w:sz w:val="32"/>
          <w:szCs w:val="32"/>
          <w:highlight w:val="none"/>
        </w:rPr>
        <w:t>增设预售监管资金提取节点</w:t>
      </w:r>
      <w:r>
        <w:rPr>
          <w:rFonts w:hint="eastAsia" w:ascii="仿宋_GB2312" w:hAnsi="仿宋_GB2312" w:eastAsia="仿宋_GB2312" w:cs="仿宋_GB2312"/>
          <w:b/>
          <w:bCs/>
          <w:color w:val="auto"/>
          <w:spacing w:val="0"/>
          <w:w w:val="100"/>
          <w:sz w:val="32"/>
          <w:szCs w:val="32"/>
          <w:highlight w:val="none"/>
          <w:lang w:eastAsia="zh-CN"/>
        </w:rPr>
        <w:t>）</w:t>
      </w:r>
      <w:r>
        <w:rPr>
          <w:rFonts w:hint="eastAsia" w:ascii="仿宋_GB2312" w:hAnsi="仿宋_GB2312" w:eastAsia="仿宋_GB2312" w:cs="仿宋_GB2312"/>
          <w:color w:val="auto"/>
          <w:spacing w:val="0"/>
          <w:w w:val="100"/>
          <w:sz w:val="32"/>
          <w:szCs w:val="32"/>
          <w:highlight w:val="none"/>
        </w:rPr>
        <w:t>提出，</w:t>
      </w:r>
      <w:r>
        <w:rPr>
          <w:rFonts w:hint="eastAsia" w:ascii="仿宋_GB2312" w:hAnsi="仿宋_GB2312" w:eastAsia="仿宋_GB2312" w:cs="仿宋_GB2312"/>
          <w:color w:val="auto"/>
          <w:spacing w:val="0"/>
          <w:w w:val="100"/>
          <w:sz w:val="32"/>
          <w:szCs w:val="32"/>
          <w:highlight w:val="none"/>
          <w:lang w:eastAsia="zh-CN"/>
        </w:rPr>
        <w:t>增设预售监管资金提取节点，</w:t>
      </w:r>
      <w:r>
        <w:rPr>
          <w:rFonts w:hint="eastAsia" w:ascii="仿宋_GB2312" w:hAnsi="仿宋_GB2312" w:eastAsia="仿宋_GB2312" w:cs="仿宋_GB2312"/>
          <w:color w:val="auto"/>
          <w:spacing w:val="0"/>
          <w:w w:val="100"/>
          <w:sz w:val="32"/>
          <w:szCs w:val="32"/>
          <w:highlight w:val="none"/>
          <w:lang w:val="en-US" w:eastAsia="zh-CN"/>
        </w:rPr>
        <w:t>2023年我区出台的房地产新政中明确预售监管资金提取节点共有7个，现结合工程实际，新增完成内外墙砌筑，并将完成水电及内部装饰拆分成完成室内水电敷设和完成室内装修2个节点，到完成房屋所有权首次登记，共设有9个节点，可进一步提高预售资金使用效率。</w:t>
      </w:r>
    </w:p>
    <w:p w14:paraId="4CC28CDE">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仿宋_GB2312" w:hAnsi="仿宋_GB2312" w:eastAsia="仿宋_GB2312" w:cs="仿宋_GB2312"/>
          <w:snapToGrid/>
          <w:color w:val="auto"/>
          <w:spacing w:val="0"/>
          <w:w w:val="100"/>
          <w:kern w:val="2"/>
          <w:sz w:val="32"/>
          <w:szCs w:val="32"/>
          <w:lang w:val="en-US" w:eastAsia="zh-CN" w:bidi="zh-CN"/>
        </w:rPr>
      </w:pPr>
      <w:r>
        <w:rPr>
          <w:rFonts w:hint="eastAsia" w:ascii="仿宋_GB2312" w:hAnsi="仿宋_GB2312" w:eastAsia="仿宋_GB2312" w:cs="仿宋_GB2312"/>
          <w:b/>
          <w:bCs/>
          <w:color w:val="auto"/>
          <w:spacing w:val="0"/>
          <w:w w:val="100"/>
          <w:sz w:val="32"/>
          <w:szCs w:val="32"/>
          <w:highlight w:val="none"/>
        </w:rPr>
        <w:t>第</w:t>
      </w:r>
      <w:r>
        <w:rPr>
          <w:rFonts w:hint="eastAsia" w:ascii="仿宋_GB2312" w:hAnsi="仿宋_GB2312" w:eastAsia="仿宋_GB2312" w:cs="仿宋_GB2312"/>
          <w:b/>
          <w:bCs/>
          <w:color w:val="auto"/>
          <w:spacing w:val="0"/>
          <w:w w:val="100"/>
          <w:sz w:val="32"/>
          <w:szCs w:val="32"/>
          <w:highlight w:val="none"/>
          <w:lang w:val="en-US" w:eastAsia="zh-CN"/>
        </w:rPr>
        <w:t>十条</w:t>
      </w:r>
      <w:r>
        <w:rPr>
          <w:rFonts w:hint="eastAsia" w:ascii="仿宋_GB2312" w:hAnsi="仿宋_GB2312" w:eastAsia="仿宋_GB2312" w:cs="仿宋_GB2312"/>
          <w:b/>
          <w:bCs/>
          <w:color w:val="auto"/>
          <w:spacing w:val="0"/>
          <w:w w:val="100"/>
          <w:sz w:val="32"/>
          <w:szCs w:val="32"/>
          <w:highlight w:val="none"/>
        </w:rPr>
        <w:t>，支持房地产项目分段竣工验收备案</w:t>
      </w:r>
      <w:r>
        <w:rPr>
          <w:rFonts w:hint="eastAsia" w:ascii="仿宋_GB2312" w:hAnsi="仿宋_GB2312" w:eastAsia="仿宋_GB2312" w:cs="仿宋_GB2312"/>
          <w:b/>
          <w:bCs/>
          <w:color w:val="auto"/>
          <w:spacing w:val="0"/>
          <w:w w:val="100"/>
          <w:sz w:val="32"/>
          <w:szCs w:val="32"/>
          <w:highlight w:val="none"/>
          <w:lang w:eastAsia="zh-CN"/>
        </w:rPr>
        <w:t>，为自主出台政策</w:t>
      </w:r>
      <w:r>
        <w:rPr>
          <w:rFonts w:hint="eastAsia" w:ascii="仿宋_GB2312" w:hAnsi="仿宋_GB2312" w:eastAsia="仿宋_GB2312" w:cs="仿宋_GB2312"/>
          <w:b/>
          <w:bCs/>
          <w:color w:val="auto"/>
          <w:spacing w:val="0"/>
          <w:w w:val="100"/>
          <w:sz w:val="32"/>
          <w:szCs w:val="32"/>
          <w:highlight w:val="none"/>
        </w:rPr>
        <w:t>。</w:t>
      </w:r>
      <w:r>
        <w:rPr>
          <w:rFonts w:hint="eastAsia" w:ascii="仿宋_GB2312" w:hAnsi="仿宋_GB2312" w:eastAsia="仿宋_GB2312" w:cs="仿宋_GB2312"/>
          <w:b w:val="0"/>
          <w:bCs w:val="0"/>
          <w:color w:val="auto"/>
          <w:spacing w:val="0"/>
          <w:w w:val="100"/>
          <w:sz w:val="32"/>
          <w:szCs w:val="32"/>
          <w:highlight w:val="none"/>
          <w:lang w:val="en-US" w:eastAsia="zh-CN"/>
        </w:rPr>
        <w:t>该条</w:t>
      </w:r>
      <w:r>
        <w:rPr>
          <w:rFonts w:hint="eastAsia" w:ascii="仿宋_GB2312" w:hAnsi="仿宋_GB2312" w:eastAsia="仿宋_GB2312" w:cs="仿宋_GB2312"/>
          <w:b w:val="0"/>
          <w:bCs w:val="0"/>
          <w:color w:val="auto"/>
          <w:spacing w:val="0"/>
          <w:w w:val="100"/>
          <w:sz w:val="32"/>
          <w:szCs w:val="32"/>
          <w:highlight w:val="none"/>
        </w:rPr>
        <w:t>提出</w:t>
      </w:r>
      <w:r>
        <w:rPr>
          <w:rFonts w:hint="eastAsia" w:ascii="仿宋_GB2312" w:hAnsi="仿宋_GB2312" w:eastAsia="仿宋_GB2312" w:cs="仿宋_GB2312"/>
          <w:b w:val="0"/>
          <w:bCs w:val="0"/>
          <w:color w:val="auto"/>
          <w:spacing w:val="0"/>
          <w:w w:val="100"/>
          <w:sz w:val="32"/>
          <w:szCs w:val="32"/>
          <w:highlight w:val="none"/>
          <w:lang w:eastAsia="zh-CN"/>
        </w:rPr>
        <w:t>，</w:t>
      </w:r>
      <w:r>
        <w:rPr>
          <w:rFonts w:hint="eastAsia" w:ascii="仿宋_GB2312" w:hAnsi="仿宋_GB2312" w:eastAsia="仿宋_GB2312" w:cs="仿宋_GB2312"/>
          <w:b w:val="0"/>
          <w:bCs w:val="0"/>
          <w:snapToGrid/>
          <w:color w:val="auto"/>
          <w:spacing w:val="0"/>
          <w:w w:val="100"/>
          <w:kern w:val="2"/>
          <w:sz w:val="32"/>
          <w:szCs w:val="32"/>
          <w:lang w:val="en-US" w:eastAsia="zh-CN" w:bidi="zh-CN"/>
        </w:rPr>
        <w:t>通</w:t>
      </w:r>
      <w:r>
        <w:rPr>
          <w:rFonts w:hint="eastAsia" w:ascii="仿宋_GB2312" w:hAnsi="仿宋_GB2312" w:eastAsia="仿宋_GB2312" w:cs="仿宋_GB2312"/>
          <w:snapToGrid/>
          <w:color w:val="auto"/>
          <w:spacing w:val="0"/>
          <w:w w:val="100"/>
          <w:kern w:val="2"/>
          <w:sz w:val="32"/>
          <w:szCs w:val="32"/>
          <w:lang w:val="en-US" w:eastAsia="zh-CN" w:bidi="zh-CN"/>
        </w:rPr>
        <w:t>过告知承诺、银行履约保函等方式，特别是保交房项目，在项目工程规划、消防、排水管网、附属园林绿化、质量和档案验收完成后，完成分段竣工验收备案登记，支持主体工程或单体建筑尽快投入使用，其他验收部门强化事中事后监管，在项目末期验收时再予以核验。</w:t>
      </w:r>
    </w:p>
    <w:p w14:paraId="6194AD8B">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仿宋_GB2312" w:hAnsi="仿宋_GB2312" w:eastAsia="仿宋_GB2312" w:cs="仿宋_GB2312"/>
          <w:snapToGrid/>
          <w:color w:val="auto"/>
          <w:spacing w:val="0"/>
          <w:w w:val="100"/>
          <w:kern w:val="2"/>
          <w:sz w:val="32"/>
          <w:szCs w:val="32"/>
          <w:lang w:val="en-US" w:eastAsia="zh-CN" w:bidi="zh-CN"/>
        </w:rPr>
      </w:pPr>
      <w:r>
        <w:rPr>
          <w:rFonts w:hint="eastAsia" w:ascii="仿宋_GB2312" w:hAnsi="仿宋_GB2312" w:eastAsia="仿宋_GB2312" w:cs="仿宋_GB2312"/>
          <w:b/>
          <w:bCs/>
          <w:color w:val="auto"/>
          <w:spacing w:val="0"/>
          <w:w w:val="100"/>
          <w:sz w:val="32"/>
          <w:szCs w:val="32"/>
          <w:highlight w:val="none"/>
        </w:rPr>
        <w:t>第</w:t>
      </w:r>
      <w:r>
        <w:rPr>
          <w:rFonts w:hint="eastAsia" w:ascii="仿宋_GB2312" w:hAnsi="仿宋_GB2312" w:eastAsia="仿宋_GB2312" w:cs="仿宋_GB2312"/>
          <w:b/>
          <w:bCs/>
          <w:color w:val="auto"/>
          <w:spacing w:val="0"/>
          <w:w w:val="100"/>
          <w:sz w:val="32"/>
          <w:szCs w:val="32"/>
          <w:highlight w:val="none"/>
          <w:lang w:val="en-US" w:eastAsia="zh-CN"/>
        </w:rPr>
        <w:t>十一条至第十三条，推行土地预出让申请制度、优化公共服务设施建设时序、聚力打造具有影响力的商业综合体。主要为巩固房地产市场信心政策，</w:t>
      </w:r>
      <w:r>
        <w:rPr>
          <w:rFonts w:hint="eastAsia" w:ascii="仿宋_GB2312" w:hAnsi="仿宋_GB2312" w:eastAsia="仿宋_GB2312" w:cs="仿宋_GB2312"/>
          <w:b/>
          <w:bCs/>
          <w:color w:val="auto"/>
          <w:spacing w:val="0"/>
          <w:w w:val="100"/>
          <w:sz w:val="32"/>
          <w:szCs w:val="32"/>
          <w:highlight w:val="none"/>
          <w:lang w:eastAsia="zh-CN"/>
        </w:rPr>
        <w:t>为自主出台政策</w:t>
      </w:r>
      <w:r>
        <w:rPr>
          <w:rFonts w:hint="eastAsia" w:ascii="仿宋_GB2312" w:hAnsi="仿宋_GB2312" w:eastAsia="仿宋_GB2312" w:cs="仿宋_GB2312"/>
          <w:b/>
          <w:bCs/>
          <w:color w:val="auto"/>
          <w:spacing w:val="0"/>
          <w:w w:val="100"/>
          <w:sz w:val="32"/>
          <w:szCs w:val="32"/>
          <w:highlight w:val="none"/>
        </w:rPr>
        <w:t>。</w:t>
      </w:r>
      <w:r>
        <w:rPr>
          <w:rFonts w:hint="eastAsia" w:ascii="仿宋_GB2312" w:hAnsi="仿宋_GB2312" w:eastAsia="仿宋_GB2312" w:cs="仿宋_GB2312"/>
          <w:b w:val="0"/>
          <w:bCs w:val="0"/>
          <w:color w:val="auto"/>
          <w:spacing w:val="0"/>
          <w:w w:val="100"/>
          <w:sz w:val="32"/>
          <w:szCs w:val="32"/>
          <w:highlight w:val="none"/>
        </w:rPr>
        <w:t>其中：</w:t>
      </w:r>
      <w:r>
        <w:rPr>
          <w:rFonts w:hint="eastAsia" w:ascii="仿宋_GB2312" w:hAnsi="仿宋_GB2312" w:eastAsia="仿宋_GB2312" w:cs="仿宋_GB2312"/>
          <w:b/>
          <w:bCs/>
          <w:color w:val="auto"/>
          <w:spacing w:val="0"/>
          <w:w w:val="100"/>
          <w:sz w:val="32"/>
          <w:szCs w:val="32"/>
          <w:highlight w:val="none"/>
          <w:lang w:val="en-US" w:eastAsia="zh-CN"/>
        </w:rPr>
        <w:t>第十一条（推行土地预出让申请制度</w:t>
      </w:r>
      <w:r>
        <w:rPr>
          <w:rFonts w:hint="eastAsia" w:ascii="仿宋_GB2312" w:hAnsi="仿宋_GB2312" w:eastAsia="仿宋_GB2312" w:cs="仿宋_GB2312"/>
          <w:b/>
          <w:bCs/>
          <w:color w:val="auto"/>
          <w:spacing w:val="0"/>
          <w:w w:val="100"/>
          <w:sz w:val="32"/>
          <w:szCs w:val="32"/>
          <w:highlight w:val="none"/>
          <w:lang w:eastAsia="zh-CN"/>
        </w:rPr>
        <w:t>）</w:t>
      </w:r>
      <w:r>
        <w:rPr>
          <w:rFonts w:hint="eastAsia" w:ascii="仿宋_GB2312" w:hAnsi="仿宋_GB2312" w:eastAsia="仿宋_GB2312" w:cs="仿宋_GB2312"/>
          <w:color w:val="auto"/>
          <w:spacing w:val="0"/>
          <w:w w:val="100"/>
          <w:sz w:val="32"/>
          <w:szCs w:val="32"/>
          <w:highlight w:val="none"/>
        </w:rPr>
        <w:t>提出，</w:t>
      </w:r>
      <w:r>
        <w:rPr>
          <w:rFonts w:hint="eastAsia" w:ascii="仿宋_GB2312" w:hAnsi="仿宋_GB2312" w:eastAsia="仿宋_GB2312" w:cs="仿宋_GB2312"/>
          <w:snapToGrid/>
          <w:color w:val="auto"/>
          <w:spacing w:val="0"/>
          <w:w w:val="100"/>
          <w:kern w:val="2"/>
          <w:sz w:val="32"/>
          <w:szCs w:val="32"/>
          <w:highlight w:val="none"/>
          <w:lang w:val="en-US" w:eastAsia="zh-CN" w:bidi="zh-CN"/>
        </w:rPr>
        <w:t>企业可通过公告发布的地块区位、容积率等主要规划条件，提前开展方案研判，有意向的企业可以向自然资源部门提出优化意见。</w:t>
      </w:r>
      <w:r>
        <w:rPr>
          <w:rFonts w:hint="eastAsia" w:ascii="仿宋_GB2312" w:hAnsi="仿宋_GB2312" w:eastAsia="仿宋_GB2312" w:cs="仿宋_GB2312"/>
          <w:b/>
          <w:bCs/>
          <w:color w:val="auto"/>
          <w:spacing w:val="0"/>
          <w:w w:val="100"/>
          <w:sz w:val="32"/>
          <w:szCs w:val="32"/>
          <w:highlight w:val="none"/>
          <w:lang w:val="en-US" w:eastAsia="zh-CN"/>
        </w:rPr>
        <w:t>第十二条（优化公共服务设施建设时序）</w:t>
      </w:r>
      <w:r>
        <w:rPr>
          <w:rFonts w:hint="eastAsia" w:ascii="仿宋_GB2312" w:hAnsi="仿宋_GB2312" w:eastAsia="仿宋_GB2312" w:cs="仿宋_GB2312"/>
          <w:color w:val="auto"/>
          <w:spacing w:val="0"/>
          <w:w w:val="100"/>
          <w:sz w:val="32"/>
          <w:szCs w:val="32"/>
          <w:highlight w:val="none"/>
          <w:lang w:eastAsia="zh-CN"/>
        </w:rPr>
        <w:t>提出</w:t>
      </w:r>
      <w:r>
        <w:rPr>
          <w:rFonts w:hint="eastAsia" w:ascii="仿宋_GB2312" w:hAnsi="仿宋_GB2312" w:eastAsia="仿宋_GB2312" w:cs="仿宋_GB2312"/>
          <w:b/>
          <w:bCs/>
          <w:color w:val="auto"/>
          <w:spacing w:val="0"/>
          <w:w w:val="100"/>
          <w:sz w:val="32"/>
          <w:szCs w:val="32"/>
          <w:highlight w:val="none"/>
          <w:lang w:eastAsia="zh-CN"/>
        </w:rPr>
        <w:t>，</w:t>
      </w:r>
      <w:r>
        <w:rPr>
          <w:rFonts w:hint="eastAsia" w:ascii="仿宋_GB2312" w:hAnsi="仿宋_GB2312" w:eastAsia="仿宋_GB2312" w:cs="仿宋_GB2312"/>
          <w:snapToGrid/>
          <w:color w:val="auto"/>
          <w:spacing w:val="0"/>
          <w:w w:val="100"/>
          <w:kern w:val="2"/>
          <w:sz w:val="32"/>
          <w:szCs w:val="32"/>
          <w:lang w:val="en-US" w:eastAsia="zh-CN" w:bidi="zh-CN"/>
        </w:rPr>
        <w:t>要加快完善拟出让住宅用地、已出让土地和已开工建设周边的公共服务配套设施，且规划建设、配置标准要有前瞻性、超前性</w:t>
      </w:r>
      <w:r>
        <w:rPr>
          <w:rFonts w:hint="eastAsia" w:ascii="仿宋_GB2312" w:hAnsi="仿宋_GB2312" w:eastAsia="仿宋_GB2312" w:cs="仿宋_GB2312"/>
          <w:color w:val="auto"/>
          <w:spacing w:val="0"/>
          <w:w w:val="100"/>
          <w:sz w:val="32"/>
          <w:szCs w:val="32"/>
          <w:highlight w:val="none"/>
          <w:lang w:eastAsia="zh-CN"/>
        </w:rPr>
        <w:t>。</w:t>
      </w:r>
      <w:r>
        <w:rPr>
          <w:rFonts w:hint="eastAsia" w:ascii="仿宋_GB2312" w:hAnsi="仿宋_GB2312" w:eastAsia="仿宋_GB2312" w:cs="仿宋_GB2312"/>
          <w:b/>
          <w:bCs/>
          <w:color w:val="auto"/>
          <w:spacing w:val="0"/>
          <w:w w:val="100"/>
          <w:sz w:val="32"/>
          <w:szCs w:val="32"/>
          <w:highlight w:val="none"/>
          <w:lang w:val="en-US" w:eastAsia="zh-CN"/>
        </w:rPr>
        <w:t>第十三条（聚力打造具有影响力的商业综合体</w:t>
      </w:r>
      <w:r>
        <w:rPr>
          <w:rFonts w:hint="eastAsia" w:ascii="仿宋_GB2312" w:hAnsi="仿宋_GB2312" w:eastAsia="仿宋_GB2312" w:cs="仿宋_GB2312"/>
          <w:b/>
          <w:bCs/>
          <w:color w:val="auto"/>
          <w:spacing w:val="0"/>
          <w:w w:val="100"/>
          <w:sz w:val="32"/>
          <w:szCs w:val="32"/>
          <w:highlight w:val="none"/>
          <w:lang w:eastAsia="zh-CN"/>
        </w:rPr>
        <w:t>）</w:t>
      </w:r>
      <w:r>
        <w:rPr>
          <w:rFonts w:hint="eastAsia" w:ascii="仿宋_GB2312" w:hAnsi="仿宋_GB2312" w:eastAsia="仿宋_GB2312" w:cs="仿宋_GB2312"/>
          <w:color w:val="auto"/>
          <w:spacing w:val="0"/>
          <w:w w:val="100"/>
          <w:sz w:val="32"/>
          <w:szCs w:val="32"/>
          <w:highlight w:val="none"/>
        </w:rPr>
        <w:t>提出，</w:t>
      </w:r>
      <w:r>
        <w:rPr>
          <w:rFonts w:hint="eastAsia" w:ascii="仿宋_GB2312" w:hAnsi="仿宋_GB2312" w:eastAsia="仿宋_GB2312" w:cs="仿宋_GB2312"/>
          <w:snapToGrid/>
          <w:color w:val="auto"/>
          <w:spacing w:val="0"/>
          <w:w w:val="100"/>
          <w:kern w:val="2"/>
          <w:sz w:val="32"/>
          <w:szCs w:val="32"/>
          <w:lang w:val="en-US" w:eastAsia="zh-CN" w:bidi="ar-SA"/>
        </w:rPr>
        <w:t>选择相对成熟的地块，集中力量3年内推动建成投用一个具有较大影响力的商业综合体，升级消费场景，满足居民消费需求，进一步聚集我区人气。</w:t>
      </w:r>
    </w:p>
    <w:p w14:paraId="06B001D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宋体" w:hAnsi="宋体" w:eastAsia="仿宋_GB2312" w:cs="仿宋_GB2312"/>
          <w:b w:val="0"/>
          <w:bCs w:val="0"/>
          <w:snapToGrid/>
          <w:color w:val="auto"/>
          <w:kern w:val="2"/>
          <w:sz w:val="32"/>
          <w:szCs w:val="32"/>
          <w:highlight w:val="none"/>
          <w:lang w:val="en-US" w:eastAsia="zh-CN" w:bidi="zh-CN"/>
        </w:rPr>
      </w:pPr>
      <w:r>
        <w:rPr>
          <w:rFonts w:hint="eastAsia" w:ascii="仿宋_GB2312" w:hAnsi="仿宋_GB2312" w:eastAsia="仿宋_GB2312" w:cs="仿宋_GB2312"/>
          <w:color w:val="auto"/>
          <w:spacing w:val="0"/>
          <w:w w:val="100"/>
          <w:sz w:val="32"/>
          <w:szCs w:val="32"/>
          <w:highlight w:val="none"/>
        </w:rPr>
        <w:t>另外，《若干措施（讨论稿）》还对</w:t>
      </w:r>
      <w:r>
        <w:rPr>
          <w:rFonts w:hint="eastAsia" w:ascii="仿宋_GB2312" w:hAnsi="仿宋_GB2312" w:eastAsia="仿宋_GB2312" w:cs="仿宋_GB2312"/>
          <w:color w:val="auto"/>
          <w:spacing w:val="0"/>
          <w:w w:val="100"/>
          <w:sz w:val="32"/>
          <w:szCs w:val="32"/>
          <w:highlight w:val="none"/>
          <w:lang w:eastAsia="zh-CN"/>
        </w:rPr>
        <w:t>我市</w:t>
      </w:r>
      <w:r>
        <w:rPr>
          <w:rFonts w:hint="eastAsia" w:ascii="仿宋_GB2312" w:hAnsi="仿宋_GB2312" w:eastAsia="仿宋_GB2312" w:cs="仿宋_GB2312"/>
          <w:color w:val="auto"/>
          <w:spacing w:val="0"/>
          <w:w w:val="100"/>
          <w:sz w:val="32"/>
          <w:szCs w:val="32"/>
          <w:highlight w:val="none"/>
        </w:rPr>
        <w:t>2022年、2023年</w:t>
      </w:r>
      <w:r>
        <w:rPr>
          <w:rFonts w:hint="eastAsia" w:ascii="仿宋_GB2312" w:hAnsi="仿宋_GB2312" w:eastAsia="仿宋_GB2312" w:cs="仿宋_GB2312"/>
          <w:color w:val="auto"/>
          <w:spacing w:val="0"/>
          <w:w w:val="100"/>
          <w:sz w:val="32"/>
          <w:szCs w:val="32"/>
          <w:highlight w:val="none"/>
          <w:lang w:eastAsia="zh-CN"/>
        </w:rPr>
        <w:t>、</w:t>
      </w:r>
      <w:r>
        <w:rPr>
          <w:rFonts w:hint="eastAsia" w:ascii="仿宋_GB2312" w:hAnsi="仿宋_GB2312" w:eastAsia="仿宋_GB2312" w:cs="仿宋_GB2312"/>
          <w:color w:val="auto"/>
          <w:spacing w:val="0"/>
          <w:w w:val="100"/>
          <w:sz w:val="32"/>
          <w:szCs w:val="32"/>
          <w:highlight w:val="none"/>
          <w:lang w:val="en-US" w:eastAsia="zh-CN"/>
        </w:rPr>
        <w:t>2024</w:t>
      </w:r>
      <w:r>
        <w:rPr>
          <w:rFonts w:hint="eastAsia" w:ascii="仿宋_GB2312" w:hAnsi="仿宋_GB2312" w:eastAsia="仿宋_GB2312" w:cs="仿宋_GB2312"/>
          <w:color w:val="auto"/>
          <w:spacing w:val="0"/>
          <w:w w:val="100"/>
          <w:sz w:val="32"/>
          <w:szCs w:val="32"/>
          <w:highlight w:val="none"/>
        </w:rPr>
        <w:t>年政策</w:t>
      </w:r>
      <w:r>
        <w:rPr>
          <w:rFonts w:hint="eastAsia" w:ascii="仿宋_GB2312" w:hAnsi="仿宋_GB2312" w:eastAsia="仿宋_GB2312" w:cs="仿宋_GB2312"/>
          <w:color w:val="auto"/>
          <w:spacing w:val="0"/>
          <w:w w:val="100"/>
          <w:sz w:val="32"/>
          <w:szCs w:val="32"/>
          <w:highlight w:val="none"/>
          <w:lang w:eastAsia="zh-CN"/>
        </w:rPr>
        <w:t>和我区</w:t>
      </w:r>
      <w:r>
        <w:rPr>
          <w:rFonts w:hint="eastAsia" w:ascii="仿宋_GB2312" w:hAnsi="仿宋_GB2312" w:eastAsia="仿宋_GB2312" w:cs="仿宋_GB2312"/>
          <w:color w:val="auto"/>
          <w:spacing w:val="0"/>
          <w:w w:val="100"/>
          <w:sz w:val="32"/>
          <w:szCs w:val="32"/>
          <w:highlight w:val="none"/>
          <w:lang w:val="en-US" w:eastAsia="zh-CN"/>
        </w:rPr>
        <w:t>2023年政策</w:t>
      </w:r>
      <w:r>
        <w:rPr>
          <w:rFonts w:hint="eastAsia" w:ascii="仿宋_GB2312" w:hAnsi="仿宋_GB2312" w:eastAsia="仿宋_GB2312" w:cs="仿宋_GB2312"/>
          <w:color w:val="auto"/>
          <w:spacing w:val="0"/>
          <w:w w:val="100"/>
          <w:sz w:val="32"/>
          <w:szCs w:val="32"/>
          <w:highlight w:val="none"/>
        </w:rPr>
        <w:t>以及本轮政策执行</w:t>
      </w:r>
      <w:r>
        <w:rPr>
          <w:rFonts w:hint="eastAsia" w:ascii="仿宋_GB2312" w:hAnsi="仿宋_GB2312" w:eastAsia="仿宋_GB2312" w:cs="仿宋_GB2312"/>
          <w:color w:val="auto"/>
          <w:spacing w:val="0"/>
          <w:w w:val="100"/>
          <w:sz w:val="32"/>
          <w:szCs w:val="32"/>
          <w:highlight w:val="none"/>
          <w:lang w:eastAsia="zh-CN"/>
        </w:rPr>
        <w:t>情况</w:t>
      </w:r>
      <w:r>
        <w:rPr>
          <w:rFonts w:hint="eastAsia" w:ascii="仿宋_GB2312" w:hAnsi="仿宋_GB2312" w:eastAsia="仿宋_GB2312" w:cs="仿宋_GB2312"/>
          <w:color w:val="auto"/>
          <w:spacing w:val="0"/>
          <w:w w:val="100"/>
          <w:sz w:val="32"/>
          <w:szCs w:val="32"/>
          <w:highlight w:val="none"/>
        </w:rPr>
        <w:t>进行了明确。</w:t>
      </w:r>
      <w:r>
        <w:rPr>
          <w:rFonts w:hint="eastAsia" w:ascii="仿宋_GB2312" w:hAnsi="仿宋_GB2312" w:eastAsia="仿宋_GB2312" w:cs="仿宋_GB2312"/>
          <w:b/>
          <w:color w:val="auto"/>
          <w:spacing w:val="0"/>
          <w:w w:val="100"/>
          <w:sz w:val="32"/>
          <w:szCs w:val="32"/>
          <w:highlight w:val="none"/>
        </w:rPr>
        <w:t>一是</w:t>
      </w:r>
      <w:r>
        <w:rPr>
          <w:rFonts w:hint="eastAsia" w:ascii="仿宋_GB2312" w:hAnsi="仿宋_GB2312" w:eastAsia="仿宋_GB2312" w:cs="仿宋_GB2312"/>
          <w:color w:val="auto"/>
          <w:spacing w:val="0"/>
          <w:w w:val="100"/>
          <w:sz w:val="32"/>
          <w:szCs w:val="32"/>
          <w:highlight w:val="none"/>
        </w:rPr>
        <w:t>对</w:t>
      </w:r>
      <w:r>
        <w:rPr>
          <w:rFonts w:hint="eastAsia" w:ascii="仿宋_GB2312" w:hAnsi="仿宋_GB2312" w:eastAsia="仿宋_GB2312" w:cs="仿宋_GB2312"/>
          <w:color w:val="auto"/>
          <w:spacing w:val="0"/>
          <w:w w:val="100"/>
          <w:sz w:val="32"/>
          <w:szCs w:val="32"/>
          <w:highlight w:val="none"/>
          <w:lang w:eastAsia="zh-CN"/>
        </w:rPr>
        <w:t>我市</w:t>
      </w:r>
      <w:r>
        <w:rPr>
          <w:rFonts w:hint="eastAsia" w:ascii="仿宋_GB2312" w:hAnsi="仿宋_GB2312" w:eastAsia="仿宋_GB2312" w:cs="仿宋_GB2312"/>
          <w:color w:val="auto"/>
          <w:spacing w:val="0"/>
          <w:w w:val="100"/>
          <w:sz w:val="32"/>
          <w:szCs w:val="32"/>
          <w:highlight w:val="none"/>
        </w:rPr>
        <w:t>2022年、2023年出台的促进房地产业良性循环和健康发展若干措施，除</w:t>
      </w:r>
      <w:r>
        <w:rPr>
          <w:rFonts w:hint="eastAsia" w:ascii="仿宋_GB2312" w:hAnsi="仿宋_GB2312" w:eastAsia="仿宋_GB2312" w:cs="仿宋_GB2312"/>
          <w:color w:val="auto"/>
          <w:spacing w:val="0"/>
          <w:w w:val="100"/>
          <w:sz w:val="32"/>
          <w:szCs w:val="32"/>
          <w:highlight w:val="none"/>
          <w:lang w:val="en-US" w:eastAsia="zh-CN"/>
        </w:rPr>
        <w:t>2024年“市16条”和本次</w:t>
      </w:r>
      <w:r>
        <w:rPr>
          <w:rFonts w:hint="eastAsia" w:ascii="仿宋_GB2312" w:hAnsi="仿宋_GB2312" w:eastAsia="仿宋_GB2312" w:cs="仿宋_GB2312"/>
          <w:color w:val="auto"/>
          <w:spacing w:val="0"/>
          <w:w w:val="100"/>
          <w:sz w:val="32"/>
          <w:szCs w:val="32"/>
          <w:highlight w:val="none"/>
        </w:rPr>
        <w:t>文稿明确的</w:t>
      </w:r>
      <w:r>
        <w:rPr>
          <w:rFonts w:hint="eastAsia" w:ascii="仿宋_GB2312" w:hAnsi="仿宋_GB2312" w:eastAsia="仿宋_GB2312" w:cs="仿宋_GB2312"/>
          <w:color w:val="auto"/>
          <w:spacing w:val="0"/>
          <w:w w:val="100"/>
          <w:sz w:val="32"/>
          <w:szCs w:val="32"/>
          <w:highlight w:val="none"/>
          <w:lang w:eastAsia="zh-CN"/>
        </w:rPr>
        <w:t>政策</w:t>
      </w:r>
      <w:r>
        <w:rPr>
          <w:rFonts w:hint="eastAsia" w:ascii="仿宋_GB2312" w:hAnsi="仿宋_GB2312" w:eastAsia="仿宋_GB2312" w:cs="仿宋_GB2312"/>
          <w:color w:val="auto"/>
          <w:spacing w:val="0"/>
          <w:w w:val="100"/>
          <w:sz w:val="32"/>
          <w:szCs w:val="32"/>
          <w:highlight w:val="none"/>
        </w:rPr>
        <w:t>措施外，其他政策措施延续执行；</w:t>
      </w:r>
      <w:r>
        <w:rPr>
          <w:rFonts w:hint="eastAsia" w:ascii="仿宋_GB2312" w:hAnsi="仿宋_GB2312" w:eastAsia="仿宋_GB2312" w:cs="仿宋_GB2312"/>
          <w:b/>
          <w:color w:val="auto"/>
          <w:spacing w:val="0"/>
          <w:w w:val="100"/>
          <w:sz w:val="32"/>
          <w:szCs w:val="32"/>
          <w:highlight w:val="none"/>
        </w:rPr>
        <w:t>二是</w:t>
      </w:r>
      <w:r>
        <w:rPr>
          <w:rFonts w:hint="eastAsia" w:ascii="仿宋_GB2312" w:hAnsi="仿宋_GB2312" w:eastAsia="仿宋_GB2312" w:cs="仿宋_GB2312"/>
          <w:b w:val="0"/>
          <w:bCs w:val="0"/>
          <w:color w:val="auto"/>
          <w:sz w:val="32"/>
          <w:szCs w:val="32"/>
          <w:highlight w:val="none"/>
          <w:lang w:eastAsia="zh-CN"/>
        </w:rPr>
        <w:t>文件</w:t>
      </w:r>
      <w:r>
        <w:rPr>
          <w:rFonts w:hint="eastAsia" w:ascii="仿宋_GB2312" w:hAnsi="仿宋_GB2312" w:eastAsia="仿宋_GB2312" w:cs="仿宋_GB2312"/>
          <w:b w:val="0"/>
          <w:bCs w:val="0"/>
          <w:color w:val="auto"/>
          <w:sz w:val="32"/>
          <w:szCs w:val="32"/>
          <w:highlight w:val="none"/>
        </w:rPr>
        <w:t>政策措施除了已经明确执行时间外，其他政策</w:t>
      </w:r>
      <w:r>
        <w:rPr>
          <w:rFonts w:hint="eastAsia" w:ascii="仿宋_GB2312" w:hAnsi="仿宋_GB2312" w:eastAsia="仿宋_GB2312" w:cs="仿宋_GB2312"/>
          <w:b w:val="0"/>
          <w:bCs w:val="0"/>
          <w:color w:val="auto"/>
          <w:sz w:val="32"/>
          <w:szCs w:val="32"/>
          <w:highlight w:val="none"/>
          <w:lang w:val="zh-CN" w:bidi="zh-CN"/>
        </w:rPr>
        <w:t>措施自</w:t>
      </w:r>
      <w:r>
        <w:rPr>
          <w:rFonts w:hint="eastAsia" w:ascii="仿宋_GB2312" w:hAnsi="仿宋_GB2312" w:eastAsia="仿宋_GB2312" w:cs="仿宋_GB2312"/>
          <w:b w:val="0"/>
          <w:bCs w:val="0"/>
          <w:color w:val="auto"/>
          <w:sz w:val="32"/>
          <w:szCs w:val="32"/>
          <w:highlight w:val="none"/>
          <w:lang w:bidi="zh-CN"/>
        </w:rPr>
        <w:t>文件公布之日起</w:t>
      </w:r>
      <w:r>
        <w:rPr>
          <w:rFonts w:hint="eastAsia" w:ascii="仿宋_GB2312" w:hAnsi="仿宋_GB2312" w:eastAsia="仿宋_GB2312" w:cs="仿宋_GB2312"/>
          <w:b w:val="0"/>
          <w:bCs w:val="0"/>
          <w:color w:val="auto"/>
          <w:sz w:val="32"/>
          <w:szCs w:val="32"/>
          <w:highlight w:val="none"/>
          <w:lang w:val="zh-CN" w:bidi="zh-CN"/>
        </w:rPr>
        <w:t>施行，</w:t>
      </w:r>
      <w:r>
        <w:rPr>
          <w:rFonts w:hint="eastAsia" w:ascii="仿宋_GB2312" w:hAnsi="仿宋_GB2312" w:eastAsia="仿宋_GB2312" w:cs="仿宋_GB2312"/>
          <w:b w:val="0"/>
          <w:bCs w:val="0"/>
          <w:snapToGrid/>
          <w:color w:val="auto"/>
          <w:kern w:val="2"/>
          <w:sz w:val="32"/>
          <w:szCs w:val="32"/>
          <w:highlight w:val="none"/>
          <w:lang w:val="en-US" w:eastAsia="zh-CN" w:bidi="zh-CN"/>
        </w:rPr>
        <w:t>如遇国家和上级政策调整，以上级政策为准。</w:t>
      </w:r>
    </w:p>
    <w:p w14:paraId="76B57336">
      <w:pPr>
        <w:keepNext w:val="0"/>
        <w:keepLines w:val="0"/>
        <w:pageBreakBefore w:val="0"/>
        <w:widowControl w:val="0"/>
        <w:kinsoku w:val="0"/>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四、创新做法</w:t>
      </w:r>
    </w:p>
    <w:p w14:paraId="2A64A6A6">
      <w:pPr>
        <w:keepNext w:val="0"/>
        <w:keepLines w:val="0"/>
        <w:pageBreakBefore w:val="0"/>
        <w:widowControl w:val="0"/>
        <w:kinsoku w:val="0"/>
        <w:wordWrap/>
        <w:overflowPunct w:val="0"/>
        <w:topLinePunct w:val="0"/>
        <w:autoSpaceDE/>
        <w:autoSpaceDN/>
        <w:bidi w:val="0"/>
        <w:adjustRightInd w:val="0"/>
        <w:snapToGrid w:val="0"/>
        <w:spacing w:line="560" w:lineRule="exact"/>
        <w:ind w:right="0" w:firstLine="640" w:firstLineChars="200"/>
        <w:jc w:val="both"/>
        <w:textAlignment w:val="auto"/>
        <w:rPr>
          <w:rFonts w:hint="eastAsia" w:ascii="黑体" w:hAnsi="黑体" w:eastAsia="黑体" w:cs="黑体"/>
          <w:color w:val="auto"/>
          <w:lang w:val="en-US" w:eastAsia="zh-CN"/>
        </w:rPr>
      </w:pPr>
      <w:r>
        <w:rPr>
          <w:rFonts w:hint="eastAsia" w:cs="仿宋_GB2312"/>
          <w:color w:val="auto"/>
          <w:sz w:val="32"/>
          <w:szCs w:val="32"/>
          <w:highlight w:val="none"/>
          <w:lang w:val="en-US" w:eastAsia="zh-CN"/>
        </w:rPr>
        <w:t>为提高预售资金使用效率，缓解房企资金困难，促进项目建设，在强化监管的前提下</w:t>
      </w:r>
      <w:r>
        <w:rPr>
          <w:rFonts w:hint="eastAsia" w:ascii="宋体" w:hAnsi="宋体" w:cs="仿宋_GB2312"/>
          <w:color w:val="auto"/>
          <w:sz w:val="32"/>
          <w:szCs w:val="32"/>
          <w:highlight w:val="none"/>
          <w:lang w:val="en-US" w:eastAsia="zh-CN"/>
        </w:rPr>
        <w:t>，</w:t>
      </w:r>
      <w:r>
        <w:rPr>
          <w:rFonts w:hint="eastAsia" w:cs="仿宋_GB2312"/>
          <w:color w:val="auto"/>
          <w:sz w:val="32"/>
          <w:szCs w:val="32"/>
          <w:highlight w:val="none"/>
          <w:lang w:val="en-US" w:eastAsia="zh-CN"/>
        </w:rPr>
        <w:t>我区</w:t>
      </w:r>
      <w:r>
        <w:rPr>
          <w:rFonts w:hint="eastAsia" w:ascii="宋体" w:hAnsi="宋体" w:eastAsia="仿宋_GB2312" w:cs="仿宋_GB2312"/>
          <w:color w:val="auto"/>
          <w:sz w:val="32"/>
          <w:szCs w:val="32"/>
          <w:highlight w:val="none"/>
        </w:rPr>
        <w:t>《若干措施》</w:t>
      </w:r>
      <w:r>
        <w:rPr>
          <w:rFonts w:hint="eastAsia" w:cs="仿宋_GB2312"/>
          <w:color w:val="auto"/>
          <w:sz w:val="32"/>
          <w:szCs w:val="32"/>
          <w:highlight w:val="none"/>
          <w:lang w:val="en-US" w:eastAsia="zh-CN"/>
        </w:rPr>
        <w:t>中</w:t>
      </w:r>
      <w:r>
        <w:rPr>
          <w:rFonts w:hint="eastAsia" w:ascii="宋体" w:hAnsi="宋体" w:eastAsia="仿宋_GB2312" w:cs="仿宋_GB2312"/>
          <w:color w:val="auto"/>
          <w:kern w:val="0"/>
          <w:sz w:val="32"/>
          <w:szCs w:val="32"/>
          <w:highlight w:val="none"/>
          <w:lang w:eastAsia="zh-CN"/>
        </w:rPr>
        <w:t>优化</w:t>
      </w:r>
      <w:r>
        <w:rPr>
          <w:rFonts w:hint="eastAsia" w:cs="仿宋_GB2312"/>
          <w:color w:val="auto"/>
          <w:kern w:val="0"/>
          <w:sz w:val="32"/>
          <w:szCs w:val="32"/>
          <w:highlight w:val="none"/>
          <w:lang w:val="en-US" w:eastAsia="zh-CN"/>
        </w:rPr>
        <w:t>了</w:t>
      </w:r>
      <w:r>
        <w:rPr>
          <w:rFonts w:hint="eastAsia" w:ascii="宋体" w:hAnsi="宋体" w:eastAsia="仿宋_GB2312" w:cs="仿宋_GB2312"/>
          <w:color w:val="auto"/>
          <w:kern w:val="0"/>
          <w:sz w:val="32"/>
          <w:szCs w:val="32"/>
          <w:highlight w:val="none"/>
          <w:lang w:eastAsia="zh-CN"/>
        </w:rPr>
        <w:t>预售资金监管方式</w:t>
      </w:r>
      <w:r>
        <w:rPr>
          <w:rFonts w:hint="eastAsia" w:cs="仿宋_GB2312"/>
          <w:color w:val="auto"/>
          <w:kern w:val="0"/>
          <w:sz w:val="32"/>
          <w:szCs w:val="32"/>
          <w:highlight w:val="none"/>
          <w:lang w:eastAsia="zh-CN"/>
        </w:rPr>
        <w:t>，</w:t>
      </w:r>
      <w:r>
        <w:rPr>
          <w:rFonts w:hint="eastAsia" w:ascii="宋体" w:hAnsi="宋体" w:eastAsia="仿宋_GB2312" w:cs="仿宋_GB2312"/>
          <w:color w:val="auto"/>
          <w:kern w:val="0"/>
          <w:sz w:val="32"/>
          <w:szCs w:val="32"/>
          <w:highlight w:val="none"/>
          <w:lang w:eastAsia="zh-CN"/>
        </w:rPr>
        <w:t>增设</w:t>
      </w:r>
      <w:r>
        <w:rPr>
          <w:rFonts w:hint="eastAsia" w:cs="仿宋_GB2312"/>
          <w:color w:val="auto"/>
          <w:kern w:val="0"/>
          <w:sz w:val="32"/>
          <w:szCs w:val="32"/>
          <w:highlight w:val="none"/>
          <w:lang w:val="en-US" w:eastAsia="zh-CN"/>
        </w:rPr>
        <w:t>了</w:t>
      </w:r>
      <w:r>
        <w:rPr>
          <w:rFonts w:hint="eastAsia" w:ascii="宋体" w:hAnsi="宋体" w:eastAsia="仿宋_GB2312" w:cs="仿宋_GB2312"/>
          <w:color w:val="auto"/>
          <w:kern w:val="0"/>
          <w:sz w:val="32"/>
          <w:szCs w:val="32"/>
          <w:highlight w:val="none"/>
          <w:lang w:eastAsia="zh-CN"/>
        </w:rPr>
        <w:t>预售监管资金提取节</w:t>
      </w:r>
      <w:r>
        <w:rPr>
          <w:rFonts w:hint="eastAsia" w:ascii="宋体" w:hAnsi="宋体" w:eastAsia="仿宋_GB2312" w:cs="仿宋_GB2312"/>
          <w:color w:val="auto"/>
          <w:sz w:val="32"/>
          <w:szCs w:val="32"/>
          <w:highlight w:val="none"/>
          <w:lang w:eastAsia="zh-CN"/>
        </w:rPr>
        <w:t>点</w:t>
      </w:r>
      <w:r>
        <w:rPr>
          <w:rFonts w:hint="eastAsia" w:cs="仿宋_GB2312"/>
          <w:color w:val="auto"/>
          <w:sz w:val="32"/>
          <w:szCs w:val="32"/>
          <w:highlight w:val="none"/>
          <w:lang w:eastAsia="zh-CN"/>
        </w:rPr>
        <w:t>，</w:t>
      </w:r>
      <w:r>
        <w:rPr>
          <w:rFonts w:hint="eastAsia" w:cs="仿宋_GB2312"/>
          <w:color w:val="auto"/>
          <w:sz w:val="32"/>
          <w:szCs w:val="32"/>
          <w:highlight w:val="none"/>
          <w:lang w:val="en-US" w:eastAsia="zh-CN"/>
        </w:rPr>
        <w:t>且</w:t>
      </w:r>
      <w:r>
        <w:rPr>
          <w:rFonts w:hint="eastAsia" w:ascii="宋体" w:hAnsi="宋体" w:eastAsia="仿宋_GB2312" w:cs="仿宋_GB2312"/>
          <w:color w:val="auto"/>
          <w:sz w:val="32"/>
          <w:szCs w:val="32"/>
          <w:highlight w:val="none"/>
          <w:lang w:val="en-US" w:eastAsia="zh-CN"/>
        </w:rPr>
        <w:t>支持保交房项目分段竣工验收备案</w:t>
      </w:r>
      <w:r>
        <w:rPr>
          <w:rFonts w:hint="eastAsia" w:cs="仿宋_GB2312"/>
          <w:color w:val="auto"/>
          <w:sz w:val="32"/>
          <w:szCs w:val="32"/>
          <w:highlight w:val="none"/>
          <w:lang w:val="en-US" w:eastAsia="zh-CN"/>
        </w:rPr>
        <w:t>，并优化了入学条件。</w:t>
      </w:r>
    </w:p>
    <w:p w14:paraId="60B7374A">
      <w:pPr>
        <w:keepNext w:val="0"/>
        <w:keepLines w:val="0"/>
        <w:pageBreakBefore w:val="0"/>
        <w:widowControl w:val="0"/>
        <w:kinsoku w:val="0"/>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五、政策咨询服务信息</w:t>
      </w:r>
    </w:p>
    <w:p w14:paraId="76417F5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bidi="zh-CN"/>
        </w:rPr>
      </w:pPr>
      <w:r>
        <w:rPr>
          <w:rFonts w:hint="eastAsia" w:ascii="仿宋_GB2312" w:hAnsi="仿宋_GB2312" w:eastAsia="仿宋_GB2312" w:cs="仿宋_GB2312"/>
          <w:b w:val="0"/>
          <w:bCs w:val="0"/>
          <w:snapToGrid/>
          <w:color w:val="auto"/>
          <w:kern w:val="2"/>
          <w:sz w:val="32"/>
          <w:szCs w:val="32"/>
          <w:highlight w:val="none"/>
          <w:lang w:val="en-US" w:eastAsia="zh-CN" w:bidi="zh-CN"/>
        </w:rPr>
        <w:t>解读机关：赣州蓉江新区住房和城乡建设局</w:t>
      </w:r>
    </w:p>
    <w:p w14:paraId="548CF40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bidi="zh-CN"/>
        </w:rPr>
      </w:pPr>
      <w:r>
        <w:rPr>
          <w:rFonts w:hint="eastAsia" w:ascii="仿宋_GB2312" w:hAnsi="仿宋_GB2312" w:eastAsia="仿宋_GB2312" w:cs="仿宋_GB2312"/>
          <w:b w:val="0"/>
          <w:bCs w:val="0"/>
          <w:snapToGrid/>
          <w:color w:val="auto"/>
          <w:kern w:val="2"/>
          <w:sz w:val="32"/>
          <w:szCs w:val="32"/>
          <w:highlight w:val="none"/>
          <w:lang w:val="en-US" w:eastAsia="zh-CN" w:bidi="zh-CN"/>
        </w:rPr>
        <w:t>政策咨询电话：0797-8165635（房管股）</w:t>
      </w:r>
    </w:p>
    <w:p w14:paraId="1425D415">
      <w:pPr>
        <w:keepNext w:val="0"/>
        <w:keepLines w:val="0"/>
        <w:pageBreakBefore w:val="0"/>
        <w:widowControl/>
        <w:kinsoku/>
        <w:overflowPunct/>
        <w:topLinePunct w:val="0"/>
        <w:autoSpaceDE/>
        <w:autoSpaceDN/>
        <w:bidi w:val="0"/>
        <w:adjustRightInd/>
        <w:snapToGrid/>
        <w:spacing w:line="560" w:lineRule="exact"/>
        <w:textAlignment w:val="auto"/>
        <w:rPr>
          <w:color w:val="auto"/>
        </w:rPr>
      </w:pPr>
    </w:p>
    <w:sectPr>
      <w:footerReference r:id="rId3" w:type="default"/>
      <w:pgSz w:w="11906" w:h="16838"/>
      <w:pgMar w:top="2098" w:right="1587"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8E30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F6CDE">
                          <w:pPr>
                            <w:pStyle w:val="7"/>
                            <w:rPr>
                              <w:rFonts w:hint="eastAsia" w:asciiTheme="minorEastAsia" w:hAnsiTheme="minorEastAsia" w:eastAsiaTheme="minorEastAsia" w:cstheme="minorEastAsia"/>
                              <w:sz w:val="28"/>
                              <w:szCs w:val="52"/>
                            </w:rPr>
                          </w:pP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- 1 -</w:t>
                          </w:r>
                          <w:r>
                            <w:rPr>
                              <w:rFonts w:hint="eastAsia" w:asciiTheme="minorEastAsia" w:hAnsiTheme="minorEastAsia" w:eastAsiaTheme="minorEastAsia" w:cstheme="minorEastAsia"/>
                              <w:sz w:val="28"/>
                              <w:szCs w:val="5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FF6CDE">
                    <w:pPr>
                      <w:pStyle w:val="7"/>
                      <w:rPr>
                        <w:rFonts w:hint="eastAsia" w:asciiTheme="minorEastAsia" w:hAnsiTheme="minorEastAsia" w:eastAsiaTheme="minorEastAsia" w:cstheme="minorEastAsia"/>
                        <w:sz w:val="28"/>
                        <w:szCs w:val="52"/>
                      </w:rPr>
                    </w:pPr>
                    <w:r>
                      <w:rPr>
                        <w:rFonts w:hint="eastAsia" w:asciiTheme="minorEastAsia" w:hAnsiTheme="minorEastAsia" w:eastAsiaTheme="minorEastAsia" w:cstheme="minorEastAsia"/>
                        <w:sz w:val="28"/>
                        <w:szCs w:val="52"/>
                      </w:rPr>
                      <w:fldChar w:fldCharType="begin"/>
                    </w:r>
                    <w:r>
                      <w:rPr>
                        <w:rFonts w:hint="eastAsia" w:asciiTheme="minorEastAsia" w:hAnsiTheme="minorEastAsia" w:eastAsiaTheme="minorEastAsia" w:cstheme="minorEastAsia"/>
                        <w:sz w:val="28"/>
                        <w:szCs w:val="52"/>
                      </w:rPr>
                      <w:instrText xml:space="preserve"> PAGE  \* MERGEFORMAT </w:instrText>
                    </w:r>
                    <w:r>
                      <w:rPr>
                        <w:rFonts w:hint="eastAsia" w:asciiTheme="minorEastAsia" w:hAnsiTheme="minorEastAsia" w:eastAsiaTheme="minorEastAsia" w:cstheme="minorEastAsia"/>
                        <w:sz w:val="28"/>
                        <w:szCs w:val="52"/>
                      </w:rPr>
                      <w:fldChar w:fldCharType="separate"/>
                    </w:r>
                    <w:r>
                      <w:rPr>
                        <w:rFonts w:hint="eastAsia" w:asciiTheme="minorEastAsia" w:hAnsiTheme="minorEastAsia" w:eastAsiaTheme="minorEastAsia" w:cstheme="minorEastAsia"/>
                        <w:sz w:val="28"/>
                        <w:szCs w:val="52"/>
                      </w:rPr>
                      <w:t>- 1 -</w:t>
                    </w:r>
                    <w:r>
                      <w:rPr>
                        <w:rFonts w:hint="eastAsia" w:asciiTheme="minorEastAsia" w:hAnsiTheme="minorEastAsia" w:eastAsiaTheme="minorEastAsia" w:cstheme="minorEastAsia"/>
                        <w:sz w:val="28"/>
                        <w:szCs w:val="5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OWUwYzY1MTQ0NGUzM2RhNDIyZGExNzhiNTBlOTYifQ=="/>
  </w:docVars>
  <w:rsids>
    <w:rsidRoot w:val="00000000"/>
    <w:rsid w:val="02822557"/>
    <w:rsid w:val="06223F1D"/>
    <w:rsid w:val="06C74ECC"/>
    <w:rsid w:val="0FAB0EE6"/>
    <w:rsid w:val="1965023A"/>
    <w:rsid w:val="19E13AF2"/>
    <w:rsid w:val="1C512E16"/>
    <w:rsid w:val="1E4E6D1C"/>
    <w:rsid w:val="1F841754"/>
    <w:rsid w:val="26017E16"/>
    <w:rsid w:val="26523B64"/>
    <w:rsid w:val="32A25D21"/>
    <w:rsid w:val="3344327C"/>
    <w:rsid w:val="387E541C"/>
    <w:rsid w:val="3A013439"/>
    <w:rsid w:val="3C65673D"/>
    <w:rsid w:val="41670862"/>
    <w:rsid w:val="428D0CCA"/>
    <w:rsid w:val="42F83D8C"/>
    <w:rsid w:val="49EF7F72"/>
    <w:rsid w:val="4B1355B6"/>
    <w:rsid w:val="50CA4969"/>
    <w:rsid w:val="5728063B"/>
    <w:rsid w:val="648F5856"/>
    <w:rsid w:val="64F8584F"/>
    <w:rsid w:val="6F712728"/>
    <w:rsid w:val="72DD1E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宋体" w:hAnsi="宋体" w:eastAsia="仿宋_GB2312" w:cs="仿宋_GB2312"/>
      <w:kern w:val="2"/>
      <w:sz w:val="32"/>
      <w:szCs w:val="32"/>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kern w:val="0"/>
      <w:szCs w:val="22"/>
    </w:rPr>
  </w:style>
  <w:style w:type="paragraph" w:styleId="4">
    <w:name w:val="index 5"/>
    <w:basedOn w:val="1"/>
    <w:next w:val="1"/>
    <w:qFormat/>
    <w:uiPriority w:val="0"/>
    <w:pPr>
      <w:ind w:left="800" w:leftChars="800"/>
    </w:pPr>
  </w:style>
  <w:style w:type="paragraph" w:styleId="5">
    <w:name w:val="Body Text"/>
    <w:basedOn w:val="1"/>
    <w:next w:val="4"/>
    <w:qFormat/>
    <w:uiPriority w:val="0"/>
    <w:pPr>
      <w:widowControl/>
      <w:adjustRightInd w:val="0"/>
      <w:snapToGrid w:val="0"/>
      <w:spacing w:after="120"/>
      <w:jc w:val="left"/>
    </w:pPr>
    <w:rPr>
      <w:rFonts w:ascii="Tahoma" w:hAnsi="Tahoma" w:eastAsia="仿宋" w:cs="仿宋"/>
      <w:kern w:val="0"/>
      <w:szCs w:val="32"/>
    </w:rPr>
  </w:style>
  <w:style w:type="paragraph" w:styleId="6">
    <w:name w:val="Date"/>
    <w:basedOn w:val="1"/>
    <w:next w:val="1"/>
    <w:qFormat/>
    <w:uiPriority w:val="0"/>
    <w:pPr>
      <w:ind w:left="25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next w:val="6"/>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3358</Words>
  <Characters>3521</Characters>
  <Lines>0</Lines>
  <Paragraphs>0</Paragraphs>
  <TotalTime>359</TotalTime>
  <ScaleCrop>false</ScaleCrop>
  <LinksUpToDate>false</LinksUpToDate>
  <CharactersWithSpaces>3522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熊出没</cp:lastModifiedBy>
  <dcterms:modified xsi:type="dcterms:W3CDTF">2025-01-06T03:18:30Z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EB5C83769DA44EA4904580DBD12BE7D0_13</vt:lpwstr>
  </property>
  <property fmtid="{D5CDD505-2E9C-101B-9397-08002B2CF9AE}" pid="4" name="KSOTemplateDocerSaveRecord">
    <vt:lpwstr>eyJoZGlkIjoiOGU2ZjVmYzVlZGMzYTQ3NTFmMjAzYTg5ZjdkNjg1ZDkiLCJ1c2VySWQiOiIyOTQwNDk4NDAifQ==</vt:lpwstr>
  </property>
</Properties>
</file>