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outlineLvl w:val="0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赣州蓉江新区2022年公路养护和道路隐患整治经费项目支出绩效评价报告</w:t>
      </w:r>
    </w:p>
    <w:p>
      <w:pPr>
        <w:jc w:val="center"/>
      </w:pPr>
      <w:r>
        <w:rPr>
          <w:rFonts w:hint="eastAsia" w:ascii="仿宋_GB2312" w:hAnsi="Times New Roman" w:eastAsia="仿宋_GB2312" w:cs="Times New Roman"/>
          <w:sz w:val="32"/>
          <w:szCs w:val="32"/>
        </w:rPr>
        <w:t>国众联咨报字﹝2024﹞第5-0029号</w:t>
      </w:r>
    </w:p>
    <w:p/>
    <w:p/>
    <w:p/>
    <w:p/>
    <w:p/>
    <w:p/>
    <w:p/>
    <w:p/>
    <w:p/>
    <w:p/>
    <w:p/>
    <w:p/>
    <w:p/>
    <w:p>
      <w:pPr>
        <w:ind w:left="1600" w:hanging="1600" w:hangingChars="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项目名称：赣州蓉江新区2022年公路养护和道路隐患整治经费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项目单位：赣州蓉江新区经济发展局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委托单位：赣州蓉江新区财政局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评价机构：国众联资产评估土地房地产估价有限公司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报告日期：二零二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/>
          <w:sz w:val="32"/>
          <w:szCs w:val="32"/>
        </w:rPr>
        <w:t>月</w:t>
      </w:r>
    </w:p>
    <w:p>
      <w:pPr>
        <w:jc w:val="center"/>
        <w:rPr>
          <w:b/>
          <w:sz w:val="30"/>
          <w:szCs w:val="30"/>
        </w:rPr>
      </w:pPr>
    </w:p>
    <w:p>
      <w:pPr>
        <w:spacing w:line="560" w:lineRule="exact"/>
        <w:rPr>
          <w:rFonts w:ascii="仿宋" w:hAnsi="仿宋" w:eastAsia="仿宋" w:cs="仿宋"/>
          <w:b/>
          <w:sz w:val="36"/>
          <w:szCs w:val="36"/>
        </w:rPr>
      </w:pPr>
    </w:p>
    <w:p/>
    <w:p>
      <w:pPr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>
      <w:pPr>
        <w:spacing w:line="560" w:lineRule="exact"/>
        <w:jc w:val="center"/>
        <w:outlineLvl w:val="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摘 要</w:t>
      </w:r>
    </w:p>
    <w:p>
      <w:pPr>
        <w:outlineLvl w:val="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一、项目实施概况</w:t>
      </w:r>
    </w:p>
    <w:p>
      <w:pPr>
        <w:ind w:firstLine="640" w:firstLineChars="200"/>
        <w:rPr>
          <w:rFonts w:ascii="仿宋" w:hAnsi="仿宋" w:eastAsia="仿宋"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32"/>
          <w:szCs w:val="32"/>
        </w:rPr>
        <w:t>赣州蓉江新区2022年公路养护和道路隐患整治经费项目主要内容为：负责全区公路路产路权管理和保护；负责组织超载超限运输治理工作。进一步夯实国省道和农村公路交通设施建设，有效提升公路安全通行力，治理我区农村公路交通安全隐患，含道路破损修补，警示牌设立等，预防和减少重特大交通事故发生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项目调整后的预算为206.36万元，全部到位，实际支出122.47万元，用于赣州蓉江新区农村公路养护大中修工程和生命安防设施工程等。</w:t>
      </w:r>
    </w:p>
    <w:p>
      <w:pPr>
        <w:outlineLvl w:val="0"/>
        <w:rPr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二、评价结果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本次评价在资料查阅、现场调研及访谈基础上，对赣州蓉江新区2022年公路养护和道路隐患整治经费项目绩效进行逐项打分、客观评价，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等级设为四档：90（含）-100分为优、80（含）-90分为良、60（含）-80分为中等、60分以下为差。</w:t>
      </w:r>
      <w:r>
        <w:rPr>
          <w:rFonts w:hint="eastAsia" w:ascii="仿宋" w:hAnsi="仿宋" w:eastAsia="仿宋"/>
          <w:sz w:val="32"/>
          <w:szCs w:val="32"/>
        </w:rPr>
        <w:t>最终评分结果：总得分为91分，绩效评级为“优”。</w:t>
      </w:r>
    </w:p>
    <w:p>
      <w:pPr>
        <w:spacing w:line="560" w:lineRule="exact"/>
        <w:ind w:firstLine="420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项目绩效评分汇总表</w:t>
      </w:r>
    </w:p>
    <w:tbl>
      <w:tblPr>
        <w:tblStyle w:val="8"/>
        <w:tblpPr w:leftFromText="180" w:rightFromText="180" w:vertAnchor="text" w:horzAnchor="page" w:tblpX="1785" w:tblpY="207"/>
        <w:tblOverlap w:val="never"/>
        <w:tblW w:w="8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536"/>
        <w:gridCol w:w="1719"/>
        <w:gridCol w:w="1594"/>
        <w:gridCol w:w="1482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A.决策性指标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B.管理性指标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C.产出性指标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D.效果性指标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15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14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93.33%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80%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89.29%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91%</w:t>
            </w: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yellow"/>
        </w:rPr>
      </w:pPr>
    </w:p>
    <w:p>
      <w:pPr>
        <w:spacing w:line="560" w:lineRule="exact"/>
        <w:outlineLvl w:val="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三、存在的问题和建议</w:t>
      </w:r>
    </w:p>
    <w:p>
      <w:pPr>
        <w:spacing w:line="560" w:lineRule="exact"/>
        <w:ind w:firstLine="643" w:firstLineChars="200"/>
        <w:outlineLvl w:val="1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（一）存在的问题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1、预算绩效管理工作方面存在不足。绩效目标管理工作有待改善。项目没有设置成本、时效等关键性，对于在什么期限内、花费多少成本实现绩效产出的目标不够明确。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2、项目实施管理方面存在不足。项目实施的制度建设有待完善，没有根据项目特点和自身情况建立切合实际的专项管理制度体系。</w:t>
      </w:r>
    </w:p>
    <w:p>
      <w:pPr>
        <w:spacing w:line="560" w:lineRule="exact"/>
        <w:ind w:firstLine="643" w:firstLineChars="200"/>
        <w:outlineLvl w:val="1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（二）改进措施和建议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1、加强预算绩效管理工作、提高绩效管理水平。严格按照《预算法》等相关文件要求，进一步强化预算绩效管理工作，切实履行预算绩效管理职责。</w:t>
      </w:r>
    </w:p>
    <w:p>
      <w:pPr>
        <w:spacing w:line="560" w:lineRule="exact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2、提高项目管理水平、完善制度体系建设。建立健全项目管理体制，切实加强项目管理，以保障项目实施的有序性，提升资金效能。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b/>
          <w:sz w:val="32"/>
          <w:szCs w:val="32"/>
        </w:rPr>
      </w:pPr>
    </w:p>
    <w:p>
      <w:pPr>
        <w:jc w:val="center"/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spacing w:line="420" w:lineRule="exact"/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spacing w:line="420" w:lineRule="exact"/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spacing w:line="420" w:lineRule="exact"/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spacing w:line="420" w:lineRule="exact"/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spacing w:line="420" w:lineRule="exact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spacing w:line="420" w:lineRule="exact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br w:type="page"/>
      </w:r>
    </w:p>
    <w:p>
      <w:pPr>
        <w:spacing w:line="420" w:lineRule="exact"/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spacing w:line="420" w:lineRule="exact"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目 录</w:t>
      </w:r>
    </w:p>
    <w:p>
      <w:pPr>
        <w:spacing w:line="320" w:lineRule="exact"/>
        <w:ind w:left="843" w:hanging="843" w:hangingChars="30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1、项目概述................................................1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1.1项目基本情况.......................................1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1.2项目实施情况.......................................3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2、绩效评价工作情况........................................4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2.1绩效评价目的.......................................4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2.2绩效评价工作方案制定过程.................. .......4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2.3绩效评价原则、评价方法、评价依据等.................5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3、具体绩效分析..... .....................................8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3.1项目决策性指标类..................................8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3.2项目管理性指标类..................................10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3.3项目产出性指标类..................................13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3.4项目效果性指标类..................................14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4、绩效评价结果...........................................16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5、存在的问题..................................  ..... ...17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6、改进措施和建议.................................... ....17</w:t>
      </w:r>
    </w:p>
    <w:p>
      <w:pPr>
        <w:spacing w:line="5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7、其他事项说明....................................... ...17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560" w:lineRule="exact"/>
        <w:rPr>
          <w:rFonts w:ascii="仿宋" w:hAnsi="仿宋" w:eastAsia="仿宋" w:cs="仿宋"/>
          <w:b/>
          <w:sz w:val="36"/>
          <w:szCs w:val="36"/>
        </w:rPr>
      </w:pP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  <w:sectPr>
          <w:headerReference r:id="rId4" w:type="first"/>
          <w:headerReference r:id="rId3" w:type="default"/>
          <w:pgSz w:w="11906" w:h="16838"/>
          <w:pgMar w:top="1440" w:right="1474" w:bottom="1440" w:left="1474" w:header="851" w:footer="992" w:gutter="0"/>
          <w:cols w:space="0" w:num="1"/>
          <w:titlePg/>
          <w:docGrid w:type="lines" w:linePitch="312" w:charSpace="0"/>
        </w:sectPr>
      </w:pP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赣州蓉江新区2022年公路养护和道路隐患整治经费项目支出绩效评价报告</w:t>
      </w:r>
    </w:p>
    <w:p>
      <w:pPr>
        <w:jc w:val="center"/>
      </w:pPr>
      <w:r>
        <w:rPr>
          <w:rFonts w:hint="eastAsia" w:ascii="仿宋_GB2312" w:hAnsi="Times New Roman" w:eastAsia="仿宋_GB2312" w:cs="Times New Roman"/>
          <w:sz w:val="32"/>
          <w:szCs w:val="32"/>
        </w:rPr>
        <w:t>国众联咨报字﹝2024﹞第5-0029号</w:t>
      </w:r>
    </w:p>
    <w:p/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赣州蓉江新区财政局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pStyle w:val="2"/>
        <w:ind w:firstLine="640" w:firstLineChars="200"/>
      </w:pPr>
      <w:r>
        <w:rPr>
          <w:rFonts w:hint="eastAsia" w:ascii="仿宋" w:hAnsi="仿宋" w:eastAsia="仿宋"/>
          <w:sz w:val="32"/>
          <w:szCs w:val="32"/>
        </w:rPr>
        <w:t>为贯彻落实全面推进预算绩效管理工作的要求，完善部门预算管理，强化预算支出责任，提高财政资金的使用效益，根据《预算法》、《中共中央国务院关于全面实施预算绩效管理的意见》（中发〔2018〕34号）等文件要求，受贵单位的委托，国众联资产评估土地房地产估价有限公司以第三方社会机构的身份，承担了赣州蓉江新区2022年公路养护和道路隐患整治经费项目（以下简称“项目”或“该项目”）的绩效评价工作。本次绩效评价工作严格依照相关法律法规的规定，遵循“独立、客观、公正、科学”的原则进行。</w:t>
      </w:r>
    </w:p>
    <w:p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众联资产评估土地房地产估价有限公司接受委托任务后于2023年12月开始，抽调精干人员力量组成绩效评价组，精心制定绩效评价方案，通过访谈、查阅文件文献、问卷调查、现场调研等方式，充分了解和掌握了评价对象的相关情况后，按照绩效评价指标体系，对项目取得的成效与经验、项目存在的问题进行归纳总结，并提出相关建议，得出评价结果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评价组以绩效评价指标体系要求为基础进行资料收集，收集了项目实施过程中的各项资料，对项目实施单位相关负责人进行访谈、开展项目的满意度调查工作等，在此基础上形成《赣州蓉江新区2022年公路养护和道路隐患整治经费项目支出绩效评价报告》。</w:t>
      </w:r>
    </w:p>
    <w:p>
      <w:pPr>
        <w:ind w:firstLine="321" w:firstLineChars="10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1、项目概述</w:t>
      </w:r>
    </w:p>
    <w:p>
      <w:pPr>
        <w:ind w:firstLine="482" w:firstLineChars="15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1.1项目基本情况</w:t>
      </w:r>
    </w:p>
    <w:p>
      <w:pPr>
        <w:ind w:firstLine="482" w:firstLineChars="15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1.1.1项目主要内容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赣州蓉江新区2022年公路养护和道路隐患整治经费项目主要内容为：负责全区公路路产路权管理和保护；负责组织超载超限运输治理工作。进一步夯实国省道和农村公路交通设施建设，有效提升公路安全通行力，治理我区农村公路交通安全隐患，含道路破损修补，警示牌设立等，预防和减少重特大交通事故发生。</w:t>
      </w:r>
    </w:p>
    <w:p>
      <w:pPr>
        <w:rPr>
          <w:rFonts w:ascii="仿宋" w:hAnsi="仿宋" w:eastAsia="仿宋"/>
          <w:b/>
          <w:sz w:val="32"/>
          <w:szCs w:val="32"/>
        </w:rPr>
      </w:pPr>
    </w:p>
    <w:p>
      <w:pPr>
        <w:ind w:firstLine="482" w:firstLineChars="15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1.1.2项目预算及资金来源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该项目2022年初预算金额250万元，预算调减43.64万元，调整后的预算金额为206.36万元，全部由区财政安排预算资金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</w:p>
    <w:p>
      <w:pPr>
        <w:ind w:firstLine="482" w:firstLineChars="15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1.1.3项目实施主体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该项目实施主体为赣州蓉江新区经济发展局，以下简称“区经发局”。</w:t>
      </w:r>
    </w:p>
    <w:p>
      <w:pPr>
        <w:ind w:firstLine="482" w:firstLineChars="150"/>
        <w:rPr>
          <w:rFonts w:ascii="仿宋" w:hAnsi="仿宋" w:eastAsia="仿宋"/>
          <w:b/>
          <w:sz w:val="32"/>
          <w:szCs w:val="32"/>
        </w:rPr>
      </w:pPr>
    </w:p>
    <w:p>
      <w:pPr>
        <w:ind w:firstLine="482" w:firstLineChars="15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1.1.4项目绩效目标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区经发局设立项目总目标：对我区农村公路交通安全隐患治理，含道路破损修补，警示牌设立等工作，预防和减少重特大交通事故发生。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区经发局设立的项目绩效年度目标：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数量指标---整治隐患道路≥5公里、修补坑槽≥30处、安装标识牌等≥25个；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质量指标---质量验收达标；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时效指标---未设置；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成本指标---未设置；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经济效益指标---减少道路交通事故带来的经济损失≥20%；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社会效益指标---提升群众出行安全度≥5%；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生态指标</w:t>
      </w:r>
      <w:r>
        <w:rPr>
          <w:rFonts w:ascii="仿宋" w:hAnsi="仿宋" w:eastAsia="仿宋"/>
          <w:sz w:val="32"/>
          <w:szCs w:val="32"/>
        </w:rPr>
        <w:t>---</w:t>
      </w:r>
      <w:r>
        <w:rPr>
          <w:rFonts w:hint="eastAsia" w:ascii="仿宋" w:hAnsi="仿宋" w:eastAsia="仿宋"/>
          <w:sz w:val="32"/>
          <w:szCs w:val="32"/>
        </w:rPr>
        <w:t>修补槽坑及安装标识牌等对城市起一定美化作用，目标值为较大改变；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可持续影响指标---持续提升居民出行安全；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满意度指标---辖区内居民对出行安全满意度≥95%。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1.2项目实施情况</w:t>
      </w:r>
    </w:p>
    <w:p>
      <w:pPr>
        <w:ind w:firstLine="321" w:firstLineChars="1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1.2.1本年度实施起止时间</w:t>
      </w:r>
    </w:p>
    <w:p>
      <w:pPr>
        <w:ind w:firstLine="320" w:firstLineChars="1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2022年1月1日</w:t>
      </w:r>
      <w:r>
        <w:rPr>
          <w:rFonts w:ascii="仿宋" w:hAnsi="仿宋" w:eastAsia="仿宋"/>
          <w:sz w:val="32"/>
          <w:szCs w:val="32"/>
        </w:rPr>
        <w:t>—</w:t>
      </w:r>
      <w:r>
        <w:rPr>
          <w:rFonts w:hint="eastAsia" w:ascii="仿宋" w:hAnsi="仿宋" w:eastAsia="仿宋"/>
          <w:sz w:val="32"/>
          <w:szCs w:val="32"/>
        </w:rPr>
        <w:t>2022年12月31日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1.2.2具体实施流程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按计划开展道路隐患排查、根据排查情况进行整治工作。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1.2.3资金落实及支出情况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本年度项目落实到位资金206.36万元，由区财政拨付资金。</w:t>
      </w:r>
    </w:p>
    <w:p>
      <w:pPr>
        <w:ind w:firstLine="320" w:firstLineChars="1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2022年公路养护和道路隐患整治经费项目实际支出</w:t>
      </w:r>
      <w:r>
        <w:rPr>
          <w:rFonts w:hint="eastAsia" w:ascii="仿宋" w:hAnsi="仿宋" w:eastAsia="仿宋"/>
          <w:sz w:val="32"/>
          <w:szCs w:val="32"/>
        </w:rPr>
        <w:t>122.47</w:t>
      </w:r>
      <w:r>
        <w:rPr>
          <w:rFonts w:hint="eastAsia" w:ascii="仿宋" w:hAnsi="仿宋" w:eastAsia="仿宋" w:cs="Times New Roman"/>
          <w:sz w:val="32"/>
          <w:szCs w:val="32"/>
        </w:rPr>
        <w:t>万元。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1.2.4制度建设及执行情况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区经发局未制定专门的项目管理相关制度，对项目专项资金的审核、管理、使用主要遵循日常工作流程和部门的财务管理制度。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2、</w:t>
      </w:r>
      <w:r>
        <w:rPr>
          <w:rFonts w:hint="eastAsia" w:ascii="仿宋" w:hAnsi="仿宋" w:eastAsia="仿宋" w:cs="仿宋"/>
          <w:b/>
          <w:sz w:val="32"/>
          <w:szCs w:val="32"/>
        </w:rPr>
        <w:t>绩效评价工作情况</w:t>
      </w:r>
    </w:p>
    <w:p>
      <w:pPr>
        <w:ind w:firstLine="321" w:firstLineChars="1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2.1绩效评价目的</w:t>
      </w:r>
    </w:p>
    <w:p>
      <w:pPr>
        <w:spacing w:before="312" w:beforeLines="100" w:after="312" w:afterLines="100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通过本次绩效评价，跟踪赣州蓉江新区2022年公路养护和道路隐患整治经费项目的实施情况，评价项目专项资金的使用情况，项目的决策、管理过程，以及项目实施的产出和效果，并总结项目实施取得的成果及存在问题，提高财政资金的使用质量与效率。  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2.2绩效评价工作方案制定过程 </w:t>
      </w:r>
    </w:p>
    <w:p>
      <w:pPr>
        <w:spacing w:before="312" w:beforeLines="100" w:after="312" w:afterLines="100" w:line="360" w:lineRule="auto"/>
        <w:ind w:firstLine="643" w:firstLineChars="200"/>
        <w:outlineLvl w:val="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2.2.1前期调研</w:t>
      </w:r>
    </w:p>
    <w:p>
      <w:pPr>
        <w:spacing w:before="312" w:beforeLines="100" w:after="312" w:afterLines="10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在受托对项目开展绩效评价后，项目组及时与区经发局项目负责人进行沟通，了解项目的基本情况：包括项目实施背景、计划实施内容、组织实施流程、项目验收等，并收集明细账、合同等相关文件资料。 </w:t>
      </w:r>
    </w:p>
    <w:p>
      <w:pPr>
        <w:spacing w:before="312" w:beforeLines="100" w:after="312" w:afterLines="100" w:line="360" w:lineRule="auto"/>
        <w:ind w:firstLine="643" w:firstLineChars="2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2.2.2研究文件 </w:t>
      </w:r>
    </w:p>
    <w:p>
      <w:pPr>
        <w:spacing w:before="312" w:beforeLines="100" w:after="312" w:afterLines="10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在对项目概况初步了解后，组织项目组成员对收集到的文件资料进行研读，并查阅与项目实施密切相关的规章制度、文件规定，力求获取对项目全方位的了解。根据赣州蓉江新区财政局的要求，结合项目特点，形成项目评价的总体思路。 </w:t>
      </w:r>
    </w:p>
    <w:p>
      <w:pPr>
        <w:spacing w:before="312" w:beforeLines="100" w:after="312" w:afterLines="100" w:line="360" w:lineRule="auto"/>
        <w:ind w:firstLine="643" w:firstLineChars="2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2.2.3绩效评价指标体系及工作方案设计 </w:t>
      </w:r>
    </w:p>
    <w:p>
      <w:pPr>
        <w:spacing w:before="312" w:beforeLines="100" w:after="312" w:afterLines="10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根据前期调研结果和对相关文件资料的研读，结合项目计划实施内容，形成方案初稿，并就方案的可行性、合理性向项目实施单位征求意见，根据反馈意见修改后形成最终的项目绩效评价方案。 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2.3绩效评价原则、评价方法、评价依据等 </w:t>
      </w:r>
    </w:p>
    <w:p>
      <w:pPr>
        <w:spacing w:before="312" w:beforeLines="100" w:after="312" w:afterLines="100" w:line="360" w:lineRule="auto"/>
        <w:ind w:firstLine="643" w:firstLineChars="200"/>
        <w:outlineLvl w:val="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2.3.1绩效评价原则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（1）科学规范。绩效评价注重财政支出的经济性、效率性和有效性，严格执行规定的程序，采用定量与定性分析相结合的方法。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（2）公正公开。绩效评价客观、公正，标准统一、资料可靠，依法公开并接受监督。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（3）绩效相关。绩效评价针对具体支出及其产出绩效进行，评价结果清晰反映支出和产出绩效之间的紧密对应关系。 </w:t>
      </w:r>
    </w:p>
    <w:p>
      <w:pPr>
        <w:spacing w:before="312" w:beforeLines="100" w:after="312" w:afterLines="100" w:line="360" w:lineRule="auto"/>
        <w:ind w:firstLine="643" w:firstLineChars="2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2.3.2评价方法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本项目进行绩效评价时采用比较法等方法。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（1）比较法：充分运用项目预算资料、国家、赣州市发布的有关</w:t>
      </w:r>
      <w:r>
        <w:rPr>
          <w:rFonts w:hint="eastAsia" w:ascii="仿宋" w:hAnsi="仿宋" w:eastAsia="仿宋"/>
          <w:sz w:val="32"/>
          <w:szCs w:val="32"/>
        </w:rPr>
        <w:t>赣州蓉江新城控制性详细规划编修工作</w:t>
      </w:r>
      <w:r>
        <w:rPr>
          <w:rFonts w:hint="eastAsia" w:ascii="仿宋" w:hAnsi="仿宋" w:eastAsia="仿宋" w:cs="仿宋"/>
          <w:sz w:val="32"/>
          <w:szCs w:val="32"/>
        </w:rPr>
        <w:t xml:space="preserve">的各项法律规章制度，对比项目实际情况，找出差异与不足，对项目的各项绩效目标进行分析与评价。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（2）因素分析法：综合分析影响绩效目标实现、实施效果的内外因素，评价绩效目标实现程度。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（3）公众评判法：</w:t>
      </w:r>
      <w:r>
        <w:rPr>
          <w:rFonts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</w:rPr>
        <w:t>对服务对象发布</w:t>
      </w:r>
      <w:r>
        <w:rPr>
          <w:rFonts w:ascii="仿宋" w:hAnsi="仿宋" w:eastAsia="仿宋" w:cs="仿宋"/>
          <w:sz w:val="32"/>
          <w:szCs w:val="32"/>
        </w:rPr>
        <w:t>公众问卷及抽样调查等对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ascii="仿宋" w:hAnsi="仿宋" w:eastAsia="仿宋" w:cs="仿宋"/>
          <w:sz w:val="32"/>
          <w:szCs w:val="32"/>
        </w:rPr>
        <w:t>支出效果进行评判，评价绩效目标实现程度</w:t>
      </w:r>
      <w:r>
        <w:rPr>
          <w:rFonts w:hint="eastAsia" w:ascii="仿宋" w:hAnsi="仿宋" w:eastAsia="仿宋" w:cs="仿宋"/>
          <w:sz w:val="32"/>
          <w:szCs w:val="32"/>
        </w:rPr>
        <w:t>和对象的满意度。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（4）其他评价方法。</w:t>
      </w:r>
    </w:p>
    <w:p>
      <w:pPr>
        <w:spacing w:before="312" w:beforeLines="100" w:after="312" w:afterLines="100" w:line="360" w:lineRule="auto"/>
        <w:ind w:firstLine="321" w:firstLineChars="1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2.3.3评价依据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《关于印发《项目支出绩效评价管理办法》的通知》（财预〔2020</w:t>
      </w:r>
      <w:r>
        <w:rPr>
          <w:rFonts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>10号</w:t>
      </w:r>
      <w:r>
        <w:rPr>
          <w:rFonts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《中共赣州蓉江新区工作委员会 赣州蓉江新区管理委员会关于全面实施预算绩效管理的实施意见》（赣蓉党发</w:t>
      </w:r>
      <w:r>
        <w:rPr>
          <w:rFonts w:hint="eastAsia" w:ascii="仿宋" w:hAnsi="仿宋" w:eastAsia="仿宋"/>
          <w:sz w:val="32"/>
          <w:szCs w:val="32"/>
        </w:rPr>
        <w:t>〔2020〕</w:t>
      </w:r>
      <w:r>
        <w:rPr>
          <w:rFonts w:hint="eastAsia" w:ascii="仿宋" w:hAnsi="仿宋" w:eastAsia="仿宋" w:cs="仿宋"/>
          <w:sz w:val="32"/>
          <w:szCs w:val="32"/>
        </w:rPr>
        <w:t>1号</w:t>
      </w:r>
      <w:r>
        <w:rPr>
          <w:rFonts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赣州蓉江新区财政局关于印发《推进赣州蓉江新区预算绩效管理提质增效工作方案的通知》（赣蓉财预字</w:t>
      </w:r>
      <w:r>
        <w:rPr>
          <w:rFonts w:hint="eastAsia" w:ascii="仿宋" w:hAnsi="仿宋" w:eastAsia="仿宋"/>
          <w:sz w:val="32"/>
          <w:szCs w:val="32"/>
        </w:rPr>
        <w:t>〔2022〕</w:t>
      </w:r>
      <w:r>
        <w:rPr>
          <w:rFonts w:hint="eastAsia" w:ascii="仿宋" w:hAnsi="仿宋" w:eastAsia="仿宋" w:cs="仿宋"/>
          <w:sz w:val="32"/>
          <w:szCs w:val="32"/>
        </w:rPr>
        <w:t>13号</w:t>
      </w:r>
      <w:r>
        <w:rPr>
          <w:rFonts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before="312" w:beforeLines="100" w:after="312" w:afterLines="100" w:line="360" w:lineRule="auto"/>
        <w:ind w:firstLine="643" w:firstLineChars="200"/>
        <w:outlineLvl w:val="4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2.3.4数据收集与绩效评价实施过程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评价小组在工作方案指导下，开展绩效评价工作。广泛收集项目资料并分析项目情况，采用访谈方法收集一手数据，通过对资料分析、研究、总结，对指标体系评分，得出项目取得的成绩，指出项目存在的问题，提出相关建议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（1）工作方案策划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首先与委托方、项目实施单位等部门进行充分沟通与交流，制定绩效评价工作方案。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（2）资料收集 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绩效评价组以绩效评价指标体系要求为基础进行资料收集，收集了项目实施的各项资料，包括预算编制、实施计划、实施内容、实施流程、管理制度、检查监督、档案管理等。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（3）访谈 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为更进一步了解项目实施的各项情况，我们开展访谈，对项目有关人员进行情况了解。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（4）分析研究 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按照制定的绩效评价指标体系，根据以上收集的文献资料、访谈等，对各项绩效评价指标进行分析与评价。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（5）归纳总结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在充分调研、分析的基础上，对项目取得的成效与经验、项目存在的问题进行归纳总结，并提出相关建议。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（6）形成报告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在资料收集、访谈、分析研究、归纳总结的基础上，编制报告初稿，并按照委托方的意见对报告进行修改，形成绩效评价最终报告。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3、具体绩效分析</w:t>
      </w:r>
    </w:p>
    <w:p>
      <w:pPr>
        <w:ind w:firstLine="321" w:firstLineChars="100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3.1项目决策性指标类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决策性指标类由3个二级指标和5个三级指标构成，权重分为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分，实际得分14分，得分率93.33%。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A.决策性指标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主要考察项目预算的编制、决策依据、决策程序，目标设立是否细化、量化、明确，决策依据是否充分，决策程序是否规范。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各指标业绩值和实际得分详见表3-1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表3-1 决策性指标评分表</w:t>
      </w:r>
    </w:p>
    <w:tbl>
      <w:tblPr>
        <w:tblStyle w:val="8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4"/>
        <w:gridCol w:w="930"/>
        <w:gridCol w:w="216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3" w:hRule="atLeast"/>
        </w:trPr>
        <w:tc>
          <w:tcPr>
            <w:tcW w:w="4434" w:type="dxa"/>
            <w:vAlign w:val="center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指标名称</w:t>
            </w:r>
          </w:p>
        </w:tc>
        <w:tc>
          <w:tcPr>
            <w:tcW w:w="93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指标权重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业绩值</w:t>
            </w:r>
          </w:p>
        </w:tc>
        <w:tc>
          <w:tcPr>
            <w:tcW w:w="10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34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A1 绩效目标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A1.1绩效指标明确性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ind w:left="160" w:hanging="160" w:hangingChars="5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明确性不足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A1.2绩效指标科学合理性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达标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A2 决策过程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A2.1决策依据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达标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A2.2决策程序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达标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A3 资金分配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A3.1分配办法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达标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4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小计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15</w:t>
            </w: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14</w:t>
            </w:r>
          </w:p>
        </w:tc>
      </w:tr>
    </w:tbl>
    <w:p>
      <w:pPr>
        <w:ind w:firstLine="320" w:firstLineChars="1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A1  绩效目标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A1.1绩效指标明确性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经发局提供了该项目支出绩效自评表，自评表共设置3个一级指标、7个二级指标和9个三级指标。9个三级指标中有量化指标6个，实现了大部分指标可清晰衡量的要求；指标按三级进行设置，基本细化；但未设置成本、时效等关键性指标，产出成本、时效目标不明确。因此，评价认为项目绩效指标明确性目标值未完全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该项指标满分3分，根据评分标准得2分。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A1.2绩效指标科学合理性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绩效目标设置依据基本充分、与预算资金基本匹配和对应。因此，评价认为项目绩效指标科学合理性目标值实现。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A2  决策过程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A2.1 决策依据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项目立项</w:t>
      </w:r>
      <w:r>
        <w:rPr>
          <w:rFonts w:hint="eastAsia" w:ascii="仿宋" w:hAnsi="仿宋" w:eastAsia="仿宋" w:cs="仿宋"/>
          <w:sz w:val="32"/>
          <w:szCs w:val="32"/>
        </w:rPr>
        <w:t>根据市公安局、市交通运输局《关于联合开展国省道及农村公路交通安全隐患排查治理工作的通知》要求，进一步夯实国省道和农村公路交通设施建设，有效提升公路安全通行能力，治理我区农村公路交通安全隐患，</w:t>
      </w:r>
      <w:r>
        <w:rPr>
          <w:rFonts w:ascii="仿宋" w:hAnsi="仿宋" w:eastAsia="仿宋" w:cs="仿宋"/>
          <w:sz w:val="32"/>
          <w:szCs w:val="32"/>
        </w:rPr>
        <w:t>符合国家法律法规、国民经济发展规划、行业发展规划和相关政策</w:t>
      </w:r>
      <w:r>
        <w:rPr>
          <w:rFonts w:hint="eastAsia" w:ascii="仿宋" w:hAnsi="仿宋" w:eastAsia="仿宋" w:cs="仿宋"/>
          <w:sz w:val="32"/>
          <w:szCs w:val="32"/>
        </w:rPr>
        <w:t>；</w:t>
      </w:r>
      <w:r>
        <w:rPr>
          <w:rFonts w:ascii="仿宋" w:hAnsi="仿宋" w:eastAsia="仿宋" w:cs="仿宋"/>
          <w:sz w:val="32"/>
          <w:szCs w:val="32"/>
        </w:rPr>
        <w:t>项目立项与部门职责范围相符，属于部门履职所需</w:t>
      </w:r>
      <w:r>
        <w:rPr>
          <w:rFonts w:hint="eastAsia" w:ascii="仿宋" w:hAnsi="仿宋" w:eastAsia="仿宋" w:cs="仿宋"/>
          <w:sz w:val="32"/>
          <w:szCs w:val="32"/>
        </w:rPr>
        <w:t>。因此，评价认为决策依据指标实现目标值。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A2.2 决策程序 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项目申报、批复、调整程序符合相关管理办法。因此，评价认为项目决策程序合法合规，预期目标值实现。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A3  资金分配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A3.1 资金分配办法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项目资金测算依据相关文件精神、资金额度分配合理、与实际相适应。因此，评价认为项目资金分配办法目标值实现。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321" w:firstLineChars="100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3.2项目管理性指标类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管理性指标类由3个二级指标和9个三级指标构成，权重分为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分，实际得分20分，得分率80%。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B.管理性指标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主要考察是否根据批复的预算和用途使用项目资金。项目实施过程中的管理、监督和核算是否符合相关规定。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各指标业绩值和实际得分详见表3-2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表3-2 管理性指标评分表</w:t>
      </w:r>
    </w:p>
    <w:tbl>
      <w:tblPr>
        <w:tblStyle w:val="8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5"/>
        <w:gridCol w:w="793"/>
        <w:gridCol w:w="2769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885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793" w:type="dxa"/>
          </w:tcPr>
          <w:p>
            <w:pPr>
              <w:spacing w:line="34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指标权重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业绩值</w:t>
            </w:r>
          </w:p>
        </w:tc>
        <w:tc>
          <w:tcPr>
            <w:tcW w:w="1091" w:type="dxa"/>
          </w:tcPr>
          <w:p>
            <w:pPr>
              <w:spacing w:line="34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3885" w:type="dxa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B1 资金落实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B1.1资金到位率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B1.2预算执行率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59.35%</w:t>
            </w:r>
          </w:p>
        </w:tc>
        <w:tc>
          <w:tcPr>
            <w:tcW w:w="1091" w:type="dxa"/>
          </w:tcPr>
          <w:p>
            <w:pPr>
              <w:spacing w:line="340" w:lineRule="exact"/>
              <w:ind w:right="140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B2 资金管理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B2.1资金使用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420" w:firstLineChars="15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B2.2财务管理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 组织实施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B3.1组织机构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B3.2 管理制度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420" w:firstLineChars="15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未建立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B3.3资金拨付及时性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及时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B3.4 公示情况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B3.5 监督检查</w:t>
            </w:r>
          </w:p>
        </w:tc>
        <w:tc>
          <w:tcPr>
            <w:tcW w:w="793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885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小计</w:t>
            </w:r>
          </w:p>
        </w:tc>
        <w:tc>
          <w:tcPr>
            <w:tcW w:w="793" w:type="dxa"/>
          </w:tcPr>
          <w:p>
            <w:pPr>
              <w:spacing w:line="340" w:lineRule="exact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2769" w:type="dxa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</w:tcPr>
          <w:p>
            <w:pPr>
              <w:spacing w:line="340" w:lineRule="exact"/>
              <w:jc w:val="righ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</w:tr>
    </w:tbl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B1  资金落实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B1.1 资金到位率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年内项目资金实际到位206.36万元。资金到位率100%。因此，评价认为项目资金到位率指标目标值实现。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B1.2 预算执行率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项目年度到位资金206.36万元，实际执行金额为122.47万元。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预算执行率=项目执行数/到位资金数×100%=122.47万元/206.36万元×100%=59.35%。因此，评价认为预算执行率指标未实现目标值。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该项指标满分3分，根据评分标准得0分。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B2  资金管理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B2.1 资金使用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资金的拨付有完整的审批程序和手续，符合批复规定的用途。因此，评价认为项目资金使用指标目标值实现。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该项指标满分6分，根据评分标准得6分。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B2.2 财务管理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项目核算按适用的会计制度或会计准则进行会计核算和账务处理，区经发局专门</w:t>
      </w:r>
      <w:r>
        <w:rPr>
          <w:rFonts w:hint="eastAsia" w:ascii="仿宋" w:hAnsi="仿宋" w:eastAsia="仿宋"/>
          <w:sz w:val="32"/>
          <w:szCs w:val="32"/>
        </w:rPr>
        <w:t>制定了《赣州蓉江新区经济发展局</w:t>
      </w:r>
      <w:r>
        <w:rPr>
          <w:rFonts w:hint="eastAsia" w:ascii="仿宋" w:hAnsi="仿宋" w:eastAsia="仿宋" w:cs="仿宋"/>
          <w:sz w:val="32"/>
          <w:szCs w:val="32"/>
        </w:rPr>
        <w:t>财务制度</w:t>
      </w:r>
      <w:r>
        <w:rPr>
          <w:rFonts w:hint="eastAsia" w:ascii="仿宋" w:hAnsi="仿宋" w:eastAsia="仿宋"/>
          <w:sz w:val="32"/>
          <w:szCs w:val="32"/>
        </w:rPr>
        <w:t>》，对资金管理、费用支出做出了相应规定。</w:t>
      </w:r>
      <w:r>
        <w:rPr>
          <w:rFonts w:hint="eastAsia" w:ascii="仿宋" w:hAnsi="仿宋" w:eastAsia="仿宋" w:cs="仿宋"/>
          <w:sz w:val="32"/>
          <w:szCs w:val="32"/>
        </w:rPr>
        <w:t>因此，评价认为项目财务管理指标实现目标值。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  组织实施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B3.1 组织机构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区经发局交通运输科负责项目具体实施，进行了相应的权责分工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因此，评价认为项目</w:t>
      </w:r>
      <w:r>
        <w:rPr>
          <w:rFonts w:hint="eastAsia" w:ascii="仿宋" w:hAnsi="仿宋" w:eastAsia="仿宋"/>
          <w:sz w:val="32"/>
          <w:szCs w:val="32"/>
        </w:rPr>
        <w:t>组织机构</w:t>
      </w:r>
      <w:r>
        <w:rPr>
          <w:rFonts w:hint="eastAsia" w:ascii="仿宋" w:hAnsi="仿宋" w:eastAsia="仿宋" w:cs="仿宋"/>
          <w:sz w:val="32"/>
          <w:szCs w:val="32"/>
        </w:rPr>
        <w:t>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B3.2 管理制度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区经发局</w:t>
      </w:r>
      <w:r>
        <w:rPr>
          <w:rFonts w:hint="eastAsia" w:ascii="仿宋" w:hAnsi="仿宋" w:eastAsia="仿宋"/>
          <w:sz w:val="32"/>
          <w:szCs w:val="32"/>
        </w:rPr>
        <w:t>没有制订专门的项目管理制度或专项资金管理办法。</w:t>
      </w:r>
      <w:r>
        <w:rPr>
          <w:rFonts w:hint="eastAsia" w:ascii="仿宋" w:hAnsi="仿宋" w:eastAsia="仿宋" w:cs="仿宋"/>
          <w:sz w:val="32"/>
          <w:szCs w:val="32"/>
        </w:rPr>
        <w:t>因此，评价认为项目管理制度指标未实现目标值。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该项指标满分2分，根据评分标准得0分。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B3.3 资金拨付及时性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根据现有资料，项目资金拨付及时。因此，评价认为项目资金拨付及时性指标实现目标值。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B3.4 公示情况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项目绩效评价情况进行了公示，未见不合规情况。因此，评价认为项目公示情况指标实现目标值。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B3.5 监督检查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根据访谈，项目具体实施相应内容后，均按照规定组织进行了检查验收。因此，评价认为项目监督检查指标目标值实现。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3.3项目产出性指标类</w:t>
      </w: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产出性指标类由4个二级指标和4个三级指标构成，权重分为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32</w:t>
      </w:r>
      <w:r>
        <w:rPr>
          <w:rFonts w:hint="eastAsia" w:ascii="仿宋" w:hAnsi="仿宋" w:eastAsia="仿宋" w:cs="仿宋"/>
          <w:sz w:val="32"/>
          <w:szCs w:val="32"/>
        </w:rPr>
        <w:t>分，实际得分32分，得分率100%。</w:t>
      </w:r>
    </w:p>
    <w:p>
      <w:pPr>
        <w:spacing w:line="560" w:lineRule="exact"/>
        <w:ind w:firstLine="643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C.产出性指标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主要考察项目实施后从数量、质量、时效和成本四个维度的达标情况，实现项目既定目标的程度。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各指标业绩值和实际得分详见表3-5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表3-5 产出性指标评分表</w:t>
      </w:r>
    </w:p>
    <w:tbl>
      <w:tblPr>
        <w:tblStyle w:val="8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1037"/>
        <w:gridCol w:w="2102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174" w:type="dxa"/>
            <w:vAlign w:val="center"/>
          </w:tcPr>
          <w:p>
            <w:pPr>
              <w:spacing w:line="3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103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2102" w:type="dxa"/>
            <w:vAlign w:val="center"/>
          </w:tcPr>
          <w:p>
            <w:pPr>
              <w:spacing w:line="3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业绩值</w:t>
            </w:r>
          </w:p>
        </w:tc>
        <w:tc>
          <w:tcPr>
            <w:tcW w:w="122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实际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C1数量指标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C1.1消除隐患 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ind w:firstLine="980" w:firstLineChars="350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100处</w:t>
            </w: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C2质量指标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C2.1验收合格性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合格</w:t>
            </w: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C3时效指标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C3.1实施及时性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及时</w:t>
            </w: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C4成本指标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C4.1成本控制率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74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小计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C1  数量指标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C1.1消除隐患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项目拟通过隐患排查和整治，消除安全隐患≥80处，实际整治消除隐患100处有余。因此，评价认为项目数量指标实现目标值。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该项指标满分8分，根据评分标准得8分。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C.2质量指标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C2.1验收合格性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区经发局对项目实施组织的验收结果为全部合格</w:t>
      </w:r>
      <w:r>
        <w:rPr>
          <w:rFonts w:hint="eastAsia" w:ascii="仿宋" w:hAnsi="仿宋" w:eastAsia="仿宋"/>
          <w:sz w:val="32"/>
          <w:szCs w:val="32"/>
        </w:rPr>
        <w:t>。因此，评价认为项目成果合格性指标实现目标值。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该项指标满分8分，根据评分标准得8分。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C3  </w:t>
      </w:r>
      <w:r>
        <w:rPr>
          <w:rFonts w:hint="eastAsia" w:ascii="仿宋" w:hAnsi="仿宋" w:eastAsia="仿宋" w:cs="仿宋"/>
          <w:sz w:val="32"/>
          <w:szCs w:val="32"/>
        </w:rPr>
        <w:t>时效指标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C3.1实施及时性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项目在要求的时限内启动、实施、验收完毕，无超时、延时情况。</w:t>
      </w:r>
      <w:r>
        <w:rPr>
          <w:rFonts w:hint="eastAsia" w:ascii="仿宋" w:hAnsi="仿宋" w:eastAsia="仿宋" w:cs="仿宋"/>
          <w:sz w:val="32"/>
          <w:szCs w:val="32"/>
        </w:rPr>
        <w:t>因此，</w:t>
      </w:r>
      <w:r>
        <w:rPr>
          <w:rFonts w:hint="eastAsia" w:ascii="仿宋" w:hAnsi="仿宋" w:eastAsia="仿宋"/>
          <w:sz w:val="32"/>
          <w:szCs w:val="32"/>
        </w:rPr>
        <w:t>评价认为项目实施及时，指标目标值实现。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该项指标满分8分，根据评分标准得8分。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C4  成本指标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C4.1成本控制率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根据现有资料，未见超标准、超预算支出情况。</w:t>
      </w:r>
      <w:r>
        <w:rPr>
          <w:rFonts w:hint="eastAsia" w:ascii="仿宋" w:hAnsi="仿宋" w:eastAsia="仿宋"/>
          <w:sz w:val="32"/>
          <w:szCs w:val="32"/>
        </w:rPr>
        <w:t>成本控制率=实际支出金额/计划支出金额</w:t>
      </w:r>
      <w:r>
        <w:rPr>
          <w:rFonts w:hint="eastAsia" w:ascii="宋体" w:hAnsi="宋体" w:eastAsia="宋体"/>
          <w:sz w:val="32"/>
          <w:szCs w:val="32"/>
        </w:rPr>
        <w:t>×</w:t>
      </w:r>
      <w:r>
        <w:rPr>
          <w:rFonts w:hint="eastAsia" w:ascii="仿宋" w:hAnsi="仿宋" w:eastAsia="仿宋"/>
          <w:sz w:val="32"/>
          <w:szCs w:val="32"/>
        </w:rPr>
        <w:t>100%=100%。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因此，</w:t>
      </w:r>
      <w:r>
        <w:rPr>
          <w:rFonts w:hint="eastAsia" w:ascii="仿宋" w:hAnsi="仿宋" w:eastAsia="仿宋"/>
          <w:sz w:val="32"/>
          <w:szCs w:val="32"/>
        </w:rPr>
        <w:t>评价认为项目成本控制率指标目标值实现。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该项指标满分8分，根据评分标准得8分。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3.4项目效果性指标类</w:t>
      </w: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效果性指标类由2个二级指标和4个三级指标构成，权重分为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分，实际得分25分，得分率89.29%。</w:t>
      </w:r>
    </w:p>
    <w:p>
      <w:pPr>
        <w:spacing w:line="560" w:lineRule="exact"/>
        <w:ind w:firstLine="643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D.效果性指标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主要考察项目实施产生的经济效益和社会效益，受助对象的获益程度和满意度，评价项目的可持续影响。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各指标业绩值和实际得分详见表3-6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表3-6 效果性指标评分表</w:t>
      </w:r>
    </w:p>
    <w:tbl>
      <w:tblPr>
        <w:tblStyle w:val="8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3"/>
        <w:gridCol w:w="1174"/>
        <w:gridCol w:w="1973"/>
        <w:gridCol w:w="1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1174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业绩值</w:t>
            </w:r>
          </w:p>
        </w:tc>
        <w:tc>
          <w:tcPr>
            <w:tcW w:w="1228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实际</w:t>
            </w:r>
          </w:p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83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D1 项目效益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D1.1经济效益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是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D1.2社会效益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是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D1.3可持续影响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管养机制待完善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D2 满意度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D2.1 服务对象满意度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18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小计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  项目效益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D1.1 经济效益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通过项目实施，进一步夯实了国省道和农村公路交通设施建设，有效提升公路安全通行能力，为区域经济发展提供了基础设施保障</w:t>
      </w:r>
      <w:r>
        <w:rPr>
          <w:rFonts w:hint="eastAsia" w:ascii="仿宋" w:hAnsi="仿宋" w:eastAsia="仿宋" w:cs="仿宋"/>
          <w:sz w:val="32"/>
          <w:szCs w:val="32"/>
        </w:rPr>
        <w:t>；对道路破损修补，设立警示牌等，减少了道路安全事故发生造成的经济损失。因此，评价认为项目经济效益指标实现目标值。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该项指标满分6分，根据评分标准得6分。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D1.2 社会效益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通过项目实施，</w:t>
      </w:r>
      <w:r>
        <w:rPr>
          <w:rFonts w:hint="eastAsia" w:ascii="仿宋" w:hAnsi="仿宋" w:eastAsia="仿宋" w:cs="仿宋"/>
          <w:sz w:val="32"/>
          <w:szCs w:val="32"/>
        </w:rPr>
        <w:t>消除了公路交通安全隐患，提高了出行的便利性，保障了人民群众的出行安全。因此，评价认为项目社会效益指标实现目标值。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该项指标满分6分，根据评分标准得6分。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D1.3 可持续影响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完善了区域基础设施，提升了区域竞争能力；但目前尚未建立健全现代化农村公路管养机制，辖区农村公路暂无专业养护队伍，单靠目前村保洁人员不能满足公路现代化管养要求。因此，评价认为项目可持续影响指标未完全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该项指标满分6分，根据评分标准得3分。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D2满意度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D2.1辖区内居民对出行安全满意度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辖区内居民对出行安全满意度设定为90%，实际满意度为95%。因此，评价认为项目满意度指标实现目标值。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该项指标满分10分，根据评分标准得 10分。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4、 绩效评价结果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评价在资料查阅、现场调研及访谈基础上，对赣州蓉江新区2022年公路养护和道路隐患整治经费项目绩效进行逐项打分、客观评价，等级设为四档：90（含）-100分为优、80（含）-90分为良、60（含）-80分为中等、60分以下为差。最终评分结果：总得分为91分，绩效评级为“优”。</w:t>
      </w:r>
    </w:p>
    <w:p>
      <w:pPr>
        <w:spacing w:line="560" w:lineRule="exact"/>
        <w:ind w:firstLine="420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项目绩效评分汇总表</w:t>
      </w:r>
    </w:p>
    <w:tbl>
      <w:tblPr>
        <w:tblStyle w:val="8"/>
        <w:tblpPr w:leftFromText="180" w:rightFromText="180" w:vertAnchor="text" w:horzAnchor="page" w:tblpX="1785" w:tblpY="207"/>
        <w:tblOverlap w:val="never"/>
        <w:tblW w:w="8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536"/>
        <w:gridCol w:w="1719"/>
        <w:gridCol w:w="1594"/>
        <w:gridCol w:w="1482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A.决策性指标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B.管理性指标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C.产出性指标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D.效果性指标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15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14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93.33%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80%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89.29%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91%</w:t>
            </w:r>
          </w:p>
        </w:tc>
      </w:tr>
    </w:tbl>
    <w:p>
      <w:pPr>
        <w:spacing w:line="560" w:lineRule="exact"/>
        <w:jc w:val="left"/>
        <w:rPr>
          <w:rFonts w:ascii="仿宋" w:hAnsi="仿宋" w:eastAsia="仿宋" w:cs="仿宋"/>
          <w:b/>
          <w:sz w:val="32"/>
          <w:szCs w:val="32"/>
        </w:rPr>
      </w:pPr>
    </w:p>
    <w:p>
      <w:pPr>
        <w:spacing w:line="560" w:lineRule="exact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5、存在的问题</w:t>
      </w:r>
    </w:p>
    <w:p>
      <w:pPr>
        <w:spacing w:line="560" w:lineRule="exact"/>
        <w:ind w:firstLine="573"/>
        <w:jc w:val="left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5.1预算绩效管理工作方面存在不足。</w:t>
      </w:r>
    </w:p>
    <w:p>
      <w:pPr>
        <w:spacing w:line="560" w:lineRule="exact"/>
        <w:ind w:firstLine="573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绩效目标管理工作有待改善。项目没有设置成本、时效等关键性，对于在什么期限内、花费多少成本实现绩效产出的目标不够明确。</w:t>
      </w:r>
    </w:p>
    <w:p>
      <w:pPr>
        <w:spacing w:line="560" w:lineRule="exact"/>
        <w:ind w:firstLine="573"/>
        <w:jc w:val="left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5.2项目实施管理方面存在不足</w:t>
      </w:r>
    </w:p>
    <w:p>
      <w:pPr>
        <w:spacing w:line="560" w:lineRule="exact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项目实施的制度建设有待完善，没有根据项目特点和自身情况建立切合实际的专项管理制度体系。</w:t>
      </w:r>
    </w:p>
    <w:p>
      <w:pPr>
        <w:spacing w:line="560" w:lineRule="exact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6、改进措施和建议</w:t>
      </w:r>
    </w:p>
    <w:p>
      <w:pPr>
        <w:spacing w:line="560" w:lineRule="exact"/>
        <w:ind w:firstLine="570"/>
        <w:jc w:val="left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6.1加强预算绩效管理工作、提高绩效管理水平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严格按照《预算法》等相关文件要求，进一步强化预算绩效管理工作，切实履行预算绩效管理职责。</w:t>
      </w:r>
    </w:p>
    <w:p>
      <w:pPr>
        <w:spacing w:line="560" w:lineRule="exact"/>
        <w:ind w:firstLine="570"/>
        <w:jc w:val="left"/>
        <w:outlineLvl w:val="3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6.2提高项目管理水平、完善制度体系建设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建立健全项目管理体制，切实加强项目管理，以保障项目实施的有序性，提升资金效能。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7、其他事项说明 </w:t>
      </w:r>
    </w:p>
    <w:p>
      <w:pPr>
        <w:spacing w:line="560" w:lineRule="exact"/>
        <w:ind w:firstLine="560"/>
        <w:jc w:val="left"/>
        <w:outlineLvl w:val="3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7.1本绩效评价报告是在项目实施单位提供资料的基础上形成的。</w:t>
      </w: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7.2本绩效评价报告仅供赣州蓉江新区财政局开展“赣州蓉江新区2022年公路养护和道路隐患整治经费项目”绩效评价相关工作使用，不作他用。</w:t>
      </w: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2240" w:firstLineChars="7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国众联资产评估土地房地产估价有限公司</w:t>
      </w:r>
    </w:p>
    <w:p>
      <w:pPr>
        <w:ind w:firstLine="5440" w:firstLineChars="17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31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>
      <w:pPr>
        <w:pStyle w:val="16"/>
        <w:rPr>
          <w:rFonts w:ascii="仿宋" w:hAnsi="仿宋" w:eastAsia="仿宋"/>
          <w:sz w:val="28"/>
          <w:szCs w:val="28"/>
          <w:highlight w:val="yellow"/>
        </w:rPr>
      </w:pP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40" w:right="1474" w:bottom="1440" w:left="1474" w:header="851" w:footer="794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w:rPr>
        <w:rFonts w:hint="eastAsia"/>
      </w:rPr>
      <w:t>赣州蓉江新区2022年公路养护和道路隐患整治经费项目支出绩效评价报告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w:rPr>
        <w:rFonts w:hint="eastAsia"/>
      </w:rPr>
      <w:t>赣州蓉江新区2022年公路养护和道路隐患整治经费项目支出绩效评价报告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MWIwZjg5ODFkNjdjN2ZkM2E5YTZlZmJlNDNiZjAifQ=="/>
  </w:docVars>
  <w:rsids>
    <w:rsidRoot w:val="003E6AC9"/>
    <w:rsid w:val="00000993"/>
    <w:rsid w:val="00000C5C"/>
    <w:rsid w:val="00000F17"/>
    <w:rsid w:val="00003093"/>
    <w:rsid w:val="00006FA9"/>
    <w:rsid w:val="00007048"/>
    <w:rsid w:val="00010471"/>
    <w:rsid w:val="00010E2E"/>
    <w:rsid w:val="00013E22"/>
    <w:rsid w:val="00015235"/>
    <w:rsid w:val="00015372"/>
    <w:rsid w:val="00015EF6"/>
    <w:rsid w:val="00016B53"/>
    <w:rsid w:val="00017E5B"/>
    <w:rsid w:val="00017EC5"/>
    <w:rsid w:val="0002060F"/>
    <w:rsid w:val="000211FB"/>
    <w:rsid w:val="000213DE"/>
    <w:rsid w:val="000216FC"/>
    <w:rsid w:val="00022FC5"/>
    <w:rsid w:val="00022FCF"/>
    <w:rsid w:val="00024802"/>
    <w:rsid w:val="0002572B"/>
    <w:rsid w:val="00026CAA"/>
    <w:rsid w:val="0002702D"/>
    <w:rsid w:val="000342F5"/>
    <w:rsid w:val="00034586"/>
    <w:rsid w:val="00035EEF"/>
    <w:rsid w:val="000361F4"/>
    <w:rsid w:val="00036CBF"/>
    <w:rsid w:val="00040D8E"/>
    <w:rsid w:val="00042EC7"/>
    <w:rsid w:val="000447FC"/>
    <w:rsid w:val="00044A17"/>
    <w:rsid w:val="0004516C"/>
    <w:rsid w:val="00045E90"/>
    <w:rsid w:val="000465CE"/>
    <w:rsid w:val="0004698F"/>
    <w:rsid w:val="00047148"/>
    <w:rsid w:val="00047377"/>
    <w:rsid w:val="00047842"/>
    <w:rsid w:val="000507FE"/>
    <w:rsid w:val="00050EB6"/>
    <w:rsid w:val="00051A19"/>
    <w:rsid w:val="00052089"/>
    <w:rsid w:val="0005316D"/>
    <w:rsid w:val="00053F93"/>
    <w:rsid w:val="00054439"/>
    <w:rsid w:val="00054A1C"/>
    <w:rsid w:val="00054BB9"/>
    <w:rsid w:val="00055A85"/>
    <w:rsid w:val="000562FE"/>
    <w:rsid w:val="00056E8E"/>
    <w:rsid w:val="000604BA"/>
    <w:rsid w:val="000605AD"/>
    <w:rsid w:val="00060ACB"/>
    <w:rsid w:val="00061645"/>
    <w:rsid w:val="0006247E"/>
    <w:rsid w:val="00062ACA"/>
    <w:rsid w:val="000643DF"/>
    <w:rsid w:val="0006455E"/>
    <w:rsid w:val="000656B8"/>
    <w:rsid w:val="00065EEF"/>
    <w:rsid w:val="00067EDB"/>
    <w:rsid w:val="00067FD4"/>
    <w:rsid w:val="00072C45"/>
    <w:rsid w:val="00072F36"/>
    <w:rsid w:val="00073B34"/>
    <w:rsid w:val="00073C81"/>
    <w:rsid w:val="00073E18"/>
    <w:rsid w:val="000742A1"/>
    <w:rsid w:val="000746B8"/>
    <w:rsid w:val="00074A0C"/>
    <w:rsid w:val="00074C59"/>
    <w:rsid w:val="00074D47"/>
    <w:rsid w:val="00076980"/>
    <w:rsid w:val="00076AEF"/>
    <w:rsid w:val="00077042"/>
    <w:rsid w:val="000801C4"/>
    <w:rsid w:val="00080612"/>
    <w:rsid w:val="00082918"/>
    <w:rsid w:val="000841E7"/>
    <w:rsid w:val="000847DF"/>
    <w:rsid w:val="00087608"/>
    <w:rsid w:val="000876EF"/>
    <w:rsid w:val="00087741"/>
    <w:rsid w:val="0009094B"/>
    <w:rsid w:val="000909F4"/>
    <w:rsid w:val="00090A71"/>
    <w:rsid w:val="00092299"/>
    <w:rsid w:val="00093CFC"/>
    <w:rsid w:val="00094098"/>
    <w:rsid w:val="00095193"/>
    <w:rsid w:val="000954D5"/>
    <w:rsid w:val="000974C8"/>
    <w:rsid w:val="00097EC2"/>
    <w:rsid w:val="000A17FF"/>
    <w:rsid w:val="000A1EF6"/>
    <w:rsid w:val="000A21A2"/>
    <w:rsid w:val="000A2BF8"/>
    <w:rsid w:val="000A39A6"/>
    <w:rsid w:val="000A3E21"/>
    <w:rsid w:val="000A6717"/>
    <w:rsid w:val="000A6FC4"/>
    <w:rsid w:val="000A73C3"/>
    <w:rsid w:val="000B0EAF"/>
    <w:rsid w:val="000B1F31"/>
    <w:rsid w:val="000B200B"/>
    <w:rsid w:val="000B3F53"/>
    <w:rsid w:val="000B458A"/>
    <w:rsid w:val="000B4CE2"/>
    <w:rsid w:val="000C096C"/>
    <w:rsid w:val="000C2138"/>
    <w:rsid w:val="000C2903"/>
    <w:rsid w:val="000C3059"/>
    <w:rsid w:val="000C34AC"/>
    <w:rsid w:val="000C4DD3"/>
    <w:rsid w:val="000C56E7"/>
    <w:rsid w:val="000C580A"/>
    <w:rsid w:val="000C6232"/>
    <w:rsid w:val="000C7049"/>
    <w:rsid w:val="000C7C66"/>
    <w:rsid w:val="000D06B4"/>
    <w:rsid w:val="000D3327"/>
    <w:rsid w:val="000D37C7"/>
    <w:rsid w:val="000D3858"/>
    <w:rsid w:val="000D57C5"/>
    <w:rsid w:val="000D75A9"/>
    <w:rsid w:val="000D7DE4"/>
    <w:rsid w:val="000E1230"/>
    <w:rsid w:val="000E131A"/>
    <w:rsid w:val="000E2044"/>
    <w:rsid w:val="000E2068"/>
    <w:rsid w:val="000E20BE"/>
    <w:rsid w:val="000E367D"/>
    <w:rsid w:val="000E3E05"/>
    <w:rsid w:val="000E42E5"/>
    <w:rsid w:val="000E4414"/>
    <w:rsid w:val="000E586C"/>
    <w:rsid w:val="000E5CB4"/>
    <w:rsid w:val="000E7C4C"/>
    <w:rsid w:val="000F0F7E"/>
    <w:rsid w:val="000F1884"/>
    <w:rsid w:val="000F20CF"/>
    <w:rsid w:val="000F492E"/>
    <w:rsid w:val="000F75C4"/>
    <w:rsid w:val="000F7A99"/>
    <w:rsid w:val="001008C5"/>
    <w:rsid w:val="00100916"/>
    <w:rsid w:val="00101F23"/>
    <w:rsid w:val="001028B3"/>
    <w:rsid w:val="0010337B"/>
    <w:rsid w:val="0010407E"/>
    <w:rsid w:val="00105C79"/>
    <w:rsid w:val="00107C70"/>
    <w:rsid w:val="00107FCF"/>
    <w:rsid w:val="00110AE7"/>
    <w:rsid w:val="00110EC6"/>
    <w:rsid w:val="00110FF4"/>
    <w:rsid w:val="00111174"/>
    <w:rsid w:val="00112806"/>
    <w:rsid w:val="001134DC"/>
    <w:rsid w:val="001138B5"/>
    <w:rsid w:val="00113A1E"/>
    <w:rsid w:val="00113E31"/>
    <w:rsid w:val="0011699A"/>
    <w:rsid w:val="0011783B"/>
    <w:rsid w:val="0011784E"/>
    <w:rsid w:val="001178EF"/>
    <w:rsid w:val="00117B39"/>
    <w:rsid w:val="0012003C"/>
    <w:rsid w:val="00121596"/>
    <w:rsid w:val="00122686"/>
    <w:rsid w:val="00123059"/>
    <w:rsid w:val="00123CF6"/>
    <w:rsid w:val="00125649"/>
    <w:rsid w:val="0012613E"/>
    <w:rsid w:val="00126F13"/>
    <w:rsid w:val="00130097"/>
    <w:rsid w:val="00132A42"/>
    <w:rsid w:val="00132D6C"/>
    <w:rsid w:val="00134488"/>
    <w:rsid w:val="00134803"/>
    <w:rsid w:val="001358B8"/>
    <w:rsid w:val="00137346"/>
    <w:rsid w:val="00140A0E"/>
    <w:rsid w:val="00141155"/>
    <w:rsid w:val="00141DFD"/>
    <w:rsid w:val="00141F8B"/>
    <w:rsid w:val="00143AF1"/>
    <w:rsid w:val="00143CC0"/>
    <w:rsid w:val="00143CE6"/>
    <w:rsid w:val="00146E13"/>
    <w:rsid w:val="00147068"/>
    <w:rsid w:val="00147075"/>
    <w:rsid w:val="0014729F"/>
    <w:rsid w:val="001472C6"/>
    <w:rsid w:val="001475D1"/>
    <w:rsid w:val="00151697"/>
    <w:rsid w:val="00151A0B"/>
    <w:rsid w:val="00152EBD"/>
    <w:rsid w:val="00152F8A"/>
    <w:rsid w:val="00154A51"/>
    <w:rsid w:val="00154B47"/>
    <w:rsid w:val="00154BE7"/>
    <w:rsid w:val="0015659C"/>
    <w:rsid w:val="0015759A"/>
    <w:rsid w:val="0015768D"/>
    <w:rsid w:val="00160D27"/>
    <w:rsid w:val="00162692"/>
    <w:rsid w:val="001632CD"/>
    <w:rsid w:val="001660BA"/>
    <w:rsid w:val="001663E6"/>
    <w:rsid w:val="00167753"/>
    <w:rsid w:val="00167E6F"/>
    <w:rsid w:val="00171520"/>
    <w:rsid w:val="001724E2"/>
    <w:rsid w:val="00172BD8"/>
    <w:rsid w:val="001752B3"/>
    <w:rsid w:val="00176731"/>
    <w:rsid w:val="00176BCE"/>
    <w:rsid w:val="00177013"/>
    <w:rsid w:val="0018035F"/>
    <w:rsid w:val="001826FD"/>
    <w:rsid w:val="00183022"/>
    <w:rsid w:val="00185EE3"/>
    <w:rsid w:val="0018660A"/>
    <w:rsid w:val="00186BD3"/>
    <w:rsid w:val="00187EED"/>
    <w:rsid w:val="00191F87"/>
    <w:rsid w:val="00194AC6"/>
    <w:rsid w:val="00194B9B"/>
    <w:rsid w:val="00195E00"/>
    <w:rsid w:val="00197568"/>
    <w:rsid w:val="001A09F7"/>
    <w:rsid w:val="001A3210"/>
    <w:rsid w:val="001A3281"/>
    <w:rsid w:val="001A359B"/>
    <w:rsid w:val="001A38D1"/>
    <w:rsid w:val="001A3A8A"/>
    <w:rsid w:val="001A4822"/>
    <w:rsid w:val="001A524E"/>
    <w:rsid w:val="001A5E15"/>
    <w:rsid w:val="001A63FF"/>
    <w:rsid w:val="001A6CE3"/>
    <w:rsid w:val="001A6EF4"/>
    <w:rsid w:val="001A73EA"/>
    <w:rsid w:val="001A7948"/>
    <w:rsid w:val="001B1F63"/>
    <w:rsid w:val="001B1FF5"/>
    <w:rsid w:val="001B3104"/>
    <w:rsid w:val="001B355B"/>
    <w:rsid w:val="001B3FAE"/>
    <w:rsid w:val="001B43BE"/>
    <w:rsid w:val="001B572E"/>
    <w:rsid w:val="001B5EDF"/>
    <w:rsid w:val="001B741B"/>
    <w:rsid w:val="001B7948"/>
    <w:rsid w:val="001B7BED"/>
    <w:rsid w:val="001B7E05"/>
    <w:rsid w:val="001C086B"/>
    <w:rsid w:val="001C0A86"/>
    <w:rsid w:val="001C0CC1"/>
    <w:rsid w:val="001C1493"/>
    <w:rsid w:val="001C1BD5"/>
    <w:rsid w:val="001C2C10"/>
    <w:rsid w:val="001C38F8"/>
    <w:rsid w:val="001C4EAC"/>
    <w:rsid w:val="001D0DE4"/>
    <w:rsid w:val="001D101B"/>
    <w:rsid w:val="001D138C"/>
    <w:rsid w:val="001D384D"/>
    <w:rsid w:val="001D3BCF"/>
    <w:rsid w:val="001D4743"/>
    <w:rsid w:val="001D51B0"/>
    <w:rsid w:val="001D5980"/>
    <w:rsid w:val="001D5A2D"/>
    <w:rsid w:val="001D6AAF"/>
    <w:rsid w:val="001D7E12"/>
    <w:rsid w:val="001E01A4"/>
    <w:rsid w:val="001E1462"/>
    <w:rsid w:val="001E298F"/>
    <w:rsid w:val="001E31E7"/>
    <w:rsid w:val="001E3BB5"/>
    <w:rsid w:val="001E48FC"/>
    <w:rsid w:val="001E5614"/>
    <w:rsid w:val="001E5B5C"/>
    <w:rsid w:val="001E7090"/>
    <w:rsid w:val="001F0EA1"/>
    <w:rsid w:val="001F18D5"/>
    <w:rsid w:val="001F24EC"/>
    <w:rsid w:val="001F2BB5"/>
    <w:rsid w:val="001F388F"/>
    <w:rsid w:val="001F3AB8"/>
    <w:rsid w:val="001F6428"/>
    <w:rsid w:val="001F6F88"/>
    <w:rsid w:val="001F781B"/>
    <w:rsid w:val="00200CED"/>
    <w:rsid w:val="00200DD1"/>
    <w:rsid w:val="00204DB6"/>
    <w:rsid w:val="0020505A"/>
    <w:rsid w:val="00210409"/>
    <w:rsid w:val="002105F0"/>
    <w:rsid w:val="00212821"/>
    <w:rsid w:val="00217D81"/>
    <w:rsid w:val="00220C99"/>
    <w:rsid w:val="00221AFD"/>
    <w:rsid w:val="00222992"/>
    <w:rsid w:val="002232C0"/>
    <w:rsid w:val="00223950"/>
    <w:rsid w:val="002239D2"/>
    <w:rsid w:val="00224636"/>
    <w:rsid w:val="0022539D"/>
    <w:rsid w:val="00225A4B"/>
    <w:rsid w:val="00225CAE"/>
    <w:rsid w:val="00226889"/>
    <w:rsid w:val="002273CC"/>
    <w:rsid w:val="00230F76"/>
    <w:rsid w:val="00233846"/>
    <w:rsid w:val="00234096"/>
    <w:rsid w:val="002404F7"/>
    <w:rsid w:val="00242276"/>
    <w:rsid w:val="00242A21"/>
    <w:rsid w:val="00244B53"/>
    <w:rsid w:val="00244ED8"/>
    <w:rsid w:val="00245448"/>
    <w:rsid w:val="00245F35"/>
    <w:rsid w:val="0024653F"/>
    <w:rsid w:val="00246D4F"/>
    <w:rsid w:val="002506FB"/>
    <w:rsid w:val="00251084"/>
    <w:rsid w:val="002515BC"/>
    <w:rsid w:val="002522FE"/>
    <w:rsid w:val="00252D8D"/>
    <w:rsid w:val="0025465A"/>
    <w:rsid w:val="00256672"/>
    <w:rsid w:val="002567EE"/>
    <w:rsid w:val="00256A3E"/>
    <w:rsid w:val="00260767"/>
    <w:rsid w:val="0026204E"/>
    <w:rsid w:val="002627AA"/>
    <w:rsid w:val="00265A98"/>
    <w:rsid w:val="00266311"/>
    <w:rsid w:val="00267888"/>
    <w:rsid w:val="0027286B"/>
    <w:rsid w:val="00273BF5"/>
    <w:rsid w:val="002818C1"/>
    <w:rsid w:val="00282B7C"/>
    <w:rsid w:val="002833B1"/>
    <w:rsid w:val="002842A9"/>
    <w:rsid w:val="00285CB6"/>
    <w:rsid w:val="002860F0"/>
    <w:rsid w:val="00287342"/>
    <w:rsid w:val="00287CFF"/>
    <w:rsid w:val="00290BD5"/>
    <w:rsid w:val="00290E32"/>
    <w:rsid w:val="0029172C"/>
    <w:rsid w:val="00291C3B"/>
    <w:rsid w:val="00291F3B"/>
    <w:rsid w:val="00292CF4"/>
    <w:rsid w:val="002971FF"/>
    <w:rsid w:val="00297F8B"/>
    <w:rsid w:val="002A0470"/>
    <w:rsid w:val="002A077B"/>
    <w:rsid w:val="002A2E8D"/>
    <w:rsid w:val="002A31C0"/>
    <w:rsid w:val="002A4794"/>
    <w:rsid w:val="002A5ECD"/>
    <w:rsid w:val="002A70A8"/>
    <w:rsid w:val="002A73B0"/>
    <w:rsid w:val="002A7992"/>
    <w:rsid w:val="002B1377"/>
    <w:rsid w:val="002B22E1"/>
    <w:rsid w:val="002B3429"/>
    <w:rsid w:val="002B4225"/>
    <w:rsid w:val="002B4602"/>
    <w:rsid w:val="002C044D"/>
    <w:rsid w:val="002C0EB7"/>
    <w:rsid w:val="002C202A"/>
    <w:rsid w:val="002C2553"/>
    <w:rsid w:val="002C3100"/>
    <w:rsid w:val="002C551A"/>
    <w:rsid w:val="002C581E"/>
    <w:rsid w:val="002C5E82"/>
    <w:rsid w:val="002D0445"/>
    <w:rsid w:val="002D165B"/>
    <w:rsid w:val="002D1C25"/>
    <w:rsid w:val="002D21B7"/>
    <w:rsid w:val="002D331D"/>
    <w:rsid w:val="002D37B6"/>
    <w:rsid w:val="002D50DA"/>
    <w:rsid w:val="002D5C9B"/>
    <w:rsid w:val="002E11F1"/>
    <w:rsid w:val="002E182F"/>
    <w:rsid w:val="002E394D"/>
    <w:rsid w:val="002E3D90"/>
    <w:rsid w:val="002E4045"/>
    <w:rsid w:val="002E4318"/>
    <w:rsid w:val="002E5444"/>
    <w:rsid w:val="002F1671"/>
    <w:rsid w:val="002F1B74"/>
    <w:rsid w:val="002F20F7"/>
    <w:rsid w:val="002F213C"/>
    <w:rsid w:val="002F283C"/>
    <w:rsid w:val="002F3DB9"/>
    <w:rsid w:val="002F459A"/>
    <w:rsid w:val="002F4E85"/>
    <w:rsid w:val="002F53D0"/>
    <w:rsid w:val="002F58AE"/>
    <w:rsid w:val="00300633"/>
    <w:rsid w:val="00300C6C"/>
    <w:rsid w:val="00302662"/>
    <w:rsid w:val="00302D5C"/>
    <w:rsid w:val="00305514"/>
    <w:rsid w:val="00306592"/>
    <w:rsid w:val="00307810"/>
    <w:rsid w:val="00310546"/>
    <w:rsid w:val="0031348A"/>
    <w:rsid w:val="00313D1A"/>
    <w:rsid w:val="00314CE4"/>
    <w:rsid w:val="00317F1B"/>
    <w:rsid w:val="003237C5"/>
    <w:rsid w:val="00325B03"/>
    <w:rsid w:val="00327A4E"/>
    <w:rsid w:val="00327AD2"/>
    <w:rsid w:val="00331B8A"/>
    <w:rsid w:val="00332D81"/>
    <w:rsid w:val="00333BF4"/>
    <w:rsid w:val="00333F96"/>
    <w:rsid w:val="00334EFE"/>
    <w:rsid w:val="0033635A"/>
    <w:rsid w:val="00336691"/>
    <w:rsid w:val="00336AA5"/>
    <w:rsid w:val="00337D23"/>
    <w:rsid w:val="00342A05"/>
    <w:rsid w:val="00343385"/>
    <w:rsid w:val="00343862"/>
    <w:rsid w:val="00344A89"/>
    <w:rsid w:val="00345F37"/>
    <w:rsid w:val="00346385"/>
    <w:rsid w:val="00347250"/>
    <w:rsid w:val="003478E1"/>
    <w:rsid w:val="00352F1C"/>
    <w:rsid w:val="00353DD8"/>
    <w:rsid w:val="003551D7"/>
    <w:rsid w:val="0035533B"/>
    <w:rsid w:val="00355786"/>
    <w:rsid w:val="003563C0"/>
    <w:rsid w:val="00356709"/>
    <w:rsid w:val="00357263"/>
    <w:rsid w:val="0035798D"/>
    <w:rsid w:val="0036069B"/>
    <w:rsid w:val="00360C87"/>
    <w:rsid w:val="0036327B"/>
    <w:rsid w:val="0036327D"/>
    <w:rsid w:val="00363919"/>
    <w:rsid w:val="00363A2D"/>
    <w:rsid w:val="00364A91"/>
    <w:rsid w:val="00366D5A"/>
    <w:rsid w:val="00371CD8"/>
    <w:rsid w:val="00372AD0"/>
    <w:rsid w:val="00372FE3"/>
    <w:rsid w:val="00375942"/>
    <w:rsid w:val="00376E15"/>
    <w:rsid w:val="00376ECA"/>
    <w:rsid w:val="00377A48"/>
    <w:rsid w:val="003804E4"/>
    <w:rsid w:val="00380FA8"/>
    <w:rsid w:val="00381C37"/>
    <w:rsid w:val="0038216F"/>
    <w:rsid w:val="00382788"/>
    <w:rsid w:val="00384EAF"/>
    <w:rsid w:val="003862F8"/>
    <w:rsid w:val="0038641B"/>
    <w:rsid w:val="00386469"/>
    <w:rsid w:val="00386911"/>
    <w:rsid w:val="00386DA0"/>
    <w:rsid w:val="003873B4"/>
    <w:rsid w:val="00387742"/>
    <w:rsid w:val="0038782A"/>
    <w:rsid w:val="00390DD3"/>
    <w:rsid w:val="00391699"/>
    <w:rsid w:val="00391A04"/>
    <w:rsid w:val="00392603"/>
    <w:rsid w:val="00392652"/>
    <w:rsid w:val="00392F47"/>
    <w:rsid w:val="00393775"/>
    <w:rsid w:val="00393870"/>
    <w:rsid w:val="0039431B"/>
    <w:rsid w:val="00394958"/>
    <w:rsid w:val="0039588A"/>
    <w:rsid w:val="00397651"/>
    <w:rsid w:val="003A2947"/>
    <w:rsid w:val="003A313A"/>
    <w:rsid w:val="003A3675"/>
    <w:rsid w:val="003A3693"/>
    <w:rsid w:val="003A43B9"/>
    <w:rsid w:val="003A43EA"/>
    <w:rsid w:val="003A5B89"/>
    <w:rsid w:val="003A6777"/>
    <w:rsid w:val="003A7BAE"/>
    <w:rsid w:val="003B0F34"/>
    <w:rsid w:val="003B0F89"/>
    <w:rsid w:val="003B1934"/>
    <w:rsid w:val="003B211D"/>
    <w:rsid w:val="003B3C2C"/>
    <w:rsid w:val="003B57CF"/>
    <w:rsid w:val="003B591A"/>
    <w:rsid w:val="003B5AD7"/>
    <w:rsid w:val="003B7400"/>
    <w:rsid w:val="003B750C"/>
    <w:rsid w:val="003C21F6"/>
    <w:rsid w:val="003C2327"/>
    <w:rsid w:val="003C350A"/>
    <w:rsid w:val="003C5574"/>
    <w:rsid w:val="003C77B3"/>
    <w:rsid w:val="003D0F5B"/>
    <w:rsid w:val="003D11C7"/>
    <w:rsid w:val="003D1302"/>
    <w:rsid w:val="003D1707"/>
    <w:rsid w:val="003D3C1D"/>
    <w:rsid w:val="003D5EA2"/>
    <w:rsid w:val="003D6DED"/>
    <w:rsid w:val="003D7045"/>
    <w:rsid w:val="003D779F"/>
    <w:rsid w:val="003E0E2E"/>
    <w:rsid w:val="003E1B98"/>
    <w:rsid w:val="003E1F73"/>
    <w:rsid w:val="003E39AF"/>
    <w:rsid w:val="003E6AC9"/>
    <w:rsid w:val="003E7376"/>
    <w:rsid w:val="003F4268"/>
    <w:rsid w:val="003F5D38"/>
    <w:rsid w:val="003F6AB7"/>
    <w:rsid w:val="003F737D"/>
    <w:rsid w:val="003F7863"/>
    <w:rsid w:val="004021AA"/>
    <w:rsid w:val="00402FE9"/>
    <w:rsid w:val="0040431E"/>
    <w:rsid w:val="00404322"/>
    <w:rsid w:val="0040456E"/>
    <w:rsid w:val="00404604"/>
    <w:rsid w:val="0040483F"/>
    <w:rsid w:val="00404F43"/>
    <w:rsid w:val="0040554D"/>
    <w:rsid w:val="00405A28"/>
    <w:rsid w:val="004101F9"/>
    <w:rsid w:val="0041055D"/>
    <w:rsid w:val="0041067D"/>
    <w:rsid w:val="0041211E"/>
    <w:rsid w:val="004139DE"/>
    <w:rsid w:val="00413DED"/>
    <w:rsid w:val="0041422C"/>
    <w:rsid w:val="00414973"/>
    <w:rsid w:val="00415650"/>
    <w:rsid w:val="00415761"/>
    <w:rsid w:val="00415882"/>
    <w:rsid w:val="00415E07"/>
    <w:rsid w:val="00416F9D"/>
    <w:rsid w:val="00417BD0"/>
    <w:rsid w:val="00417F42"/>
    <w:rsid w:val="00420009"/>
    <w:rsid w:val="00423D31"/>
    <w:rsid w:val="0042469E"/>
    <w:rsid w:val="00425C8E"/>
    <w:rsid w:val="00425DC5"/>
    <w:rsid w:val="00426E99"/>
    <w:rsid w:val="00430318"/>
    <w:rsid w:val="004304DB"/>
    <w:rsid w:val="00432D7C"/>
    <w:rsid w:val="0043306A"/>
    <w:rsid w:val="0043546E"/>
    <w:rsid w:val="00435D48"/>
    <w:rsid w:val="00437D3F"/>
    <w:rsid w:val="00441743"/>
    <w:rsid w:val="0044235D"/>
    <w:rsid w:val="00443453"/>
    <w:rsid w:val="004435F3"/>
    <w:rsid w:val="00443DDE"/>
    <w:rsid w:val="004446C8"/>
    <w:rsid w:val="00445218"/>
    <w:rsid w:val="00445977"/>
    <w:rsid w:val="00446480"/>
    <w:rsid w:val="00451D9F"/>
    <w:rsid w:val="0045271A"/>
    <w:rsid w:val="00453CEE"/>
    <w:rsid w:val="00455FF4"/>
    <w:rsid w:val="00456BD8"/>
    <w:rsid w:val="004606F0"/>
    <w:rsid w:val="00461587"/>
    <w:rsid w:val="004619CC"/>
    <w:rsid w:val="00461B2B"/>
    <w:rsid w:val="00461B9B"/>
    <w:rsid w:val="004632C0"/>
    <w:rsid w:val="00463FDE"/>
    <w:rsid w:val="004642C4"/>
    <w:rsid w:val="004666F3"/>
    <w:rsid w:val="00471069"/>
    <w:rsid w:val="0047136A"/>
    <w:rsid w:val="00471A11"/>
    <w:rsid w:val="00472056"/>
    <w:rsid w:val="00472D18"/>
    <w:rsid w:val="00472DAC"/>
    <w:rsid w:val="004731BD"/>
    <w:rsid w:val="00473B4B"/>
    <w:rsid w:val="00473D28"/>
    <w:rsid w:val="00473E9D"/>
    <w:rsid w:val="00474AED"/>
    <w:rsid w:val="00474E57"/>
    <w:rsid w:val="004761AE"/>
    <w:rsid w:val="00476533"/>
    <w:rsid w:val="00477B07"/>
    <w:rsid w:val="00477E08"/>
    <w:rsid w:val="00482273"/>
    <w:rsid w:val="00483CFF"/>
    <w:rsid w:val="00484CD2"/>
    <w:rsid w:val="00485B27"/>
    <w:rsid w:val="0048654C"/>
    <w:rsid w:val="00486593"/>
    <w:rsid w:val="004866A7"/>
    <w:rsid w:val="004900BF"/>
    <w:rsid w:val="00491E71"/>
    <w:rsid w:val="00492F1B"/>
    <w:rsid w:val="004930D4"/>
    <w:rsid w:val="004961BB"/>
    <w:rsid w:val="004A0F89"/>
    <w:rsid w:val="004A15DD"/>
    <w:rsid w:val="004A2771"/>
    <w:rsid w:val="004A2F5B"/>
    <w:rsid w:val="004A373F"/>
    <w:rsid w:val="004A5A8B"/>
    <w:rsid w:val="004A614B"/>
    <w:rsid w:val="004A7469"/>
    <w:rsid w:val="004A7FDE"/>
    <w:rsid w:val="004B02B3"/>
    <w:rsid w:val="004B0990"/>
    <w:rsid w:val="004B0A8F"/>
    <w:rsid w:val="004B1388"/>
    <w:rsid w:val="004B371B"/>
    <w:rsid w:val="004B4331"/>
    <w:rsid w:val="004B499D"/>
    <w:rsid w:val="004B5920"/>
    <w:rsid w:val="004B608B"/>
    <w:rsid w:val="004B79AA"/>
    <w:rsid w:val="004C03AD"/>
    <w:rsid w:val="004C2AB3"/>
    <w:rsid w:val="004C2AE3"/>
    <w:rsid w:val="004C531B"/>
    <w:rsid w:val="004C58E9"/>
    <w:rsid w:val="004C682F"/>
    <w:rsid w:val="004C726A"/>
    <w:rsid w:val="004D0B70"/>
    <w:rsid w:val="004D30E0"/>
    <w:rsid w:val="004D382E"/>
    <w:rsid w:val="004D51A8"/>
    <w:rsid w:val="004D6512"/>
    <w:rsid w:val="004D6AF6"/>
    <w:rsid w:val="004D7382"/>
    <w:rsid w:val="004E03E5"/>
    <w:rsid w:val="004E1192"/>
    <w:rsid w:val="004E1F70"/>
    <w:rsid w:val="004E20D8"/>
    <w:rsid w:val="004E2C0E"/>
    <w:rsid w:val="004E43AE"/>
    <w:rsid w:val="004E6A56"/>
    <w:rsid w:val="004E71B5"/>
    <w:rsid w:val="004F1B08"/>
    <w:rsid w:val="004F2687"/>
    <w:rsid w:val="004F37BC"/>
    <w:rsid w:val="004F50ED"/>
    <w:rsid w:val="004F5E9E"/>
    <w:rsid w:val="004F7B55"/>
    <w:rsid w:val="004F7E1F"/>
    <w:rsid w:val="004F7F74"/>
    <w:rsid w:val="0050177B"/>
    <w:rsid w:val="00501D4A"/>
    <w:rsid w:val="005039B2"/>
    <w:rsid w:val="005059BB"/>
    <w:rsid w:val="00506DCA"/>
    <w:rsid w:val="00507A75"/>
    <w:rsid w:val="0051066E"/>
    <w:rsid w:val="005107D3"/>
    <w:rsid w:val="0051141A"/>
    <w:rsid w:val="00515469"/>
    <w:rsid w:val="00515BB7"/>
    <w:rsid w:val="00516CCB"/>
    <w:rsid w:val="00516DFF"/>
    <w:rsid w:val="005175B4"/>
    <w:rsid w:val="00517A03"/>
    <w:rsid w:val="00520A86"/>
    <w:rsid w:val="00521ADD"/>
    <w:rsid w:val="00522C97"/>
    <w:rsid w:val="00525211"/>
    <w:rsid w:val="00530C01"/>
    <w:rsid w:val="00530C83"/>
    <w:rsid w:val="005319AF"/>
    <w:rsid w:val="005322D4"/>
    <w:rsid w:val="005350AF"/>
    <w:rsid w:val="005362E5"/>
    <w:rsid w:val="00536808"/>
    <w:rsid w:val="00536969"/>
    <w:rsid w:val="00537CF0"/>
    <w:rsid w:val="005404B5"/>
    <w:rsid w:val="00541010"/>
    <w:rsid w:val="0054179B"/>
    <w:rsid w:val="00541E8F"/>
    <w:rsid w:val="00542911"/>
    <w:rsid w:val="00544964"/>
    <w:rsid w:val="00546456"/>
    <w:rsid w:val="00547676"/>
    <w:rsid w:val="00547E63"/>
    <w:rsid w:val="00553B7C"/>
    <w:rsid w:val="00554EB6"/>
    <w:rsid w:val="00555694"/>
    <w:rsid w:val="005561AA"/>
    <w:rsid w:val="005616E7"/>
    <w:rsid w:val="00562592"/>
    <w:rsid w:val="00563E55"/>
    <w:rsid w:val="00564FE6"/>
    <w:rsid w:val="0056500E"/>
    <w:rsid w:val="00565052"/>
    <w:rsid w:val="00566564"/>
    <w:rsid w:val="00566E0D"/>
    <w:rsid w:val="00566EF2"/>
    <w:rsid w:val="00566FED"/>
    <w:rsid w:val="0056758A"/>
    <w:rsid w:val="005677E0"/>
    <w:rsid w:val="00567CDD"/>
    <w:rsid w:val="00567DB3"/>
    <w:rsid w:val="00567ED5"/>
    <w:rsid w:val="00570277"/>
    <w:rsid w:val="00571494"/>
    <w:rsid w:val="005718B2"/>
    <w:rsid w:val="00572880"/>
    <w:rsid w:val="00573B51"/>
    <w:rsid w:val="005740C0"/>
    <w:rsid w:val="00575EA8"/>
    <w:rsid w:val="00576E47"/>
    <w:rsid w:val="0057770C"/>
    <w:rsid w:val="00577F9A"/>
    <w:rsid w:val="00580C8C"/>
    <w:rsid w:val="00581790"/>
    <w:rsid w:val="00581F8A"/>
    <w:rsid w:val="00582A14"/>
    <w:rsid w:val="0058319E"/>
    <w:rsid w:val="00583251"/>
    <w:rsid w:val="005833C6"/>
    <w:rsid w:val="0058669A"/>
    <w:rsid w:val="00586C0B"/>
    <w:rsid w:val="00586C31"/>
    <w:rsid w:val="0058717A"/>
    <w:rsid w:val="00587CA0"/>
    <w:rsid w:val="00587E64"/>
    <w:rsid w:val="0059196B"/>
    <w:rsid w:val="0059232E"/>
    <w:rsid w:val="00593C27"/>
    <w:rsid w:val="00595C96"/>
    <w:rsid w:val="00596E0C"/>
    <w:rsid w:val="005A1B61"/>
    <w:rsid w:val="005A47E7"/>
    <w:rsid w:val="005A5C61"/>
    <w:rsid w:val="005A5F5E"/>
    <w:rsid w:val="005A63C4"/>
    <w:rsid w:val="005A7287"/>
    <w:rsid w:val="005B1339"/>
    <w:rsid w:val="005B1448"/>
    <w:rsid w:val="005B14E1"/>
    <w:rsid w:val="005B2A39"/>
    <w:rsid w:val="005B46D1"/>
    <w:rsid w:val="005B49E0"/>
    <w:rsid w:val="005B4DBE"/>
    <w:rsid w:val="005B51CA"/>
    <w:rsid w:val="005B68DE"/>
    <w:rsid w:val="005B6B34"/>
    <w:rsid w:val="005B7927"/>
    <w:rsid w:val="005B7B46"/>
    <w:rsid w:val="005C09C5"/>
    <w:rsid w:val="005C14EE"/>
    <w:rsid w:val="005C3190"/>
    <w:rsid w:val="005C3277"/>
    <w:rsid w:val="005C3468"/>
    <w:rsid w:val="005C3ECB"/>
    <w:rsid w:val="005C4412"/>
    <w:rsid w:val="005C4BBF"/>
    <w:rsid w:val="005C5873"/>
    <w:rsid w:val="005C66A5"/>
    <w:rsid w:val="005C7117"/>
    <w:rsid w:val="005D059F"/>
    <w:rsid w:val="005D0E4D"/>
    <w:rsid w:val="005D1084"/>
    <w:rsid w:val="005D14AA"/>
    <w:rsid w:val="005D33AB"/>
    <w:rsid w:val="005D377E"/>
    <w:rsid w:val="005D3DF0"/>
    <w:rsid w:val="005D4035"/>
    <w:rsid w:val="005D5193"/>
    <w:rsid w:val="005D6058"/>
    <w:rsid w:val="005E1B5F"/>
    <w:rsid w:val="005E27D0"/>
    <w:rsid w:val="005E2C76"/>
    <w:rsid w:val="005E32EF"/>
    <w:rsid w:val="005E446A"/>
    <w:rsid w:val="005E47DE"/>
    <w:rsid w:val="005E4BE1"/>
    <w:rsid w:val="005E53E9"/>
    <w:rsid w:val="005E54D5"/>
    <w:rsid w:val="005E7B80"/>
    <w:rsid w:val="005F0A3E"/>
    <w:rsid w:val="005F2C97"/>
    <w:rsid w:val="005F3C31"/>
    <w:rsid w:val="005F3C9B"/>
    <w:rsid w:val="005F420B"/>
    <w:rsid w:val="005F4BCE"/>
    <w:rsid w:val="005F5956"/>
    <w:rsid w:val="005F5F55"/>
    <w:rsid w:val="005F746A"/>
    <w:rsid w:val="005F7E75"/>
    <w:rsid w:val="00600D58"/>
    <w:rsid w:val="006010C7"/>
    <w:rsid w:val="00602F87"/>
    <w:rsid w:val="00603698"/>
    <w:rsid w:val="006042C2"/>
    <w:rsid w:val="006042D2"/>
    <w:rsid w:val="0060431F"/>
    <w:rsid w:val="0060505A"/>
    <w:rsid w:val="0060546D"/>
    <w:rsid w:val="00605E9E"/>
    <w:rsid w:val="00606F77"/>
    <w:rsid w:val="006103D6"/>
    <w:rsid w:val="00610E79"/>
    <w:rsid w:val="0061333C"/>
    <w:rsid w:val="00614BB6"/>
    <w:rsid w:val="00614E74"/>
    <w:rsid w:val="006170F9"/>
    <w:rsid w:val="00617829"/>
    <w:rsid w:val="00621251"/>
    <w:rsid w:val="00622339"/>
    <w:rsid w:val="00623960"/>
    <w:rsid w:val="00623C8F"/>
    <w:rsid w:val="00623DB9"/>
    <w:rsid w:val="00624669"/>
    <w:rsid w:val="006255FB"/>
    <w:rsid w:val="0062602A"/>
    <w:rsid w:val="00630BD3"/>
    <w:rsid w:val="00631793"/>
    <w:rsid w:val="00632475"/>
    <w:rsid w:val="006337F0"/>
    <w:rsid w:val="00633905"/>
    <w:rsid w:val="00633B04"/>
    <w:rsid w:val="0063490B"/>
    <w:rsid w:val="00635957"/>
    <w:rsid w:val="00635F3D"/>
    <w:rsid w:val="00640F90"/>
    <w:rsid w:val="0064110A"/>
    <w:rsid w:val="006419DD"/>
    <w:rsid w:val="006438A2"/>
    <w:rsid w:val="0064417F"/>
    <w:rsid w:val="00644395"/>
    <w:rsid w:val="00644E89"/>
    <w:rsid w:val="00644E8C"/>
    <w:rsid w:val="0064553D"/>
    <w:rsid w:val="00645F58"/>
    <w:rsid w:val="00647BCF"/>
    <w:rsid w:val="00650F0C"/>
    <w:rsid w:val="00653A84"/>
    <w:rsid w:val="00655692"/>
    <w:rsid w:val="00660162"/>
    <w:rsid w:val="00660D5F"/>
    <w:rsid w:val="00662D9F"/>
    <w:rsid w:val="006643BF"/>
    <w:rsid w:val="00665325"/>
    <w:rsid w:val="00666629"/>
    <w:rsid w:val="00666659"/>
    <w:rsid w:val="006668FB"/>
    <w:rsid w:val="006676EB"/>
    <w:rsid w:val="0066795B"/>
    <w:rsid w:val="00671C15"/>
    <w:rsid w:val="0067348B"/>
    <w:rsid w:val="006742B8"/>
    <w:rsid w:val="00674F05"/>
    <w:rsid w:val="00675678"/>
    <w:rsid w:val="00675726"/>
    <w:rsid w:val="0067667E"/>
    <w:rsid w:val="0067722E"/>
    <w:rsid w:val="00677768"/>
    <w:rsid w:val="00680BB0"/>
    <w:rsid w:val="0068161A"/>
    <w:rsid w:val="00681B08"/>
    <w:rsid w:val="00682210"/>
    <w:rsid w:val="0068468E"/>
    <w:rsid w:val="0068493A"/>
    <w:rsid w:val="006850CE"/>
    <w:rsid w:val="00690E2E"/>
    <w:rsid w:val="006913E5"/>
    <w:rsid w:val="006914A4"/>
    <w:rsid w:val="00692614"/>
    <w:rsid w:val="00692695"/>
    <w:rsid w:val="006935DD"/>
    <w:rsid w:val="00693B1C"/>
    <w:rsid w:val="00694B71"/>
    <w:rsid w:val="00694D51"/>
    <w:rsid w:val="0069587F"/>
    <w:rsid w:val="006958ED"/>
    <w:rsid w:val="00696C1C"/>
    <w:rsid w:val="00696C1F"/>
    <w:rsid w:val="0069704D"/>
    <w:rsid w:val="006A021E"/>
    <w:rsid w:val="006A0296"/>
    <w:rsid w:val="006A05E2"/>
    <w:rsid w:val="006A1E1E"/>
    <w:rsid w:val="006A3EEB"/>
    <w:rsid w:val="006A46FC"/>
    <w:rsid w:val="006A5B96"/>
    <w:rsid w:val="006A6A67"/>
    <w:rsid w:val="006A7B6D"/>
    <w:rsid w:val="006A7CF6"/>
    <w:rsid w:val="006B17C4"/>
    <w:rsid w:val="006B2CE7"/>
    <w:rsid w:val="006B6172"/>
    <w:rsid w:val="006B76DD"/>
    <w:rsid w:val="006B7C5A"/>
    <w:rsid w:val="006C1983"/>
    <w:rsid w:val="006C1D45"/>
    <w:rsid w:val="006C1F12"/>
    <w:rsid w:val="006C36A3"/>
    <w:rsid w:val="006C4182"/>
    <w:rsid w:val="006C4789"/>
    <w:rsid w:val="006C4D55"/>
    <w:rsid w:val="006C5B05"/>
    <w:rsid w:val="006C5D20"/>
    <w:rsid w:val="006C6108"/>
    <w:rsid w:val="006C662A"/>
    <w:rsid w:val="006C6B50"/>
    <w:rsid w:val="006C7FE7"/>
    <w:rsid w:val="006D0478"/>
    <w:rsid w:val="006D0CC3"/>
    <w:rsid w:val="006D1F69"/>
    <w:rsid w:val="006D5449"/>
    <w:rsid w:val="006D6214"/>
    <w:rsid w:val="006D6908"/>
    <w:rsid w:val="006D6F92"/>
    <w:rsid w:val="006D7C4D"/>
    <w:rsid w:val="006E0CE9"/>
    <w:rsid w:val="006E1496"/>
    <w:rsid w:val="006E2D56"/>
    <w:rsid w:val="006E4434"/>
    <w:rsid w:val="006E466E"/>
    <w:rsid w:val="006E4B78"/>
    <w:rsid w:val="006E4EFA"/>
    <w:rsid w:val="006E5051"/>
    <w:rsid w:val="006E5850"/>
    <w:rsid w:val="006E6279"/>
    <w:rsid w:val="006E6981"/>
    <w:rsid w:val="006E72E4"/>
    <w:rsid w:val="006E7D57"/>
    <w:rsid w:val="006F0089"/>
    <w:rsid w:val="006F28C5"/>
    <w:rsid w:val="006F36BE"/>
    <w:rsid w:val="006F3EBF"/>
    <w:rsid w:val="006F467F"/>
    <w:rsid w:val="006F78A7"/>
    <w:rsid w:val="0070079F"/>
    <w:rsid w:val="007047F4"/>
    <w:rsid w:val="007052F0"/>
    <w:rsid w:val="00705D2E"/>
    <w:rsid w:val="007068C1"/>
    <w:rsid w:val="00706AA7"/>
    <w:rsid w:val="00706C04"/>
    <w:rsid w:val="00710898"/>
    <w:rsid w:val="007111B8"/>
    <w:rsid w:val="00711553"/>
    <w:rsid w:val="007118BF"/>
    <w:rsid w:val="007131E9"/>
    <w:rsid w:val="00713465"/>
    <w:rsid w:val="0071462D"/>
    <w:rsid w:val="00714644"/>
    <w:rsid w:val="007172D5"/>
    <w:rsid w:val="00722142"/>
    <w:rsid w:val="00724AE0"/>
    <w:rsid w:val="0072558C"/>
    <w:rsid w:val="007274EF"/>
    <w:rsid w:val="00727656"/>
    <w:rsid w:val="00727970"/>
    <w:rsid w:val="00727FE4"/>
    <w:rsid w:val="007302B7"/>
    <w:rsid w:val="007330F7"/>
    <w:rsid w:val="00734C6F"/>
    <w:rsid w:val="00735A59"/>
    <w:rsid w:val="0073653B"/>
    <w:rsid w:val="007403B5"/>
    <w:rsid w:val="00740A0B"/>
    <w:rsid w:val="007410A2"/>
    <w:rsid w:val="00741241"/>
    <w:rsid w:val="007413A1"/>
    <w:rsid w:val="00741C70"/>
    <w:rsid w:val="00742F4A"/>
    <w:rsid w:val="00742FA9"/>
    <w:rsid w:val="00743B29"/>
    <w:rsid w:val="00747DA2"/>
    <w:rsid w:val="00750C38"/>
    <w:rsid w:val="00752840"/>
    <w:rsid w:val="00753C1D"/>
    <w:rsid w:val="0075497E"/>
    <w:rsid w:val="0075663B"/>
    <w:rsid w:val="00757C59"/>
    <w:rsid w:val="00760A07"/>
    <w:rsid w:val="00762A89"/>
    <w:rsid w:val="00762E18"/>
    <w:rsid w:val="00762F60"/>
    <w:rsid w:val="0076354A"/>
    <w:rsid w:val="007664C9"/>
    <w:rsid w:val="00766660"/>
    <w:rsid w:val="00766E1A"/>
    <w:rsid w:val="00770C09"/>
    <w:rsid w:val="00770C2E"/>
    <w:rsid w:val="007714DC"/>
    <w:rsid w:val="00771E46"/>
    <w:rsid w:val="00772CC4"/>
    <w:rsid w:val="0077456F"/>
    <w:rsid w:val="00775309"/>
    <w:rsid w:val="007756FE"/>
    <w:rsid w:val="00776764"/>
    <w:rsid w:val="007773AD"/>
    <w:rsid w:val="00780066"/>
    <w:rsid w:val="00780BBE"/>
    <w:rsid w:val="00781195"/>
    <w:rsid w:val="00782185"/>
    <w:rsid w:val="0078278F"/>
    <w:rsid w:val="007832CB"/>
    <w:rsid w:val="007834FF"/>
    <w:rsid w:val="007835D7"/>
    <w:rsid w:val="00784A6F"/>
    <w:rsid w:val="00785EC7"/>
    <w:rsid w:val="00786826"/>
    <w:rsid w:val="0078696C"/>
    <w:rsid w:val="007877BA"/>
    <w:rsid w:val="00787DF2"/>
    <w:rsid w:val="00790FE3"/>
    <w:rsid w:val="007914A4"/>
    <w:rsid w:val="00791A45"/>
    <w:rsid w:val="00791B1D"/>
    <w:rsid w:val="0079207F"/>
    <w:rsid w:val="00792625"/>
    <w:rsid w:val="00793534"/>
    <w:rsid w:val="0079470F"/>
    <w:rsid w:val="00794D6D"/>
    <w:rsid w:val="007952AA"/>
    <w:rsid w:val="0079585D"/>
    <w:rsid w:val="00796E20"/>
    <w:rsid w:val="007A0265"/>
    <w:rsid w:val="007A0E20"/>
    <w:rsid w:val="007A1966"/>
    <w:rsid w:val="007A1B5C"/>
    <w:rsid w:val="007A2299"/>
    <w:rsid w:val="007A297F"/>
    <w:rsid w:val="007A3F95"/>
    <w:rsid w:val="007A5A43"/>
    <w:rsid w:val="007A5C63"/>
    <w:rsid w:val="007A657A"/>
    <w:rsid w:val="007A6B65"/>
    <w:rsid w:val="007B04EB"/>
    <w:rsid w:val="007B0C16"/>
    <w:rsid w:val="007B164B"/>
    <w:rsid w:val="007B20BB"/>
    <w:rsid w:val="007B2288"/>
    <w:rsid w:val="007B2B4C"/>
    <w:rsid w:val="007B2BB7"/>
    <w:rsid w:val="007B2D35"/>
    <w:rsid w:val="007B44EB"/>
    <w:rsid w:val="007B4502"/>
    <w:rsid w:val="007B559C"/>
    <w:rsid w:val="007B5E1B"/>
    <w:rsid w:val="007B6EC3"/>
    <w:rsid w:val="007C01AA"/>
    <w:rsid w:val="007C06BC"/>
    <w:rsid w:val="007C0842"/>
    <w:rsid w:val="007C0F05"/>
    <w:rsid w:val="007C15AC"/>
    <w:rsid w:val="007C16D2"/>
    <w:rsid w:val="007C2FF5"/>
    <w:rsid w:val="007C3A70"/>
    <w:rsid w:val="007C4C7C"/>
    <w:rsid w:val="007C614B"/>
    <w:rsid w:val="007D0198"/>
    <w:rsid w:val="007D059E"/>
    <w:rsid w:val="007D0BD6"/>
    <w:rsid w:val="007D5750"/>
    <w:rsid w:val="007D6ADF"/>
    <w:rsid w:val="007D716D"/>
    <w:rsid w:val="007D7A3B"/>
    <w:rsid w:val="007E0083"/>
    <w:rsid w:val="007E0C81"/>
    <w:rsid w:val="007E4939"/>
    <w:rsid w:val="007E4C7F"/>
    <w:rsid w:val="007E5631"/>
    <w:rsid w:val="007E614B"/>
    <w:rsid w:val="007F047B"/>
    <w:rsid w:val="007F07AC"/>
    <w:rsid w:val="007F094C"/>
    <w:rsid w:val="007F1930"/>
    <w:rsid w:val="007F1C84"/>
    <w:rsid w:val="007F3587"/>
    <w:rsid w:val="007F3D65"/>
    <w:rsid w:val="007F458D"/>
    <w:rsid w:val="007F5057"/>
    <w:rsid w:val="007F59D0"/>
    <w:rsid w:val="007F5DF3"/>
    <w:rsid w:val="007F63DD"/>
    <w:rsid w:val="00800356"/>
    <w:rsid w:val="008008FE"/>
    <w:rsid w:val="00802B78"/>
    <w:rsid w:val="00802F0F"/>
    <w:rsid w:val="00803B8F"/>
    <w:rsid w:val="00803ED8"/>
    <w:rsid w:val="00803FEE"/>
    <w:rsid w:val="00804F0F"/>
    <w:rsid w:val="008052A3"/>
    <w:rsid w:val="008062E5"/>
    <w:rsid w:val="00806452"/>
    <w:rsid w:val="00810631"/>
    <w:rsid w:val="008108A2"/>
    <w:rsid w:val="00810C39"/>
    <w:rsid w:val="00810D60"/>
    <w:rsid w:val="008115C5"/>
    <w:rsid w:val="0081364C"/>
    <w:rsid w:val="0081386D"/>
    <w:rsid w:val="008146CD"/>
    <w:rsid w:val="00814B1C"/>
    <w:rsid w:val="00817243"/>
    <w:rsid w:val="008179CE"/>
    <w:rsid w:val="00820533"/>
    <w:rsid w:val="008205D4"/>
    <w:rsid w:val="00820A60"/>
    <w:rsid w:val="00822588"/>
    <w:rsid w:val="00822FCA"/>
    <w:rsid w:val="00823B0F"/>
    <w:rsid w:val="00824191"/>
    <w:rsid w:val="00824A1C"/>
    <w:rsid w:val="00824AC8"/>
    <w:rsid w:val="00826274"/>
    <w:rsid w:val="00826E56"/>
    <w:rsid w:val="0082756A"/>
    <w:rsid w:val="00830B56"/>
    <w:rsid w:val="00831398"/>
    <w:rsid w:val="00832FD9"/>
    <w:rsid w:val="00833DBE"/>
    <w:rsid w:val="00835A49"/>
    <w:rsid w:val="00836309"/>
    <w:rsid w:val="00836925"/>
    <w:rsid w:val="00840BC5"/>
    <w:rsid w:val="00841C86"/>
    <w:rsid w:val="00841F35"/>
    <w:rsid w:val="00842161"/>
    <w:rsid w:val="00844390"/>
    <w:rsid w:val="00847C4D"/>
    <w:rsid w:val="00851720"/>
    <w:rsid w:val="00851C4C"/>
    <w:rsid w:val="00853187"/>
    <w:rsid w:val="00853494"/>
    <w:rsid w:val="00853DEB"/>
    <w:rsid w:val="00853FF3"/>
    <w:rsid w:val="0086024C"/>
    <w:rsid w:val="008605BB"/>
    <w:rsid w:val="0086136D"/>
    <w:rsid w:val="008613D8"/>
    <w:rsid w:val="008615ED"/>
    <w:rsid w:val="0086179F"/>
    <w:rsid w:val="008622C4"/>
    <w:rsid w:val="00862B0B"/>
    <w:rsid w:val="008632CF"/>
    <w:rsid w:val="00865043"/>
    <w:rsid w:val="00866ABD"/>
    <w:rsid w:val="00867B58"/>
    <w:rsid w:val="00870F55"/>
    <w:rsid w:val="00871098"/>
    <w:rsid w:val="00871538"/>
    <w:rsid w:val="0087280E"/>
    <w:rsid w:val="00874E0F"/>
    <w:rsid w:val="00874F74"/>
    <w:rsid w:val="0087561B"/>
    <w:rsid w:val="008777C5"/>
    <w:rsid w:val="00880A9D"/>
    <w:rsid w:val="0088151D"/>
    <w:rsid w:val="00881E35"/>
    <w:rsid w:val="008873A6"/>
    <w:rsid w:val="0089008D"/>
    <w:rsid w:val="00896041"/>
    <w:rsid w:val="008974E4"/>
    <w:rsid w:val="008A10D6"/>
    <w:rsid w:val="008A2209"/>
    <w:rsid w:val="008A2D72"/>
    <w:rsid w:val="008A370F"/>
    <w:rsid w:val="008A578E"/>
    <w:rsid w:val="008A6F8D"/>
    <w:rsid w:val="008A7D3D"/>
    <w:rsid w:val="008B0E89"/>
    <w:rsid w:val="008B1781"/>
    <w:rsid w:val="008B23CB"/>
    <w:rsid w:val="008B4468"/>
    <w:rsid w:val="008B4875"/>
    <w:rsid w:val="008B5DAC"/>
    <w:rsid w:val="008B798C"/>
    <w:rsid w:val="008C1494"/>
    <w:rsid w:val="008C14FC"/>
    <w:rsid w:val="008C28CE"/>
    <w:rsid w:val="008C2955"/>
    <w:rsid w:val="008C2A94"/>
    <w:rsid w:val="008C498F"/>
    <w:rsid w:val="008C5E6B"/>
    <w:rsid w:val="008D0E1D"/>
    <w:rsid w:val="008D183D"/>
    <w:rsid w:val="008D49C5"/>
    <w:rsid w:val="008D576F"/>
    <w:rsid w:val="008D5F6B"/>
    <w:rsid w:val="008D66CF"/>
    <w:rsid w:val="008D68E0"/>
    <w:rsid w:val="008D6B53"/>
    <w:rsid w:val="008D79E1"/>
    <w:rsid w:val="008E0070"/>
    <w:rsid w:val="008E2B0B"/>
    <w:rsid w:val="008E2C96"/>
    <w:rsid w:val="008E2F47"/>
    <w:rsid w:val="008E6119"/>
    <w:rsid w:val="008E68B6"/>
    <w:rsid w:val="008E70C3"/>
    <w:rsid w:val="008E70F6"/>
    <w:rsid w:val="008F104A"/>
    <w:rsid w:val="008F1241"/>
    <w:rsid w:val="008F30B2"/>
    <w:rsid w:val="008F451F"/>
    <w:rsid w:val="008F67B0"/>
    <w:rsid w:val="008F77F5"/>
    <w:rsid w:val="00901D4E"/>
    <w:rsid w:val="009030E4"/>
    <w:rsid w:val="00903189"/>
    <w:rsid w:val="009037A0"/>
    <w:rsid w:val="00903977"/>
    <w:rsid w:val="009042BE"/>
    <w:rsid w:val="009059A8"/>
    <w:rsid w:val="0090617F"/>
    <w:rsid w:val="00913853"/>
    <w:rsid w:val="00913E7B"/>
    <w:rsid w:val="009148C4"/>
    <w:rsid w:val="00915735"/>
    <w:rsid w:val="00915B26"/>
    <w:rsid w:val="009179DD"/>
    <w:rsid w:val="00921FBA"/>
    <w:rsid w:val="00922723"/>
    <w:rsid w:val="00923368"/>
    <w:rsid w:val="00923BD9"/>
    <w:rsid w:val="009241E7"/>
    <w:rsid w:val="00925425"/>
    <w:rsid w:val="009270D5"/>
    <w:rsid w:val="009300DC"/>
    <w:rsid w:val="00930B66"/>
    <w:rsid w:val="00931911"/>
    <w:rsid w:val="009319BF"/>
    <w:rsid w:val="0093349A"/>
    <w:rsid w:val="00933901"/>
    <w:rsid w:val="00933FB3"/>
    <w:rsid w:val="009348EC"/>
    <w:rsid w:val="00935552"/>
    <w:rsid w:val="00936404"/>
    <w:rsid w:val="009400DF"/>
    <w:rsid w:val="0094015C"/>
    <w:rsid w:val="0094122C"/>
    <w:rsid w:val="00943431"/>
    <w:rsid w:val="0094725E"/>
    <w:rsid w:val="0094736F"/>
    <w:rsid w:val="009516F1"/>
    <w:rsid w:val="0095275C"/>
    <w:rsid w:val="00953011"/>
    <w:rsid w:val="00954B2E"/>
    <w:rsid w:val="00954BD2"/>
    <w:rsid w:val="00954EA2"/>
    <w:rsid w:val="00955AB4"/>
    <w:rsid w:val="009615AF"/>
    <w:rsid w:val="0096219A"/>
    <w:rsid w:val="00962453"/>
    <w:rsid w:val="009624F0"/>
    <w:rsid w:val="00962EC2"/>
    <w:rsid w:val="00963D61"/>
    <w:rsid w:val="00964B8B"/>
    <w:rsid w:val="00965AF3"/>
    <w:rsid w:val="00967224"/>
    <w:rsid w:val="0096758F"/>
    <w:rsid w:val="00967791"/>
    <w:rsid w:val="00967B13"/>
    <w:rsid w:val="00971B5F"/>
    <w:rsid w:val="009723B9"/>
    <w:rsid w:val="00972965"/>
    <w:rsid w:val="00972A51"/>
    <w:rsid w:val="00972F3B"/>
    <w:rsid w:val="009744A4"/>
    <w:rsid w:val="009766BA"/>
    <w:rsid w:val="00976A6D"/>
    <w:rsid w:val="009777B6"/>
    <w:rsid w:val="0098201C"/>
    <w:rsid w:val="00983601"/>
    <w:rsid w:val="009836BD"/>
    <w:rsid w:val="00984FD1"/>
    <w:rsid w:val="00985737"/>
    <w:rsid w:val="0098580E"/>
    <w:rsid w:val="00985D6F"/>
    <w:rsid w:val="00986147"/>
    <w:rsid w:val="009861B2"/>
    <w:rsid w:val="00986BF5"/>
    <w:rsid w:val="00990CC9"/>
    <w:rsid w:val="00990F7A"/>
    <w:rsid w:val="0099189E"/>
    <w:rsid w:val="009920BF"/>
    <w:rsid w:val="009923F2"/>
    <w:rsid w:val="0099421D"/>
    <w:rsid w:val="009978A9"/>
    <w:rsid w:val="00997DBA"/>
    <w:rsid w:val="009A0AD0"/>
    <w:rsid w:val="009A0C6B"/>
    <w:rsid w:val="009A0E8E"/>
    <w:rsid w:val="009A0F4D"/>
    <w:rsid w:val="009A1046"/>
    <w:rsid w:val="009A24B4"/>
    <w:rsid w:val="009A397F"/>
    <w:rsid w:val="009A3C03"/>
    <w:rsid w:val="009A50E3"/>
    <w:rsid w:val="009A53BC"/>
    <w:rsid w:val="009B6D9C"/>
    <w:rsid w:val="009B7849"/>
    <w:rsid w:val="009B79D1"/>
    <w:rsid w:val="009B7F64"/>
    <w:rsid w:val="009C030A"/>
    <w:rsid w:val="009C1517"/>
    <w:rsid w:val="009C1967"/>
    <w:rsid w:val="009C3250"/>
    <w:rsid w:val="009C43FF"/>
    <w:rsid w:val="009C590C"/>
    <w:rsid w:val="009C5E01"/>
    <w:rsid w:val="009C60E3"/>
    <w:rsid w:val="009C61E1"/>
    <w:rsid w:val="009C642F"/>
    <w:rsid w:val="009C6557"/>
    <w:rsid w:val="009C71C9"/>
    <w:rsid w:val="009C7F08"/>
    <w:rsid w:val="009D0030"/>
    <w:rsid w:val="009D02CB"/>
    <w:rsid w:val="009D0666"/>
    <w:rsid w:val="009D0DB0"/>
    <w:rsid w:val="009D2972"/>
    <w:rsid w:val="009D3244"/>
    <w:rsid w:val="009D47AC"/>
    <w:rsid w:val="009E14A3"/>
    <w:rsid w:val="009E1946"/>
    <w:rsid w:val="009E1C98"/>
    <w:rsid w:val="009E1F29"/>
    <w:rsid w:val="009E2535"/>
    <w:rsid w:val="009E26ED"/>
    <w:rsid w:val="009E2AE0"/>
    <w:rsid w:val="009E308A"/>
    <w:rsid w:val="009E3ACF"/>
    <w:rsid w:val="009E4B27"/>
    <w:rsid w:val="009E67C0"/>
    <w:rsid w:val="009E6B99"/>
    <w:rsid w:val="009F2070"/>
    <w:rsid w:val="009F2197"/>
    <w:rsid w:val="009F2DFF"/>
    <w:rsid w:val="009F3C45"/>
    <w:rsid w:val="009F3DA3"/>
    <w:rsid w:val="009F5CA2"/>
    <w:rsid w:val="009F6561"/>
    <w:rsid w:val="009F6E6E"/>
    <w:rsid w:val="00A0041E"/>
    <w:rsid w:val="00A01BCC"/>
    <w:rsid w:val="00A02405"/>
    <w:rsid w:val="00A02974"/>
    <w:rsid w:val="00A04183"/>
    <w:rsid w:val="00A0629B"/>
    <w:rsid w:val="00A063C6"/>
    <w:rsid w:val="00A10FA4"/>
    <w:rsid w:val="00A1114B"/>
    <w:rsid w:val="00A11658"/>
    <w:rsid w:val="00A11D74"/>
    <w:rsid w:val="00A1217D"/>
    <w:rsid w:val="00A1240B"/>
    <w:rsid w:val="00A12738"/>
    <w:rsid w:val="00A13DBA"/>
    <w:rsid w:val="00A15140"/>
    <w:rsid w:val="00A157FD"/>
    <w:rsid w:val="00A162E0"/>
    <w:rsid w:val="00A1691C"/>
    <w:rsid w:val="00A17889"/>
    <w:rsid w:val="00A225E8"/>
    <w:rsid w:val="00A22968"/>
    <w:rsid w:val="00A2377D"/>
    <w:rsid w:val="00A24293"/>
    <w:rsid w:val="00A25FEA"/>
    <w:rsid w:val="00A26DF2"/>
    <w:rsid w:val="00A26E1D"/>
    <w:rsid w:val="00A274D0"/>
    <w:rsid w:val="00A27B7F"/>
    <w:rsid w:val="00A27CEE"/>
    <w:rsid w:val="00A30A43"/>
    <w:rsid w:val="00A30ACC"/>
    <w:rsid w:val="00A32398"/>
    <w:rsid w:val="00A34B57"/>
    <w:rsid w:val="00A36B29"/>
    <w:rsid w:val="00A42DD4"/>
    <w:rsid w:val="00A435D3"/>
    <w:rsid w:val="00A43CFB"/>
    <w:rsid w:val="00A46E7D"/>
    <w:rsid w:val="00A47F6E"/>
    <w:rsid w:val="00A5180C"/>
    <w:rsid w:val="00A52B62"/>
    <w:rsid w:val="00A5447B"/>
    <w:rsid w:val="00A54538"/>
    <w:rsid w:val="00A54F4A"/>
    <w:rsid w:val="00A55044"/>
    <w:rsid w:val="00A57848"/>
    <w:rsid w:val="00A60503"/>
    <w:rsid w:val="00A627B0"/>
    <w:rsid w:val="00A62807"/>
    <w:rsid w:val="00A62937"/>
    <w:rsid w:val="00A6329E"/>
    <w:rsid w:val="00A63740"/>
    <w:rsid w:val="00A64E93"/>
    <w:rsid w:val="00A64EA9"/>
    <w:rsid w:val="00A65BAC"/>
    <w:rsid w:val="00A65F9E"/>
    <w:rsid w:val="00A67979"/>
    <w:rsid w:val="00A726EF"/>
    <w:rsid w:val="00A73802"/>
    <w:rsid w:val="00A739CB"/>
    <w:rsid w:val="00A75218"/>
    <w:rsid w:val="00A806D5"/>
    <w:rsid w:val="00A81372"/>
    <w:rsid w:val="00A81E7E"/>
    <w:rsid w:val="00A8305C"/>
    <w:rsid w:val="00A83798"/>
    <w:rsid w:val="00A8403D"/>
    <w:rsid w:val="00A85A2E"/>
    <w:rsid w:val="00A85E89"/>
    <w:rsid w:val="00A8663C"/>
    <w:rsid w:val="00A86947"/>
    <w:rsid w:val="00A86B75"/>
    <w:rsid w:val="00A86F8E"/>
    <w:rsid w:val="00A87CFE"/>
    <w:rsid w:val="00A87F6D"/>
    <w:rsid w:val="00A90419"/>
    <w:rsid w:val="00A90443"/>
    <w:rsid w:val="00A9462A"/>
    <w:rsid w:val="00A97374"/>
    <w:rsid w:val="00AA0CBD"/>
    <w:rsid w:val="00AA1D11"/>
    <w:rsid w:val="00AA2996"/>
    <w:rsid w:val="00AA2D1E"/>
    <w:rsid w:val="00AA33A2"/>
    <w:rsid w:val="00AA3E91"/>
    <w:rsid w:val="00AA3FB3"/>
    <w:rsid w:val="00AA545A"/>
    <w:rsid w:val="00AA6803"/>
    <w:rsid w:val="00AA6831"/>
    <w:rsid w:val="00AB063D"/>
    <w:rsid w:val="00AB1CC4"/>
    <w:rsid w:val="00AB22B1"/>
    <w:rsid w:val="00AB3697"/>
    <w:rsid w:val="00AB3F42"/>
    <w:rsid w:val="00AB5708"/>
    <w:rsid w:val="00AB5BDE"/>
    <w:rsid w:val="00AB6A50"/>
    <w:rsid w:val="00AB72FC"/>
    <w:rsid w:val="00AB7894"/>
    <w:rsid w:val="00AB7A99"/>
    <w:rsid w:val="00AB7CD2"/>
    <w:rsid w:val="00AC2366"/>
    <w:rsid w:val="00AC305E"/>
    <w:rsid w:val="00AC3FA5"/>
    <w:rsid w:val="00AC4055"/>
    <w:rsid w:val="00AC4786"/>
    <w:rsid w:val="00AC4E4E"/>
    <w:rsid w:val="00AC4F41"/>
    <w:rsid w:val="00AC5DCC"/>
    <w:rsid w:val="00AC63CE"/>
    <w:rsid w:val="00AC73D0"/>
    <w:rsid w:val="00AC7E51"/>
    <w:rsid w:val="00AD0751"/>
    <w:rsid w:val="00AD14AE"/>
    <w:rsid w:val="00AD22F6"/>
    <w:rsid w:val="00AD26ED"/>
    <w:rsid w:val="00AD32DA"/>
    <w:rsid w:val="00AD3E6C"/>
    <w:rsid w:val="00AD670D"/>
    <w:rsid w:val="00AD6F1F"/>
    <w:rsid w:val="00AD7139"/>
    <w:rsid w:val="00AE252F"/>
    <w:rsid w:val="00AE2A50"/>
    <w:rsid w:val="00AE2B17"/>
    <w:rsid w:val="00AE304A"/>
    <w:rsid w:val="00AE3389"/>
    <w:rsid w:val="00AE5675"/>
    <w:rsid w:val="00AE6EA6"/>
    <w:rsid w:val="00AF1E24"/>
    <w:rsid w:val="00AF1EC6"/>
    <w:rsid w:val="00AF23F3"/>
    <w:rsid w:val="00AF249C"/>
    <w:rsid w:val="00AF25A5"/>
    <w:rsid w:val="00AF3B10"/>
    <w:rsid w:val="00AF660C"/>
    <w:rsid w:val="00AF699D"/>
    <w:rsid w:val="00AF734B"/>
    <w:rsid w:val="00B00487"/>
    <w:rsid w:val="00B0048B"/>
    <w:rsid w:val="00B0110F"/>
    <w:rsid w:val="00B024F4"/>
    <w:rsid w:val="00B02807"/>
    <w:rsid w:val="00B031BE"/>
    <w:rsid w:val="00B03847"/>
    <w:rsid w:val="00B0480E"/>
    <w:rsid w:val="00B04917"/>
    <w:rsid w:val="00B05533"/>
    <w:rsid w:val="00B05BDA"/>
    <w:rsid w:val="00B0730A"/>
    <w:rsid w:val="00B10A08"/>
    <w:rsid w:val="00B12AD9"/>
    <w:rsid w:val="00B12AE1"/>
    <w:rsid w:val="00B15BA6"/>
    <w:rsid w:val="00B15BB4"/>
    <w:rsid w:val="00B15BE8"/>
    <w:rsid w:val="00B17920"/>
    <w:rsid w:val="00B20B82"/>
    <w:rsid w:val="00B21C1D"/>
    <w:rsid w:val="00B22106"/>
    <w:rsid w:val="00B225FD"/>
    <w:rsid w:val="00B22FED"/>
    <w:rsid w:val="00B23FE1"/>
    <w:rsid w:val="00B2500C"/>
    <w:rsid w:val="00B25334"/>
    <w:rsid w:val="00B34FB5"/>
    <w:rsid w:val="00B3595B"/>
    <w:rsid w:val="00B36FC4"/>
    <w:rsid w:val="00B37AA1"/>
    <w:rsid w:val="00B40B8F"/>
    <w:rsid w:val="00B40D4D"/>
    <w:rsid w:val="00B410E9"/>
    <w:rsid w:val="00B41556"/>
    <w:rsid w:val="00B41B78"/>
    <w:rsid w:val="00B42106"/>
    <w:rsid w:val="00B421EA"/>
    <w:rsid w:val="00B433E3"/>
    <w:rsid w:val="00B438C4"/>
    <w:rsid w:val="00B43BF2"/>
    <w:rsid w:val="00B43D7B"/>
    <w:rsid w:val="00B4426C"/>
    <w:rsid w:val="00B44D0E"/>
    <w:rsid w:val="00B4756D"/>
    <w:rsid w:val="00B5186A"/>
    <w:rsid w:val="00B51AF6"/>
    <w:rsid w:val="00B54132"/>
    <w:rsid w:val="00B5457F"/>
    <w:rsid w:val="00B54918"/>
    <w:rsid w:val="00B551CC"/>
    <w:rsid w:val="00B55316"/>
    <w:rsid w:val="00B5591E"/>
    <w:rsid w:val="00B55C8F"/>
    <w:rsid w:val="00B55FC0"/>
    <w:rsid w:val="00B617C5"/>
    <w:rsid w:val="00B61A10"/>
    <w:rsid w:val="00B62DFD"/>
    <w:rsid w:val="00B63057"/>
    <w:rsid w:val="00B64451"/>
    <w:rsid w:val="00B645DB"/>
    <w:rsid w:val="00B675E0"/>
    <w:rsid w:val="00B70F8B"/>
    <w:rsid w:val="00B7209D"/>
    <w:rsid w:val="00B725C1"/>
    <w:rsid w:val="00B73E87"/>
    <w:rsid w:val="00B7400F"/>
    <w:rsid w:val="00B7419D"/>
    <w:rsid w:val="00B749E4"/>
    <w:rsid w:val="00B7530B"/>
    <w:rsid w:val="00B77678"/>
    <w:rsid w:val="00B77E06"/>
    <w:rsid w:val="00B807E7"/>
    <w:rsid w:val="00B81097"/>
    <w:rsid w:val="00B810A2"/>
    <w:rsid w:val="00B814C4"/>
    <w:rsid w:val="00B81BB8"/>
    <w:rsid w:val="00B827FF"/>
    <w:rsid w:val="00B858EC"/>
    <w:rsid w:val="00B87154"/>
    <w:rsid w:val="00B875F2"/>
    <w:rsid w:val="00B90B28"/>
    <w:rsid w:val="00B919DA"/>
    <w:rsid w:val="00B91F68"/>
    <w:rsid w:val="00B93E79"/>
    <w:rsid w:val="00B9414B"/>
    <w:rsid w:val="00B95ECE"/>
    <w:rsid w:val="00B9624F"/>
    <w:rsid w:val="00B974C7"/>
    <w:rsid w:val="00B97759"/>
    <w:rsid w:val="00B97AC8"/>
    <w:rsid w:val="00BA3278"/>
    <w:rsid w:val="00BA3EFE"/>
    <w:rsid w:val="00BA4CC3"/>
    <w:rsid w:val="00BA7AB7"/>
    <w:rsid w:val="00BB0233"/>
    <w:rsid w:val="00BB06AB"/>
    <w:rsid w:val="00BB0976"/>
    <w:rsid w:val="00BB0DAA"/>
    <w:rsid w:val="00BB23DD"/>
    <w:rsid w:val="00BB2FAD"/>
    <w:rsid w:val="00BB4831"/>
    <w:rsid w:val="00BB5143"/>
    <w:rsid w:val="00BB570D"/>
    <w:rsid w:val="00BC1BEC"/>
    <w:rsid w:val="00BC1EAE"/>
    <w:rsid w:val="00BC2443"/>
    <w:rsid w:val="00BC3103"/>
    <w:rsid w:val="00BC3408"/>
    <w:rsid w:val="00BC5B3B"/>
    <w:rsid w:val="00BC5E57"/>
    <w:rsid w:val="00BC6A18"/>
    <w:rsid w:val="00BD0712"/>
    <w:rsid w:val="00BD0B7A"/>
    <w:rsid w:val="00BD1CDE"/>
    <w:rsid w:val="00BD29E9"/>
    <w:rsid w:val="00BD2E03"/>
    <w:rsid w:val="00BD3278"/>
    <w:rsid w:val="00BD3A80"/>
    <w:rsid w:val="00BD40E6"/>
    <w:rsid w:val="00BD5355"/>
    <w:rsid w:val="00BE2735"/>
    <w:rsid w:val="00BE3020"/>
    <w:rsid w:val="00BE40B0"/>
    <w:rsid w:val="00BE4D20"/>
    <w:rsid w:val="00BE4EB4"/>
    <w:rsid w:val="00BE5378"/>
    <w:rsid w:val="00BE6622"/>
    <w:rsid w:val="00BE72B3"/>
    <w:rsid w:val="00BF14D1"/>
    <w:rsid w:val="00BF1871"/>
    <w:rsid w:val="00BF18BA"/>
    <w:rsid w:val="00BF24CB"/>
    <w:rsid w:val="00BF3B71"/>
    <w:rsid w:val="00BF4050"/>
    <w:rsid w:val="00BF6783"/>
    <w:rsid w:val="00BF68A0"/>
    <w:rsid w:val="00BF68AB"/>
    <w:rsid w:val="00BF7C1F"/>
    <w:rsid w:val="00BF7CFE"/>
    <w:rsid w:val="00C000D7"/>
    <w:rsid w:val="00C00154"/>
    <w:rsid w:val="00C00A79"/>
    <w:rsid w:val="00C0207B"/>
    <w:rsid w:val="00C04E1E"/>
    <w:rsid w:val="00C055EF"/>
    <w:rsid w:val="00C05682"/>
    <w:rsid w:val="00C06659"/>
    <w:rsid w:val="00C07AD8"/>
    <w:rsid w:val="00C106E6"/>
    <w:rsid w:val="00C14975"/>
    <w:rsid w:val="00C152E3"/>
    <w:rsid w:val="00C1568C"/>
    <w:rsid w:val="00C1795D"/>
    <w:rsid w:val="00C17A93"/>
    <w:rsid w:val="00C203C7"/>
    <w:rsid w:val="00C204AA"/>
    <w:rsid w:val="00C220BA"/>
    <w:rsid w:val="00C226EB"/>
    <w:rsid w:val="00C25051"/>
    <w:rsid w:val="00C25708"/>
    <w:rsid w:val="00C3242C"/>
    <w:rsid w:val="00C358B9"/>
    <w:rsid w:val="00C361A5"/>
    <w:rsid w:val="00C36730"/>
    <w:rsid w:val="00C36AA9"/>
    <w:rsid w:val="00C36ABA"/>
    <w:rsid w:val="00C40040"/>
    <w:rsid w:val="00C42485"/>
    <w:rsid w:val="00C4288C"/>
    <w:rsid w:val="00C436D0"/>
    <w:rsid w:val="00C44315"/>
    <w:rsid w:val="00C44A9B"/>
    <w:rsid w:val="00C452E3"/>
    <w:rsid w:val="00C454AC"/>
    <w:rsid w:val="00C46AB7"/>
    <w:rsid w:val="00C47658"/>
    <w:rsid w:val="00C47A7C"/>
    <w:rsid w:val="00C51FED"/>
    <w:rsid w:val="00C52490"/>
    <w:rsid w:val="00C52655"/>
    <w:rsid w:val="00C533CC"/>
    <w:rsid w:val="00C540CD"/>
    <w:rsid w:val="00C54461"/>
    <w:rsid w:val="00C55424"/>
    <w:rsid w:val="00C55563"/>
    <w:rsid w:val="00C55B9B"/>
    <w:rsid w:val="00C57785"/>
    <w:rsid w:val="00C57C10"/>
    <w:rsid w:val="00C60758"/>
    <w:rsid w:val="00C60BDD"/>
    <w:rsid w:val="00C61ED2"/>
    <w:rsid w:val="00C625F8"/>
    <w:rsid w:val="00C636F3"/>
    <w:rsid w:val="00C65C99"/>
    <w:rsid w:val="00C65FBA"/>
    <w:rsid w:val="00C66992"/>
    <w:rsid w:val="00C66D6B"/>
    <w:rsid w:val="00C70B53"/>
    <w:rsid w:val="00C70DCE"/>
    <w:rsid w:val="00C721B4"/>
    <w:rsid w:val="00C724E0"/>
    <w:rsid w:val="00C73054"/>
    <w:rsid w:val="00C73D07"/>
    <w:rsid w:val="00C73D87"/>
    <w:rsid w:val="00C741D7"/>
    <w:rsid w:val="00C769BD"/>
    <w:rsid w:val="00C77049"/>
    <w:rsid w:val="00C77976"/>
    <w:rsid w:val="00C80008"/>
    <w:rsid w:val="00C817D1"/>
    <w:rsid w:val="00C81C06"/>
    <w:rsid w:val="00C82207"/>
    <w:rsid w:val="00C82CD4"/>
    <w:rsid w:val="00C83601"/>
    <w:rsid w:val="00C84D47"/>
    <w:rsid w:val="00C860BC"/>
    <w:rsid w:val="00C865D7"/>
    <w:rsid w:val="00C87D1C"/>
    <w:rsid w:val="00C9076A"/>
    <w:rsid w:val="00C91588"/>
    <w:rsid w:val="00C91E29"/>
    <w:rsid w:val="00C92699"/>
    <w:rsid w:val="00C95D5A"/>
    <w:rsid w:val="00CA4CAB"/>
    <w:rsid w:val="00CA4CD4"/>
    <w:rsid w:val="00CA5C10"/>
    <w:rsid w:val="00CA6644"/>
    <w:rsid w:val="00CA6E2D"/>
    <w:rsid w:val="00CA7A4F"/>
    <w:rsid w:val="00CB254D"/>
    <w:rsid w:val="00CB2DCC"/>
    <w:rsid w:val="00CB33E6"/>
    <w:rsid w:val="00CB5569"/>
    <w:rsid w:val="00CB5A31"/>
    <w:rsid w:val="00CC0423"/>
    <w:rsid w:val="00CC153A"/>
    <w:rsid w:val="00CC153C"/>
    <w:rsid w:val="00CC1D7D"/>
    <w:rsid w:val="00CC27DE"/>
    <w:rsid w:val="00CC419B"/>
    <w:rsid w:val="00CC4883"/>
    <w:rsid w:val="00CC5BA7"/>
    <w:rsid w:val="00CC5E68"/>
    <w:rsid w:val="00CC5F26"/>
    <w:rsid w:val="00CC61B9"/>
    <w:rsid w:val="00CC6415"/>
    <w:rsid w:val="00CC77CC"/>
    <w:rsid w:val="00CC79D2"/>
    <w:rsid w:val="00CD1162"/>
    <w:rsid w:val="00CD1976"/>
    <w:rsid w:val="00CD2CE8"/>
    <w:rsid w:val="00CD38A6"/>
    <w:rsid w:val="00CD38BC"/>
    <w:rsid w:val="00CD3E1B"/>
    <w:rsid w:val="00CD5E85"/>
    <w:rsid w:val="00CD68ED"/>
    <w:rsid w:val="00CD73A3"/>
    <w:rsid w:val="00CD73BB"/>
    <w:rsid w:val="00CE00C8"/>
    <w:rsid w:val="00CE15C9"/>
    <w:rsid w:val="00CE35BF"/>
    <w:rsid w:val="00CE37F2"/>
    <w:rsid w:val="00CE47D8"/>
    <w:rsid w:val="00CE5AC6"/>
    <w:rsid w:val="00CE63F3"/>
    <w:rsid w:val="00CE7AAD"/>
    <w:rsid w:val="00CF1AE0"/>
    <w:rsid w:val="00CF1D57"/>
    <w:rsid w:val="00CF392D"/>
    <w:rsid w:val="00CF4105"/>
    <w:rsid w:val="00CF4F7C"/>
    <w:rsid w:val="00CF602E"/>
    <w:rsid w:val="00CF7A3E"/>
    <w:rsid w:val="00D004B1"/>
    <w:rsid w:val="00D0099C"/>
    <w:rsid w:val="00D01886"/>
    <w:rsid w:val="00D02B82"/>
    <w:rsid w:val="00D039E9"/>
    <w:rsid w:val="00D04BF8"/>
    <w:rsid w:val="00D04C8A"/>
    <w:rsid w:val="00D050F8"/>
    <w:rsid w:val="00D055B6"/>
    <w:rsid w:val="00D05E53"/>
    <w:rsid w:val="00D06093"/>
    <w:rsid w:val="00D07FFA"/>
    <w:rsid w:val="00D10B76"/>
    <w:rsid w:val="00D10DDF"/>
    <w:rsid w:val="00D11772"/>
    <w:rsid w:val="00D11D8E"/>
    <w:rsid w:val="00D12198"/>
    <w:rsid w:val="00D128E1"/>
    <w:rsid w:val="00D132B9"/>
    <w:rsid w:val="00D147BF"/>
    <w:rsid w:val="00D16B34"/>
    <w:rsid w:val="00D212EF"/>
    <w:rsid w:val="00D24631"/>
    <w:rsid w:val="00D24D22"/>
    <w:rsid w:val="00D250A6"/>
    <w:rsid w:val="00D2512D"/>
    <w:rsid w:val="00D25366"/>
    <w:rsid w:val="00D253DB"/>
    <w:rsid w:val="00D27683"/>
    <w:rsid w:val="00D304F4"/>
    <w:rsid w:val="00D3153B"/>
    <w:rsid w:val="00D31D34"/>
    <w:rsid w:val="00D31DB5"/>
    <w:rsid w:val="00D329F9"/>
    <w:rsid w:val="00D331B0"/>
    <w:rsid w:val="00D33C72"/>
    <w:rsid w:val="00D346EF"/>
    <w:rsid w:val="00D34FD7"/>
    <w:rsid w:val="00D357E0"/>
    <w:rsid w:val="00D370D9"/>
    <w:rsid w:val="00D372EA"/>
    <w:rsid w:val="00D40109"/>
    <w:rsid w:val="00D40598"/>
    <w:rsid w:val="00D41267"/>
    <w:rsid w:val="00D41FBF"/>
    <w:rsid w:val="00D430C5"/>
    <w:rsid w:val="00D432D7"/>
    <w:rsid w:val="00D432FB"/>
    <w:rsid w:val="00D43DAC"/>
    <w:rsid w:val="00D4724C"/>
    <w:rsid w:val="00D47BC3"/>
    <w:rsid w:val="00D47F75"/>
    <w:rsid w:val="00D500B5"/>
    <w:rsid w:val="00D50231"/>
    <w:rsid w:val="00D50B9E"/>
    <w:rsid w:val="00D5417D"/>
    <w:rsid w:val="00D54197"/>
    <w:rsid w:val="00D546CF"/>
    <w:rsid w:val="00D54EB6"/>
    <w:rsid w:val="00D55483"/>
    <w:rsid w:val="00D569DA"/>
    <w:rsid w:val="00D57040"/>
    <w:rsid w:val="00D57C90"/>
    <w:rsid w:val="00D57FC6"/>
    <w:rsid w:val="00D61002"/>
    <w:rsid w:val="00D62D27"/>
    <w:rsid w:val="00D62F97"/>
    <w:rsid w:val="00D64430"/>
    <w:rsid w:val="00D66E54"/>
    <w:rsid w:val="00D67168"/>
    <w:rsid w:val="00D70580"/>
    <w:rsid w:val="00D705BB"/>
    <w:rsid w:val="00D711A6"/>
    <w:rsid w:val="00D7149A"/>
    <w:rsid w:val="00D719ED"/>
    <w:rsid w:val="00D72727"/>
    <w:rsid w:val="00D72E5F"/>
    <w:rsid w:val="00D7335F"/>
    <w:rsid w:val="00D73C15"/>
    <w:rsid w:val="00D77E82"/>
    <w:rsid w:val="00D80060"/>
    <w:rsid w:val="00D8009A"/>
    <w:rsid w:val="00D8019F"/>
    <w:rsid w:val="00D80825"/>
    <w:rsid w:val="00D8140A"/>
    <w:rsid w:val="00D81515"/>
    <w:rsid w:val="00D81786"/>
    <w:rsid w:val="00D819C6"/>
    <w:rsid w:val="00D81D5C"/>
    <w:rsid w:val="00D82392"/>
    <w:rsid w:val="00D82AB8"/>
    <w:rsid w:val="00D840A7"/>
    <w:rsid w:val="00D90C2C"/>
    <w:rsid w:val="00D91785"/>
    <w:rsid w:val="00D9316C"/>
    <w:rsid w:val="00D947A5"/>
    <w:rsid w:val="00D950D4"/>
    <w:rsid w:val="00D96E5B"/>
    <w:rsid w:val="00D96EFD"/>
    <w:rsid w:val="00D973B1"/>
    <w:rsid w:val="00D97A6F"/>
    <w:rsid w:val="00D97C6C"/>
    <w:rsid w:val="00DA0423"/>
    <w:rsid w:val="00DA1371"/>
    <w:rsid w:val="00DA4017"/>
    <w:rsid w:val="00DA431A"/>
    <w:rsid w:val="00DA4703"/>
    <w:rsid w:val="00DA56A0"/>
    <w:rsid w:val="00DA7E98"/>
    <w:rsid w:val="00DB04D3"/>
    <w:rsid w:val="00DB19B1"/>
    <w:rsid w:val="00DB34A8"/>
    <w:rsid w:val="00DB5652"/>
    <w:rsid w:val="00DB58E6"/>
    <w:rsid w:val="00DB5A51"/>
    <w:rsid w:val="00DB5DC2"/>
    <w:rsid w:val="00DB74C0"/>
    <w:rsid w:val="00DB7622"/>
    <w:rsid w:val="00DB77F8"/>
    <w:rsid w:val="00DC1993"/>
    <w:rsid w:val="00DC34FC"/>
    <w:rsid w:val="00DC44D4"/>
    <w:rsid w:val="00DC4542"/>
    <w:rsid w:val="00DC4C41"/>
    <w:rsid w:val="00DC563D"/>
    <w:rsid w:val="00DC5BED"/>
    <w:rsid w:val="00DC5DFD"/>
    <w:rsid w:val="00DC6F46"/>
    <w:rsid w:val="00DC71C7"/>
    <w:rsid w:val="00DC7C15"/>
    <w:rsid w:val="00DC7D13"/>
    <w:rsid w:val="00DD06C8"/>
    <w:rsid w:val="00DD2117"/>
    <w:rsid w:val="00DD478B"/>
    <w:rsid w:val="00DD53DD"/>
    <w:rsid w:val="00DD7096"/>
    <w:rsid w:val="00DD7861"/>
    <w:rsid w:val="00DE035C"/>
    <w:rsid w:val="00DE08F4"/>
    <w:rsid w:val="00DE1D81"/>
    <w:rsid w:val="00DE2B01"/>
    <w:rsid w:val="00DE430E"/>
    <w:rsid w:val="00DE451C"/>
    <w:rsid w:val="00DE5B4C"/>
    <w:rsid w:val="00DE5DE6"/>
    <w:rsid w:val="00DF007A"/>
    <w:rsid w:val="00DF12D9"/>
    <w:rsid w:val="00DF153C"/>
    <w:rsid w:val="00DF1D88"/>
    <w:rsid w:val="00DF4051"/>
    <w:rsid w:val="00DF4EAE"/>
    <w:rsid w:val="00DF6841"/>
    <w:rsid w:val="00DF7707"/>
    <w:rsid w:val="00E00B8F"/>
    <w:rsid w:val="00E01D0C"/>
    <w:rsid w:val="00E02DAE"/>
    <w:rsid w:val="00E031AA"/>
    <w:rsid w:val="00E034C9"/>
    <w:rsid w:val="00E03BCC"/>
    <w:rsid w:val="00E04370"/>
    <w:rsid w:val="00E0441E"/>
    <w:rsid w:val="00E044EB"/>
    <w:rsid w:val="00E04DFA"/>
    <w:rsid w:val="00E06ABF"/>
    <w:rsid w:val="00E07E2B"/>
    <w:rsid w:val="00E10154"/>
    <w:rsid w:val="00E11912"/>
    <w:rsid w:val="00E11AFD"/>
    <w:rsid w:val="00E12B85"/>
    <w:rsid w:val="00E13CE0"/>
    <w:rsid w:val="00E14AB2"/>
    <w:rsid w:val="00E14EF0"/>
    <w:rsid w:val="00E156C7"/>
    <w:rsid w:val="00E1582D"/>
    <w:rsid w:val="00E1736C"/>
    <w:rsid w:val="00E201A5"/>
    <w:rsid w:val="00E2076B"/>
    <w:rsid w:val="00E20E87"/>
    <w:rsid w:val="00E21081"/>
    <w:rsid w:val="00E21FD5"/>
    <w:rsid w:val="00E24B44"/>
    <w:rsid w:val="00E2754C"/>
    <w:rsid w:val="00E2782A"/>
    <w:rsid w:val="00E31CB4"/>
    <w:rsid w:val="00E31CBD"/>
    <w:rsid w:val="00E338CF"/>
    <w:rsid w:val="00E33CB9"/>
    <w:rsid w:val="00E349E1"/>
    <w:rsid w:val="00E362DA"/>
    <w:rsid w:val="00E36B90"/>
    <w:rsid w:val="00E36FCE"/>
    <w:rsid w:val="00E40939"/>
    <w:rsid w:val="00E4185D"/>
    <w:rsid w:val="00E41EFE"/>
    <w:rsid w:val="00E424B7"/>
    <w:rsid w:val="00E4355F"/>
    <w:rsid w:val="00E43645"/>
    <w:rsid w:val="00E43D58"/>
    <w:rsid w:val="00E44DE7"/>
    <w:rsid w:val="00E46893"/>
    <w:rsid w:val="00E46B95"/>
    <w:rsid w:val="00E46E83"/>
    <w:rsid w:val="00E47668"/>
    <w:rsid w:val="00E50F00"/>
    <w:rsid w:val="00E52C77"/>
    <w:rsid w:val="00E5429B"/>
    <w:rsid w:val="00E5443A"/>
    <w:rsid w:val="00E55F60"/>
    <w:rsid w:val="00E56209"/>
    <w:rsid w:val="00E56544"/>
    <w:rsid w:val="00E57BCC"/>
    <w:rsid w:val="00E57C95"/>
    <w:rsid w:val="00E603F2"/>
    <w:rsid w:val="00E6066B"/>
    <w:rsid w:val="00E6106D"/>
    <w:rsid w:val="00E611AC"/>
    <w:rsid w:val="00E63364"/>
    <w:rsid w:val="00E63AE1"/>
    <w:rsid w:val="00E6480B"/>
    <w:rsid w:val="00E648B0"/>
    <w:rsid w:val="00E6630F"/>
    <w:rsid w:val="00E6776A"/>
    <w:rsid w:val="00E706C3"/>
    <w:rsid w:val="00E706E2"/>
    <w:rsid w:val="00E7070A"/>
    <w:rsid w:val="00E720AC"/>
    <w:rsid w:val="00E73368"/>
    <w:rsid w:val="00E7437B"/>
    <w:rsid w:val="00E759BE"/>
    <w:rsid w:val="00E7601A"/>
    <w:rsid w:val="00E76383"/>
    <w:rsid w:val="00E7692D"/>
    <w:rsid w:val="00E77401"/>
    <w:rsid w:val="00E81CBA"/>
    <w:rsid w:val="00E83CF2"/>
    <w:rsid w:val="00E86296"/>
    <w:rsid w:val="00E8678C"/>
    <w:rsid w:val="00E86ECE"/>
    <w:rsid w:val="00E9030E"/>
    <w:rsid w:val="00E90527"/>
    <w:rsid w:val="00E91AAA"/>
    <w:rsid w:val="00E93013"/>
    <w:rsid w:val="00E9360D"/>
    <w:rsid w:val="00E9405A"/>
    <w:rsid w:val="00E941D5"/>
    <w:rsid w:val="00E95ABB"/>
    <w:rsid w:val="00EA0000"/>
    <w:rsid w:val="00EA0197"/>
    <w:rsid w:val="00EA0214"/>
    <w:rsid w:val="00EA25FC"/>
    <w:rsid w:val="00EA271A"/>
    <w:rsid w:val="00EA28C3"/>
    <w:rsid w:val="00EA2ADB"/>
    <w:rsid w:val="00EA504D"/>
    <w:rsid w:val="00EA70B5"/>
    <w:rsid w:val="00EA7140"/>
    <w:rsid w:val="00EA785C"/>
    <w:rsid w:val="00EB01FB"/>
    <w:rsid w:val="00EB1BEE"/>
    <w:rsid w:val="00EB2B82"/>
    <w:rsid w:val="00EB5BFA"/>
    <w:rsid w:val="00EB61BE"/>
    <w:rsid w:val="00EB635D"/>
    <w:rsid w:val="00EB6466"/>
    <w:rsid w:val="00EC05D9"/>
    <w:rsid w:val="00EC11EA"/>
    <w:rsid w:val="00EC2743"/>
    <w:rsid w:val="00EC3AEC"/>
    <w:rsid w:val="00EC3B6E"/>
    <w:rsid w:val="00EC4AFF"/>
    <w:rsid w:val="00EC4C45"/>
    <w:rsid w:val="00EC4C96"/>
    <w:rsid w:val="00EC514E"/>
    <w:rsid w:val="00EC534F"/>
    <w:rsid w:val="00EC60A5"/>
    <w:rsid w:val="00EC7081"/>
    <w:rsid w:val="00ED0F3C"/>
    <w:rsid w:val="00ED176C"/>
    <w:rsid w:val="00ED1BAD"/>
    <w:rsid w:val="00ED1D02"/>
    <w:rsid w:val="00ED1FB1"/>
    <w:rsid w:val="00ED2267"/>
    <w:rsid w:val="00ED277A"/>
    <w:rsid w:val="00ED5D84"/>
    <w:rsid w:val="00EE01EE"/>
    <w:rsid w:val="00EE0E07"/>
    <w:rsid w:val="00EE0E35"/>
    <w:rsid w:val="00EE5378"/>
    <w:rsid w:val="00EE6551"/>
    <w:rsid w:val="00EE6D25"/>
    <w:rsid w:val="00EE7867"/>
    <w:rsid w:val="00EE7BDC"/>
    <w:rsid w:val="00EF1AF6"/>
    <w:rsid w:val="00EF1D6C"/>
    <w:rsid w:val="00EF23FC"/>
    <w:rsid w:val="00EF293D"/>
    <w:rsid w:val="00EF310F"/>
    <w:rsid w:val="00EF43BB"/>
    <w:rsid w:val="00EF6E38"/>
    <w:rsid w:val="00EF7432"/>
    <w:rsid w:val="00F00FCB"/>
    <w:rsid w:val="00F01213"/>
    <w:rsid w:val="00F01DF4"/>
    <w:rsid w:val="00F058B2"/>
    <w:rsid w:val="00F05B5B"/>
    <w:rsid w:val="00F10506"/>
    <w:rsid w:val="00F10B53"/>
    <w:rsid w:val="00F1313A"/>
    <w:rsid w:val="00F138A0"/>
    <w:rsid w:val="00F143A5"/>
    <w:rsid w:val="00F14BC0"/>
    <w:rsid w:val="00F16A9A"/>
    <w:rsid w:val="00F20731"/>
    <w:rsid w:val="00F20795"/>
    <w:rsid w:val="00F2094B"/>
    <w:rsid w:val="00F2116C"/>
    <w:rsid w:val="00F2180C"/>
    <w:rsid w:val="00F21A8F"/>
    <w:rsid w:val="00F23066"/>
    <w:rsid w:val="00F23082"/>
    <w:rsid w:val="00F230A1"/>
    <w:rsid w:val="00F23E6F"/>
    <w:rsid w:val="00F24025"/>
    <w:rsid w:val="00F24ABE"/>
    <w:rsid w:val="00F2528B"/>
    <w:rsid w:val="00F25556"/>
    <w:rsid w:val="00F25984"/>
    <w:rsid w:val="00F26A2D"/>
    <w:rsid w:val="00F2718A"/>
    <w:rsid w:val="00F30303"/>
    <w:rsid w:val="00F317D8"/>
    <w:rsid w:val="00F321CF"/>
    <w:rsid w:val="00F32400"/>
    <w:rsid w:val="00F3280D"/>
    <w:rsid w:val="00F32BA1"/>
    <w:rsid w:val="00F33510"/>
    <w:rsid w:val="00F34E37"/>
    <w:rsid w:val="00F35D67"/>
    <w:rsid w:val="00F361E9"/>
    <w:rsid w:val="00F362BD"/>
    <w:rsid w:val="00F37D7A"/>
    <w:rsid w:val="00F4208A"/>
    <w:rsid w:val="00F442D0"/>
    <w:rsid w:val="00F44CA9"/>
    <w:rsid w:val="00F451C5"/>
    <w:rsid w:val="00F4587E"/>
    <w:rsid w:val="00F460DE"/>
    <w:rsid w:val="00F518EF"/>
    <w:rsid w:val="00F519E1"/>
    <w:rsid w:val="00F51AE5"/>
    <w:rsid w:val="00F534CE"/>
    <w:rsid w:val="00F545EC"/>
    <w:rsid w:val="00F57187"/>
    <w:rsid w:val="00F609EB"/>
    <w:rsid w:val="00F6317B"/>
    <w:rsid w:val="00F63457"/>
    <w:rsid w:val="00F636DA"/>
    <w:rsid w:val="00F6379B"/>
    <w:rsid w:val="00F64EFC"/>
    <w:rsid w:val="00F653D5"/>
    <w:rsid w:val="00F65C8F"/>
    <w:rsid w:val="00F66133"/>
    <w:rsid w:val="00F674E2"/>
    <w:rsid w:val="00F67945"/>
    <w:rsid w:val="00F71DD5"/>
    <w:rsid w:val="00F720B5"/>
    <w:rsid w:val="00F7213D"/>
    <w:rsid w:val="00F72DB2"/>
    <w:rsid w:val="00F72EF7"/>
    <w:rsid w:val="00F732AA"/>
    <w:rsid w:val="00F736FF"/>
    <w:rsid w:val="00F73E10"/>
    <w:rsid w:val="00F753E2"/>
    <w:rsid w:val="00F75607"/>
    <w:rsid w:val="00F765FD"/>
    <w:rsid w:val="00F76B7F"/>
    <w:rsid w:val="00F778BE"/>
    <w:rsid w:val="00F77C22"/>
    <w:rsid w:val="00F80843"/>
    <w:rsid w:val="00F81021"/>
    <w:rsid w:val="00F81058"/>
    <w:rsid w:val="00F81C4B"/>
    <w:rsid w:val="00F83EF6"/>
    <w:rsid w:val="00F840DB"/>
    <w:rsid w:val="00F867B0"/>
    <w:rsid w:val="00F86E1D"/>
    <w:rsid w:val="00F870DB"/>
    <w:rsid w:val="00F879D0"/>
    <w:rsid w:val="00F900F6"/>
    <w:rsid w:val="00F92A27"/>
    <w:rsid w:val="00F94907"/>
    <w:rsid w:val="00F94B4B"/>
    <w:rsid w:val="00F971C5"/>
    <w:rsid w:val="00F97DD1"/>
    <w:rsid w:val="00FA0264"/>
    <w:rsid w:val="00FA12AA"/>
    <w:rsid w:val="00FA1658"/>
    <w:rsid w:val="00FA29DD"/>
    <w:rsid w:val="00FA3C80"/>
    <w:rsid w:val="00FA50BF"/>
    <w:rsid w:val="00FA58C8"/>
    <w:rsid w:val="00FB00B2"/>
    <w:rsid w:val="00FB0C69"/>
    <w:rsid w:val="00FB0D77"/>
    <w:rsid w:val="00FB638A"/>
    <w:rsid w:val="00FB67CF"/>
    <w:rsid w:val="00FB70D3"/>
    <w:rsid w:val="00FC0DCE"/>
    <w:rsid w:val="00FC3420"/>
    <w:rsid w:val="00FC55A5"/>
    <w:rsid w:val="00FC6739"/>
    <w:rsid w:val="00FC726D"/>
    <w:rsid w:val="00FC7976"/>
    <w:rsid w:val="00FD0EA7"/>
    <w:rsid w:val="00FD1A00"/>
    <w:rsid w:val="00FD1C16"/>
    <w:rsid w:val="00FD1F36"/>
    <w:rsid w:val="00FD2507"/>
    <w:rsid w:val="00FD3129"/>
    <w:rsid w:val="00FD416B"/>
    <w:rsid w:val="00FD4819"/>
    <w:rsid w:val="00FD50A4"/>
    <w:rsid w:val="00FD73B2"/>
    <w:rsid w:val="00FD79A0"/>
    <w:rsid w:val="00FE056B"/>
    <w:rsid w:val="00FE0A23"/>
    <w:rsid w:val="00FE139D"/>
    <w:rsid w:val="00FE1D9E"/>
    <w:rsid w:val="00FE33E1"/>
    <w:rsid w:val="00FE35B7"/>
    <w:rsid w:val="00FE36E3"/>
    <w:rsid w:val="00FE3E51"/>
    <w:rsid w:val="00FE4304"/>
    <w:rsid w:val="00FE5DB9"/>
    <w:rsid w:val="00FE710E"/>
    <w:rsid w:val="00FF0AE0"/>
    <w:rsid w:val="00FF2332"/>
    <w:rsid w:val="00FF33AC"/>
    <w:rsid w:val="00FF3C8E"/>
    <w:rsid w:val="12042B30"/>
    <w:rsid w:val="144E2788"/>
    <w:rsid w:val="14752E57"/>
    <w:rsid w:val="20F57A4A"/>
    <w:rsid w:val="239F1300"/>
    <w:rsid w:val="23BF1689"/>
    <w:rsid w:val="24443260"/>
    <w:rsid w:val="24A02B8C"/>
    <w:rsid w:val="26F176CF"/>
    <w:rsid w:val="28F25980"/>
    <w:rsid w:val="30221D4F"/>
    <w:rsid w:val="37CF61FA"/>
    <w:rsid w:val="37F13802"/>
    <w:rsid w:val="38282656"/>
    <w:rsid w:val="41180DFB"/>
    <w:rsid w:val="44110309"/>
    <w:rsid w:val="462907DC"/>
    <w:rsid w:val="5C910A31"/>
    <w:rsid w:val="622C43BF"/>
    <w:rsid w:val="6A08697E"/>
    <w:rsid w:val="701D465E"/>
    <w:rsid w:val="78F9378E"/>
    <w:rsid w:val="7BD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日期 Char"/>
    <w:basedOn w:val="9"/>
    <w:link w:val="3"/>
    <w:autoRedefine/>
    <w:semiHidden/>
    <w:qFormat/>
    <w:uiPriority w:val="99"/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6">
    <w:name w:val="样式1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1368</Words>
  <Characters>7798</Characters>
  <Lines>64</Lines>
  <Paragraphs>18</Paragraphs>
  <TotalTime>12</TotalTime>
  <ScaleCrop>false</ScaleCrop>
  <LinksUpToDate>false</LinksUpToDate>
  <CharactersWithSpaces>9148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2024-01-10T08:47:00Z</dcterms:created>
  <dc:creator>Administrator</dc:creator>
  <cp:lastModifiedBy>Mango</cp:lastModifiedBy>
  <cp:lastPrinted>2023-09-15T02:39:00Z</cp:lastPrinted>
  <dcterms:modified xsi:type="dcterms:W3CDTF">2024-04-22T02:23:27Z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29BDB33945214B1F9867FB68B5B4A3C5_12</vt:lpwstr>
  </property>
</Properties>
</file>